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C2C826" w14:textId="77777777" w:rsidR="006838FE" w:rsidRPr="009813F2" w:rsidRDefault="00445F0E">
      <w:pPr>
        <w:spacing w:after="0" w:line="240" w:lineRule="auto"/>
        <w:jc w:val="center"/>
        <w:rPr>
          <w:sz w:val="24"/>
          <w:szCs w:val="24"/>
        </w:rPr>
      </w:pPr>
      <w:r w:rsidRPr="009813F2">
        <w:rPr>
          <w:b/>
          <w:sz w:val="24"/>
          <w:szCs w:val="24"/>
        </w:rPr>
        <w:t>Phụ lục</w:t>
      </w:r>
      <w:r w:rsidR="008963B6" w:rsidRPr="009813F2">
        <w:rPr>
          <w:b/>
          <w:sz w:val="24"/>
          <w:szCs w:val="24"/>
        </w:rPr>
        <w:t xml:space="preserve"> 1</w:t>
      </w:r>
    </w:p>
    <w:p w14:paraId="7B855582" w14:textId="77777777" w:rsidR="006838FE" w:rsidRPr="009813F2" w:rsidRDefault="00445F0E">
      <w:pPr>
        <w:spacing w:after="0" w:line="240" w:lineRule="auto"/>
        <w:jc w:val="center"/>
        <w:rPr>
          <w:b/>
          <w:sz w:val="24"/>
          <w:szCs w:val="24"/>
        </w:rPr>
      </w:pPr>
      <w:r w:rsidRPr="009813F2">
        <w:rPr>
          <w:b/>
          <w:sz w:val="24"/>
          <w:szCs w:val="24"/>
        </w:rPr>
        <w:t>THỦ TỤC HÀNH CHÍNH NỘI BỘ TRONG TỈNH TÂY NINH</w:t>
      </w:r>
      <w:r w:rsidR="008963B6" w:rsidRPr="009813F2">
        <w:rPr>
          <w:b/>
          <w:sz w:val="24"/>
          <w:szCs w:val="24"/>
        </w:rPr>
        <w:t xml:space="preserve"> (Cấp tỉnh)</w:t>
      </w:r>
    </w:p>
    <w:p w14:paraId="452E583C" w14:textId="77777777" w:rsidR="006838FE" w:rsidRPr="009813F2" w:rsidRDefault="00445F0E">
      <w:pPr>
        <w:spacing w:after="0" w:line="240" w:lineRule="auto"/>
        <w:jc w:val="center"/>
        <w:rPr>
          <w:i/>
          <w:sz w:val="24"/>
          <w:szCs w:val="24"/>
        </w:rPr>
      </w:pPr>
      <w:r w:rsidRPr="009813F2">
        <w:rPr>
          <w:i/>
          <w:sz w:val="24"/>
          <w:szCs w:val="24"/>
        </w:rPr>
        <w:t xml:space="preserve">(Ban hành kèm theo Quyết định số            /QĐ-UBND ngày       tháng 5 năm 2025 </w:t>
      </w:r>
    </w:p>
    <w:p w14:paraId="1DFBC0F4" w14:textId="77777777" w:rsidR="006838FE" w:rsidRPr="009813F2" w:rsidRDefault="00445F0E">
      <w:pPr>
        <w:spacing w:after="0" w:line="240" w:lineRule="auto"/>
        <w:jc w:val="center"/>
        <w:rPr>
          <w:i/>
          <w:sz w:val="24"/>
          <w:szCs w:val="24"/>
        </w:rPr>
      </w:pPr>
      <w:r w:rsidRPr="009813F2">
        <w:rPr>
          <w:i/>
          <w:sz w:val="24"/>
          <w:szCs w:val="24"/>
        </w:rPr>
        <w:t>của Chủ tịch UBND tỉnh)</w:t>
      </w:r>
    </w:p>
    <w:bookmarkStart w:id="0" w:name="_GoBack"/>
    <w:bookmarkEnd w:id="0"/>
    <w:p w14:paraId="5E260B3C" w14:textId="77777777" w:rsidR="006838FE" w:rsidRPr="002841EA" w:rsidRDefault="008963B6" w:rsidP="008963B6">
      <w:pPr>
        <w:spacing w:before="120" w:after="120" w:line="240" w:lineRule="auto"/>
        <w:jc w:val="center"/>
        <w:rPr>
          <w:sz w:val="22"/>
          <w:szCs w:val="22"/>
        </w:rPr>
      </w:pPr>
      <w:r w:rsidRPr="002841EA">
        <w:rPr>
          <w:noProof/>
          <w:sz w:val="22"/>
          <w:szCs w:val="22"/>
          <w:lang w:val="vi-VN"/>
        </w:rPr>
        <mc:AlternateContent>
          <mc:Choice Requires="wps">
            <w:drawing>
              <wp:anchor distT="0" distB="0" distL="114300" distR="114300" simplePos="0" relativeHeight="251659264" behindDoc="0" locked="0" layoutInCell="1" allowOverlap="1" wp14:anchorId="1487FE39" wp14:editId="4030945E">
                <wp:simplePos x="0" y="0"/>
                <wp:positionH relativeFrom="column">
                  <wp:posOffset>2333624</wp:posOffset>
                </wp:positionH>
                <wp:positionV relativeFrom="paragraph">
                  <wp:posOffset>24765</wp:posOffset>
                </wp:positionV>
                <wp:extent cx="1438275" cy="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14382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A6A65FD"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83.75pt,1.95pt" to="297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" strokecolor="#4472c4 [3204]" strokeweight=".5pt">
                <v:stroke joinstyle="miter"/>
              </v:line>
            </w:pict>
          </mc:Fallback>
        </mc:AlternateContent>
      </w:r>
      <w:r w:rsidR="00445F0E" w:rsidRPr="002841EA">
        <w:rPr>
          <w:noProof/>
          <w:sz w:val="22"/>
          <w:szCs w:val="22"/>
          <w:lang w:val="vi-VN"/>
        </w:rPr>
        <mc:AlternateContent>
          <mc:Choice Requires="wps">
            <w:drawing>
              <wp:anchor distT="0" distB="0" distL="114300" distR="114300" simplePos="0" relativeHeight="251658240" behindDoc="0" locked="0" layoutInCell="1" hidden="0" allowOverlap="1" wp14:anchorId="22B8B4D0" wp14:editId="22FD6129">
                <wp:simplePos x="0" y="0"/>
                <wp:positionH relativeFrom="column">
                  <wp:posOffset>2311400</wp:posOffset>
                </wp:positionH>
                <wp:positionV relativeFrom="paragraph">
                  <wp:posOffset>76200</wp:posOffset>
                </wp:positionV>
                <wp:extent cx="0"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4536375" y="3780000"/>
                          <a:ext cx="1619250" cy="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drawing>
              <wp:anchor allowOverlap="1" behindDoc="0" distB="0" distT="0" distL="114300" distR="114300" hidden="0" layoutInCell="1" locked="0" relativeHeight="0" simplePos="0">
                <wp:simplePos x="0" y="0"/>
                <wp:positionH relativeFrom="column">
                  <wp:posOffset>2311400</wp:posOffset>
                </wp:positionH>
                <wp:positionV relativeFrom="paragraph">
                  <wp:posOffset>76200</wp:posOffset>
                </wp:positionV>
                <wp:extent cx="0" cy="12700"/>
                <wp:effectExtent b="0" l="0" r="0" t="0"/>
                <wp:wrapNone/>
                <wp:docPr id="2"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0" cy="12700"/>
                        </a:xfrm>
                        <a:prstGeom prst="rect"/>
                        <a:ln/>
                      </pic:spPr>
                    </pic:pic>
                  </a:graphicData>
                </a:graphic>
              </wp:anchor>
            </w:drawing>
          </mc:Fallback>
        </mc:AlternateContent>
      </w:r>
      <w:bookmarkStart w:id="1" w:name="_heading=h.26d1pwwn6h3n" w:colFirst="0" w:colLast="0"/>
      <w:bookmarkEnd w:id="1"/>
    </w:p>
    <w:tbl>
      <w:tblPr>
        <w:tblStyle w:val="a"/>
        <w:tblpPr w:leftFromText="180" w:rightFromText="180" w:vertAnchor="text" w:tblpY="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2415"/>
        <w:gridCol w:w="1276"/>
        <w:gridCol w:w="1417"/>
        <w:gridCol w:w="2126"/>
        <w:gridCol w:w="1554"/>
      </w:tblGrid>
      <w:tr w:rsidR="006838FE" w:rsidRPr="002841EA" w14:paraId="5253F229" w14:textId="77777777" w:rsidTr="00A87C52">
        <w:trPr>
          <w:tblHeader/>
        </w:trPr>
        <w:tc>
          <w:tcPr>
            <w:tcW w:w="846" w:type="dxa"/>
            <w:vAlign w:val="center"/>
          </w:tcPr>
          <w:p w14:paraId="7489D848" w14:textId="77777777" w:rsidR="006838FE" w:rsidRPr="002841EA" w:rsidRDefault="00445F0E" w:rsidP="00D90717">
            <w:pPr>
              <w:spacing w:after="0" w:line="240" w:lineRule="auto"/>
              <w:jc w:val="center"/>
              <w:rPr>
                <w:b/>
                <w:sz w:val="22"/>
                <w:szCs w:val="22"/>
              </w:rPr>
            </w:pPr>
            <w:bookmarkStart w:id="2" w:name="_heading=h.oppl896bhg8a" w:colFirst="0" w:colLast="0"/>
            <w:bookmarkEnd w:id="2"/>
            <w:r w:rsidRPr="002841EA">
              <w:rPr>
                <w:b/>
                <w:sz w:val="22"/>
                <w:szCs w:val="22"/>
              </w:rPr>
              <w:t>STT</w:t>
            </w:r>
          </w:p>
        </w:tc>
        <w:tc>
          <w:tcPr>
            <w:tcW w:w="2415" w:type="dxa"/>
            <w:vAlign w:val="center"/>
          </w:tcPr>
          <w:p w14:paraId="673B3A0A" w14:textId="77777777" w:rsidR="006838FE" w:rsidRPr="002841EA" w:rsidRDefault="00445F0E" w:rsidP="00D90717">
            <w:pPr>
              <w:spacing w:after="0" w:line="240" w:lineRule="auto"/>
              <w:jc w:val="center"/>
              <w:rPr>
                <w:b/>
                <w:sz w:val="22"/>
                <w:szCs w:val="22"/>
              </w:rPr>
            </w:pPr>
            <w:r w:rsidRPr="002841EA">
              <w:rPr>
                <w:b/>
                <w:sz w:val="22"/>
                <w:szCs w:val="22"/>
              </w:rPr>
              <w:t>Tên TTHC nội bộ</w:t>
            </w:r>
          </w:p>
        </w:tc>
        <w:tc>
          <w:tcPr>
            <w:tcW w:w="1276" w:type="dxa"/>
            <w:vAlign w:val="center"/>
          </w:tcPr>
          <w:p w14:paraId="662E8372" w14:textId="77777777" w:rsidR="006838FE" w:rsidRPr="002841EA" w:rsidRDefault="00445F0E" w:rsidP="00D90717">
            <w:pPr>
              <w:spacing w:after="0" w:line="240" w:lineRule="auto"/>
              <w:jc w:val="center"/>
              <w:rPr>
                <w:b/>
                <w:sz w:val="22"/>
                <w:szCs w:val="22"/>
              </w:rPr>
            </w:pPr>
            <w:r w:rsidRPr="002841EA">
              <w:rPr>
                <w:b/>
                <w:sz w:val="22"/>
                <w:szCs w:val="22"/>
              </w:rPr>
              <w:t>Thẩm quyền giải quyết</w:t>
            </w:r>
          </w:p>
        </w:tc>
        <w:tc>
          <w:tcPr>
            <w:tcW w:w="1417" w:type="dxa"/>
            <w:vAlign w:val="center"/>
          </w:tcPr>
          <w:p w14:paraId="2175A93F" w14:textId="77777777" w:rsidR="006838FE" w:rsidRPr="002841EA" w:rsidRDefault="00445F0E" w:rsidP="00D90717">
            <w:pPr>
              <w:spacing w:after="0" w:line="240" w:lineRule="auto"/>
              <w:jc w:val="center"/>
              <w:rPr>
                <w:b/>
                <w:sz w:val="22"/>
                <w:szCs w:val="22"/>
              </w:rPr>
            </w:pPr>
            <w:r w:rsidRPr="002841EA">
              <w:rPr>
                <w:b/>
                <w:sz w:val="22"/>
                <w:szCs w:val="22"/>
              </w:rPr>
              <w:t>Cơ quan thực hiện</w:t>
            </w:r>
          </w:p>
        </w:tc>
        <w:tc>
          <w:tcPr>
            <w:tcW w:w="2126" w:type="dxa"/>
            <w:vAlign w:val="center"/>
          </w:tcPr>
          <w:p w14:paraId="39EAA0E4" w14:textId="77777777" w:rsidR="006838FE" w:rsidRPr="002841EA" w:rsidRDefault="00445F0E" w:rsidP="00D90717">
            <w:pPr>
              <w:spacing w:after="0" w:line="240" w:lineRule="auto"/>
              <w:jc w:val="center"/>
              <w:rPr>
                <w:b/>
                <w:sz w:val="22"/>
                <w:szCs w:val="22"/>
              </w:rPr>
            </w:pPr>
            <w:r w:rsidRPr="002841EA">
              <w:rPr>
                <w:b/>
                <w:sz w:val="22"/>
                <w:szCs w:val="22"/>
              </w:rPr>
              <w:t xml:space="preserve">Cơ quan công bố </w:t>
            </w:r>
          </w:p>
          <w:p w14:paraId="792B1DD8" w14:textId="77777777" w:rsidR="006838FE" w:rsidRPr="002841EA" w:rsidRDefault="00445F0E" w:rsidP="00D90717">
            <w:pPr>
              <w:spacing w:after="0" w:line="240" w:lineRule="auto"/>
              <w:jc w:val="center"/>
              <w:rPr>
                <w:b/>
                <w:sz w:val="22"/>
                <w:szCs w:val="22"/>
              </w:rPr>
            </w:pPr>
            <w:r w:rsidRPr="002841EA">
              <w:rPr>
                <w:b/>
                <w:sz w:val="22"/>
                <w:szCs w:val="22"/>
              </w:rPr>
              <w:t>nội dung TTHC</w:t>
            </w:r>
          </w:p>
        </w:tc>
        <w:tc>
          <w:tcPr>
            <w:tcW w:w="1554" w:type="dxa"/>
            <w:vAlign w:val="center"/>
          </w:tcPr>
          <w:p w14:paraId="0624F191" w14:textId="77777777" w:rsidR="006838FE" w:rsidRPr="002841EA" w:rsidRDefault="00445F0E" w:rsidP="00D90717">
            <w:pPr>
              <w:spacing w:after="0" w:line="240" w:lineRule="auto"/>
              <w:jc w:val="center"/>
              <w:rPr>
                <w:b/>
                <w:sz w:val="22"/>
                <w:szCs w:val="22"/>
              </w:rPr>
            </w:pPr>
            <w:r w:rsidRPr="002841EA">
              <w:rPr>
                <w:b/>
                <w:sz w:val="22"/>
                <w:szCs w:val="22"/>
              </w:rPr>
              <w:t>Ghi chú</w:t>
            </w:r>
          </w:p>
        </w:tc>
      </w:tr>
      <w:tr w:rsidR="006838FE" w:rsidRPr="002841EA" w14:paraId="5B680919" w14:textId="77777777" w:rsidTr="00A87C52">
        <w:trPr>
          <w:trHeight w:val="582"/>
        </w:trPr>
        <w:tc>
          <w:tcPr>
            <w:tcW w:w="846" w:type="dxa"/>
          </w:tcPr>
          <w:p w14:paraId="797DE85B" w14:textId="77777777" w:rsidR="006838FE" w:rsidRPr="002841EA" w:rsidRDefault="00445F0E" w:rsidP="00D90717">
            <w:pPr>
              <w:spacing w:before="120" w:after="120" w:line="240" w:lineRule="auto"/>
              <w:jc w:val="center"/>
              <w:rPr>
                <w:b/>
                <w:sz w:val="22"/>
                <w:szCs w:val="22"/>
              </w:rPr>
            </w:pPr>
            <w:bookmarkStart w:id="3" w:name="_heading=h.r6st96kzopcj" w:colFirst="0" w:colLast="0"/>
            <w:bookmarkEnd w:id="3"/>
            <w:r w:rsidRPr="002841EA">
              <w:rPr>
                <w:b/>
                <w:sz w:val="22"/>
                <w:szCs w:val="22"/>
              </w:rPr>
              <w:t>I</w:t>
            </w:r>
          </w:p>
        </w:tc>
        <w:tc>
          <w:tcPr>
            <w:tcW w:w="5108" w:type="dxa"/>
            <w:gridSpan w:val="3"/>
            <w:vAlign w:val="center"/>
          </w:tcPr>
          <w:p w14:paraId="6E47E69D" w14:textId="77777777" w:rsidR="006838FE" w:rsidRPr="002841EA" w:rsidRDefault="003F4198" w:rsidP="00D90717">
            <w:pPr>
              <w:spacing w:before="120" w:after="120" w:line="240" w:lineRule="auto"/>
              <w:jc w:val="both"/>
              <w:rPr>
                <w:b/>
                <w:sz w:val="22"/>
                <w:szCs w:val="22"/>
              </w:rPr>
            </w:pPr>
            <w:r w:rsidRPr="002841EA">
              <w:rPr>
                <w:b/>
                <w:sz w:val="22"/>
                <w:szCs w:val="22"/>
              </w:rPr>
              <w:t>Lĩnh vực Công Thương</w:t>
            </w:r>
          </w:p>
        </w:tc>
        <w:tc>
          <w:tcPr>
            <w:tcW w:w="2126" w:type="dxa"/>
          </w:tcPr>
          <w:p w14:paraId="5767031B" w14:textId="77777777" w:rsidR="006838FE" w:rsidRPr="002841EA" w:rsidRDefault="006838FE" w:rsidP="00D90717">
            <w:pPr>
              <w:spacing w:before="120" w:after="120" w:line="240" w:lineRule="auto"/>
              <w:jc w:val="both"/>
              <w:rPr>
                <w:b/>
                <w:sz w:val="22"/>
                <w:szCs w:val="22"/>
              </w:rPr>
            </w:pPr>
          </w:p>
        </w:tc>
        <w:tc>
          <w:tcPr>
            <w:tcW w:w="1554" w:type="dxa"/>
          </w:tcPr>
          <w:p w14:paraId="25EEF635" w14:textId="77777777" w:rsidR="006838FE" w:rsidRPr="002841EA" w:rsidRDefault="006838FE" w:rsidP="00D90717">
            <w:pPr>
              <w:spacing w:before="120" w:after="120" w:line="240" w:lineRule="auto"/>
              <w:jc w:val="both"/>
              <w:rPr>
                <w:b/>
                <w:sz w:val="22"/>
                <w:szCs w:val="22"/>
              </w:rPr>
            </w:pPr>
          </w:p>
        </w:tc>
      </w:tr>
      <w:tr w:rsidR="003F4198" w:rsidRPr="002841EA" w14:paraId="2F048636" w14:textId="77777777" w:rsidTr="005F645B">
        <w:tc>
          <w:tcPr>
            <w:tcW w:w="846" w:type="dxa"/>
          </w:tcPr>
          <w:p w14:paraId="4131E69D" w14:textId="77777777" w:rsidR="003F4198" w:rsidRPr="002841EA" w:rsidRDefault="003F4198" w:rsidP="003F4198">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268E968" w14:textId="77777777" w:rsidR="003F4198" w:rsidRPr="002841EA" w:rsidRDefault="003F4198" w:rsidP="003F4198">
            <w:pPr>
              <w:spacing w:before="120" w:after="120" w:line="240" w:lineRule="auto"/>
              <w:jc w:val="both"/>
              <w:rPr>
                <w:sz w:val="22"/>
                <w:szCs w:val="22"/>
              </w:rPr>
            </w:pPr>
            <w:r w:rsidRPr="002841EA">
              <w:rPr>
                <w:sz w:val="22"/>
                <w:szCs w:val="22"/>
              </w:rPr>
              <w:t>Ban hành Kế hoạch phát triển chợ.</w:t>
            </w:r>
          </w:p>
        </w:tc>
        <w:tc>
          <w:tcPr>
            <w:tcW w:w="1276" w:type="dxa"/>
          </w:tcPr>
          <w:p w14:paraId="7DCF027C" w14:textId="77777777" w:rsidR="003F4198" w:rsidRPr="002841EA" w:rsidRDefault="003F4198" w:rsidP="003F4198">
            <w:pPr>
              <w:spacing w:before="120" w:after="120" w:line="240" w:lineRule="auto"/>
              <w:jc w:val="both"/>
              <w:rPr>
                <w:sz w:val="22"/>
                <w:szCs w:val="22"/>
              </w:rPr>
            </w:pPr>
            <w:r w:rsidRPr="002841EA">
              <w:rPr>
                <w:sz w:val="22"/>
                <w:szCs w:val="22"/>
              </w:rPr>
              <w:t>UBND tỉnh</w:t>
            </w:r>
          </w:p>
        </w:tc>
        <w:tc>
          <w:tcPr>
            <w:tcW w:w="1417" w:type="dxa"/>
          </w:tcPr>
          <w:p w14:paraId="099F48BC" w14:textId="77777777" w:rsidR="003F4198" w:rsidRPr="002841EA" w:rsidRDefault="003F4198" w:rsidP="003F4198">
            <w:pPr>
              <w:spacing w:before="120" w:after="120" w:line="240" w:lineRule="auto"/>
              <w:jc w:val="both"/>
              <w:rPr>
                <w:sz w:val="22"/>
                <w:szCs w:val="22"/>
              </w:rPr>
            </w:pPr>
            <w:r w:rsidRPr="002841EA">
              <w:rPr>
                <w:sz w:val="22"/>
                <w:szCs w:val="22"/>
              </w:rPr>
              <w:t xml:space="preserve">Sở Công Thương </w:t>
            </w:r>
          </w:p>
        </w:tc>
        <w:tc>
          <w:tcPr>
            <w:tcW w:w="2126" w:type="dxa"/>
          </w:tcPr>
          <w:p w14:paraId="3EB6072C" w14:textId="77777777" w:rsidR="003F4198" w:rsidRPr="002841EA" w:rsidRDefault="003F4198" w:rsidP="003F4198">
            <w:pPr>
              <w:spacing w:before="120" w:after="120" w:line="240" w:lineRule="auto"/>
              <w:jc w:val="both"/>
              <w:rPr>
                <w:sz w:val="22"/>
                <w:szCs w:val="22"/>
              </w:rPr>
            </w:pPr>
            <w:r w:rsidRPr="002841EA">
              <w:rPr>
                <w:sz w:val="22"/>
                <w:szCs w:val="22"/>
              </w:rPr>
              <w:t xml:space="preserve">Sở Công Thương </w:t>
            </w:r>
          </w:p>
        </w:tc>
        <w:tc>
          <w:tcPr>
            <w:tcW w:w="1554" w:type="dxa"/>
          </w:tcPr>
          <w:p w14:paraId="683E09A2" w14:textId="77777777" w:rsidR="003F4198" w:rsidRPr="002841EA" w:rsidRDefault="003F4198" w:rsidP="003F4198">
            <w:pPr>
              <w:spacing w:before="120" w:after="120" w:line="240" w:lineRule="auto"/>
              <w:jc w:val="both"/>
              <w:rPr>
                <w:sz w:val="22"/>
                <w:szCs w:val="22"/>
              </w:rPr>
            </w:pPr>
          </w:p>
        </w:tc>
      </w:tr>
      <w:tr w:rsidR="003F4198" w:rsidRPr="002841EA" w14:paraId="02C14CA2" w14:textId="77777777" w:rsidTr="005F645B">
        <w:tc>
          <w:tcPr>
            <w:tcW w:w="846" w:type="dxa"/>
          </w:tcPr>
          <w:p w14:paraId="5B9D90D8" w14:textId="77777777" w:rsidR="003F4198" w:rsidRPr="002841EA" w:rsidRDefault="003F4198" w:rsidP="003F4198">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46CA9665" w14:textId="77777777" w:rsidR="003F4198" w:rsidRPr="002841EA" w:rsidRDefault="003F4198" w:rsidP="003F4198">
            <w:pPr>
              <w:spacing w:before="120" w:after="120" w:line="240" w:lineRule="auto"/>
              <w:jc w:val="both"/>
              <w:rPr>
                <w:sz w:val="22"/>
                <w:szCs w:val="22"/>
              </w:rPr>
            </w:pPr>
            <w:r w:rsidRPr="002841EA">
              <w:rPr>
                <w:sz w:val="22"/>
                <w:szCs w:val="22"/>
              </w:rPr>
              <w:t>Ban hành Nội quy chợ mẫu.</w:t>
            </w:r>
          </w:p>
        </w:tc>
        <w:tc>
          <w:tcPr>
            <w:tcW w:w="1276" w:type="dxa"/>
          </w:tcPr>
          <w:p w14:paraId="64F8780E" w14:textId="77777777" w:rsidR="003F4198" w:rsidRPr="002841EA" w:rsidRDefault="003F4198" w:rsidP="003F4198">
            <w:pPr>
              <w:spacing w:before="120" w:after="120" w:line="240" w:lineRule="auto"/>
              <w:jc w:val="both"/>
              <w:rPr>
                <w:sz w:val="22"/>
                <w:szCs w:val="22"/>
              </w:rPr>
            </w:pPr>
            <w:r w:rsidRPr="002841EA">
              <w:rPr>
                <w:sz w:val="22"/>
                <w:szCs w:val="22"/>
              </w:rPr>
              <w:t>UBND tỉnh</w:t>
            </w:r>
          </w:p>
        </w:tc>
        <w:tc>
          <w:tcPr>
            <w:tcW w:w="1417" w:type="dxa"/>
          </w:tcPr>
          <w:p w14:paraId="2B22A959" w14:textId="77777777" w:rsidR="003F4198" w:rsidRPr="002841EA" w:rsidRDefault="003F4198" w:rsidP="003F4198">
            <w:pPr>
              <w:spacing w:before="120" w:after="120" w:line="240" w:lineRule="auto"/>
              <w:jc w:val="both"/>
              <w:rPr>
                <w:sz w:val="22"/>
                <w:szCs w:val="22"/>
              </w:rPr>
            </w:pPr>
            <w:r w:rsidRPr="002841EA">
              <w:rPr>
                <w:sz w:val="22"/>
                <w:szCs w:val="22"/>
              </w:rPr>
              <w:t xml:space="preserve">Sở Công Thương </w:t>
            </w:r>
          </w:p>
        </w:tc>
        <w:tc>
          <w:tcPr>
            <w:tcW w:w="2126" w:type="dxa"/>
          </w:tcPr>
          <w:p w14:paraId="6BC78343" w14:textId="77777777" w:rsidR="003F4198" w:rsidRPr="002841EA" w:rsidRDefault="003F4198" w:rsidP="003F4198">
            <w:pPr>
              <w:spacing w:before="120" w:after="120" w:line="240" w:lineRule="auto"/>
              <w:jc w:val="both"/>
              <w:rPr>
                <w:sz w:val="22"/>
                <w:szCs w:val="22"/>
              </w:rPr>
            </w:pPr>
            <w:r w:rsidRPr="002841EA">
              <w:rPr>
                <w:sz w:val="22"/>
                <w:szCs w:val="22"/>
              </w:rPr>
              <w:t>Sở Công Thương</w:t>
            </w:r>
          </w:p>
        </w:tc>
        <w:tc>
          <w:tcPr>
            <w:tcW w:w="1554" w:type="dxa"/>
          </w:tcPr>
          <w:p w14:paraId="60038990" w14:textId="77777777" w:rsidR="003F4198" w:rsidRPr="002841EA" w:rsidRDefault="003F4198" w:rsidP="003F4198">
            <w:pPr>
              <w:spacing w:before="120" w:after="120" w:line="240" w:lineRule="auto"/>
              <w:jc w:val="both"/>
              <w:rPr>
                <w:sz w:val="22"/>
                <w:szCs w:val="22"/>
              </w:rPr>
            </w:pPr>
          </w:p>
        </w:tc>
      </w:tr>
      <w:tr w:rsidR="003F4198" w:rsidRPr="002841EA" w14:paraId="5D8CCCBB" w14:textId="77777777" w:rsidTr="00A87C52">
        <w:tc>
          <w:tcPr>
            <w:tcW w:w="846" w:type="dxa"/>
          </w:tcPr>
          <w:p w14:paraId="4CA584DE" w14:textId="77777777" w:rsidR="003F4198" w:rsidRPr="002841EA" w:rsidRDefault="003F4198" w:rsidP="003F4198">
            <w:pPr>
              <w:spacing w:before="120" w:after="120" w:line="240" w:lineRule="auto"/>
              <w:jc w:val="center"/>
              <w:rPr>
                <w:b/>
                <w:sz w:val="22"/>
                <w:szCs w:val="22"/>
              </w:rPr>
            </w:pPr>
            <w:bookmarkStart w:id="4" w:name="_heading=h.8bonm4lp25n4" w:colFirst="0" w:colLast="0"/>
            <w:bookmarkEnd w:id="4"/>
            <w:r w:rsidRPr="002841EA">
              <w:rPr>
                <w:b/>
                <w:sz w:val="22"/>
                <w:szCs w:val="22"/>
              </w:rPr>
              <w:t>II</w:t>
            </w:r>
          </w:p>
        </w:tc>
        <w:tc>
          <w:tcPr>
            <w:tcW w:w="5108" w:type="dxa"/>
            <w:gridSpan w:val="3"/>
          </w:tcPr>
          <w:p w14:paraId="04E72454" w14:textId="77777777" w:rsidR="003F4198" w:rsidRPr="002841EA" w:rsidRDefault="003F4198" w:rsidP="003F4198">
            <w:pPr>
              <w:spacing w:before="120" w:after="120" w:line="240" w:lineRule="auto"/>
              <w:jc w:val="both"/>
              <w:rPr>
                <w:b/>
                <w:sz w:val="22"/>
                <w:szCs w:val="22"/>
              </w:rPr>
            </w:pPr>
            <w:r w:rsidRPr="002841EA">
              <w:rPr>
                <w:b/>
                <w:sz w:val="22"/>
                <w:szCs w:val="22"/>
              </w:rPr>
              <w:t>Lĩnh vực Công tác văn phòng</w:t>
            </w:r>
          </w:p>
        </w:tc>
        <w:tc>
          <w:tcPr>
            <w:tcW w:w="2126" w:type="dxa"/>
          </w:tcPr>
          <w:p w14:paraId="32694F4E" w14:textId="77777777" w:rsidR="003F4198" w:rsidRPr="002841EA" w:rsidRDefault="003F4198" w:rsidP="003F4198">
            <w:pPr>
              <w:spacing w:before="120" w:after="120" w:line="240" w:lineRule="auto"/>
              <w:jc w:val="both"/>
              <w:rPr>
                <w:b/>
                <w:sz w:val="22"/>
                <w:szCs w:val="22"/>
              </w:rPr>
            </w:pPr>
          </w:p>
        </w:tc>
        <w:tc>
          <w:tcPr>
            <w:tcW w:w="1554" w:type="dxa"/>
          </w:tcPr>
          <w:p w14:paraId="0D14444C" w14:textId="77777777" w:rsidR="003F4198" w:rsidRPr="002841EA" w:rsidRDefault="003F4198" w:rsidP="003F4198">
            <w:pPr>
              <w:spacing w:before="120" w:after="120" w:line="240" w:lineRule="auto"/>
              <w:jc w:val="both"/>
              <w:rPr>
                <w:b/>
                <w:sz w:val="22"/>
                <w:szCs w:val="22"/>
              </w:rPr>
            </w:pPr>
          </w:p>
        </w:tc>
      </w:tr>
      <w:tr w:rsidR="003F4198" w:rsidRPr="002841EA" w14:paraId="042253E4" w14:textId="77777777" w:rsidTr="005F645B">
        <w:tc>
          <w:tcPr>
            <w:tcW w:w="846" w:type="dxa"/>
          </w:tcPr>
          <w:p w14:paraId="7D9719D1" w14:textId="77777777" w:rsidR="003F4198" w:rsidRPr="002841EA" w:rsidRDefault="003F4198" w:rsidP="003F4198">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28C658BE" w14:textId="77777777" w:rsidR="003F4198" w:rsidRPr="002841EA" w:rsidRDefault="003F4198" w:rsidP="003F4198">
            <w:pPr>
              <w:pBdr>
                <w:top w:val="nil"/>
                <w:left w:val="nil"/>
                <w:bottom w:val="nil"/>
                <w:right w:val="nil"/>
                <w:between w:val="nil"/>
              </w:pBdr>
              <w:tabs>
                <w:tab w:val="left" w:pos="1122"/>
              </w:tabs>
              <w:spacing w:before="120" w:after="120" w:line="240" w:lineRule="auto"/>
              <w:jc w:val="both"/>
              <w:rPr>
                <w:sz w:val="22"/>
                <w:szCs w:val="22"/>
              </w:rPr>
            </w:pPr>
            <w:r w:rsidRPr="002841EA">
              <w:rPr>
                <w:sz w:val="22"/>
                <w:szCs w:val="22"/>
              </w:rPr>
              <w:t>Thẩm định tài liệu hết giá trị của các cơ quan, tổ chức thuộc nguồn nộp lưu tài liệu vào Lưu trữ lịch sử.</w:t>
            </w:r>
          </w:p>
        </w:tc>
        <w:tc>
          <w:tcPr>
            <w:tcW w:w="1276" w:type="dxa"/>
          </w:tcPr>
          <w:p w14:paraId="5C474790" w14:textId="77777777" w:rsidR="003F4198" w:rsidRPr="002841EA" w:rsidRDefault="003F4198" w:rsidP="003F4198">
            <w:pPr>
              <w:spacing w:before="120" w:after="120" w:line="240" w:lineRule="auto"/>
              <w:jc w:val="both"/>
              <w:rPr>
                <w:sz w:val="22"/>
                <w:szCs w:val="22"/>
              </w:rPr>
            </w:pPr>
            <w:r w:rsidRPr="002841EA">
              <w:rPr>
                <w:sz w:val="22"/>
                <w:szCs w:val="22"/>
              </w:rPr>
              <w:t>Chủ tịch UBND tỉnh</w:t>
            </w:r>
          </w:p>
        </w:tc>
        <w:tc>
          <w:tcPr>
            <w:tcW w:w="1417" w:type="dxa"/>
          </w:tcPr>
          <w:p w14:paraId="359157A6" w14:textId="77777777" w:rsidR="003F4198" w:rsidRPr="002841EA" w:rsidRDefault="003F4198" w:rsidP="003F4198">
            <w:pPr>
              <w:spacing w:before="120" w:after="120" w:line="240" w:lineRule="auto"/>
              <w:jc w:val="both"/>
              <w:rPr>
                <w:sz w:val="22"/>
                <w:szCs w:val="22"/>
              </w:rPr>
            </w:pPr>
            <w:r w:rsidRPr="002841EA">
              <w:rPr>
                <w:sz w:val="22"/>
                <w:szCs w:val="22"/>
              </w:rPr>
              <w:t>Sở Nội vụ</w:t>
            </w:r>
          </w:p>
        </w:tc>
        <w:tc>
          <w:tcPr>
            <w:tcW w:w="2126" w:type="dxa"/>
          </w:tcPr>
          <w:p w14:paraId="23DC4A35" w14:textId="77777777" w:rsidR="003F4198" w:rsidRPr="002841EA" w:rsidRDefault="003F4198" w:rsidP="003F4198">
            <w:pPr>
              <w:spacing w:before="120" w:after="120" w:line="240" w:lineRule="auto"/>
              <w:jc w:val="both"/>
              <w:rPr>
                <w:sz w:val="22"/>
                <w:szCs w:val="22"/>
              </w:rPr>
            </w:pPr>
            <w:r w:rsidRPr="002841EA">
              <w:rPr>
                <w:sz w:val="22"/>
                <w:szCs w:val="22"/>
              </w:rPr>
              <w:t>Sở Nội vụ</w:t>
            </w:r>
          </w:p>
        </w:tc>
        <w:tc>
          <w:tcPr>
            <w:tcW w:w="1554" w:type="dxa"/>
          </w:tcPr>
          <w:p w14:paraId="551790FE" w14:textId="77777777" w:rsidR="003F4198" w:rsidRPr="002841EA" w:rsidRDefault="003F4198" w:rsidP="003F4198">
            <w:pPr>
              <w:spacing w:before="120" w:after="120" w:line="240" w:lineRule="auto"/>
              <w:jc w:val="both"/>
              <w:rPr>
                <w:sz w:val="22"/>
                <w:szCs w:val="22"/>
              </w:rPr>
            </w:pPr>
          </w:p>
        </w:tc>
      </w:tr>
      <w:tr w:rsidR="003F4198" w:rsidRPr="002841EA" w14:paraId="513E4268" w14:textId="77777777" w:rsidTr="005F645B">
        <w:tc>
          <w:tcPr>
            <w:tcW w:w="846" w:type="dxa"/>
          </w:tcPr>
          <w:p w14:paraId="33F90FB8" w14:textId="77777777" w:rsidR="003F4198" w:rsidRPr="002841EA" w:rsidRDefault="003F4198" w:rsidP="003F4198">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74DCE107" w14:textId="77777777" w:rsidR="003F4198" w:rsidRPr="002841EA" w:rsidRDefault="003F4198" w:rsidP="003F4198">
            <w:pPr>
              <w:pStyle w:val="NormalWeb"/>
              <w:shd w:val="clear" w:color="auto" w:fill="FFFFFF"/>
              <w:tabs>
                <w:tab w:val="left" w:pos="426"/>
                <w:tab w:val="left" w:pos="993"/>
              </w:tabs>
              <w:spacing w:before="120" w:beforeAutospacing="0" w:after="120" w:afterAutospacing="0"/>
              <w:jc w:val="both"/>
              <w:rPr>
                <w:sz w:val="26"/>
                <w:szCs w:val="26"/>
              </w:rPr>
            </w:pPr>
            <w:r w:rsidRPr="002841EA">
              <w:rPr>
                <w:bCs/>
                <w:sz w:val="26"/>
                <w:szCs w:val="26"/>
                <w:shd w:val="clear" w:color="auto" w:fill="FFFFFF"/>
                <w:lang w:val="vi-VN"/>
              </w:rPr>
              <w:t xml:space="preserve">Ban hành Quyết định công bố </w:t>
            </w:r>
            <w:r w:rsidRPr="002841EA">
              <w:rPr>
                <w:bCs/>
                <w:sz w:val="26"/>
                <w:szCs w:val="26"/>
                <w:shd w:val="clear" w:color="auto" w:fill="FFFFFF"/>
              </w:rPr>
              <w:t xml:space="preserve">danh mục thủ tục hành chính của </w:t>
            </w:r>
            <w:r w:rsidRPr="002841EA">
              <w:rPr>
                <w:bCs/>
                <w:sz w:val="26"/>
                <w:szCs w:val="26"/>
                <w:shd w:val="clear" w:color="auto" w:fill="FFFFFF"/>
                <w:lang w:val="vi-VN"/>
              </w:rPr>
              <w:t>Chủ tịch Ủy ban nhân dân cấp tỉnh</w:t>
            </w:r>
          </w:p>
        </w:tc>
        <w:tc>
          <w:tcPr>
            <w:tcW w:w="1276" w:type="dxa"/>
          </w:tcPr>
          <w:p w14:paraId="58B1CBEB" w14:textId="77777777" w:rsidR="003F4198" w:rsidRPr="002841EA" w:rsidRDefault="003F4198" w:rsidP="003F4198">
            <w:pPr>
              <w:spacing w:before="120" w:after="120" w:line="240" w:lineRule="auto"/>
              <w:jc w:val="both"/>
              <w:rPr>
                <w:sz w:val="26"/>
                <w:szCs w:val="26"/>
              </w:rPr>
            </w:pPr>
            <w:r w:rsidRPr="002841EA">
              <w:rPr>
                <w:sz w:val="26"/>
                <w:szCs w:val="26"/>
              </w:rPr>
              <w:t>Chủ tịch UBND cấp tỉnh</w:t>
            </w:r>
          </w:p>
        </w:tc>
        <w:tc>
          <w:tcPr>
            <w:tcW w:w="1417" w:type="dxa"/>
          </w:tcPr>
          <w:p w14:paraId="37E8D24F" w14:textId="77777777" w:rsidR="003F4198" w:rsidRPr="002841EA" w:rsidRDefault="003F4198" w:rsidP="003F4198">
            <w:pPr>
              <w:spacing w:before="120" w:after="120" w:line="240" w:lineRule="auto"/>
              <w:jc w:val="both"/>
              <w:rPr>
                <w:sz w:val="22"/>
                <w:szCs w:val="22"/>
              </w:rPr>
            </w:pPr>
            <w:r w:rsidRPr="002841EA">
              <w:rPr>
                <w:sz w:val="22"/>
                <w:szCs w:val="22"/>
              </w:rPr>
              <w:t>VP UBND tỉnh</w:t>
            </w:r>
          </w:p>
        </w:tc>
        <w:tc>
          <w:tcPr>
            <w:tcW w:w="2126" w:type="dxa"/>
          </w:tcPr>
          <w:p w14:paraId="79D8F5AA" w14:textId="77777777" w:rsidR="003F4198" w:rsidRPr="002841EA" w:rsidRDefault="003F4198" w:rsidP="003F4198">
            <w:pPr>
              <w:spacing w:before="120" w:after="120" w:line="240" w:lineRule="auto"/>
              <w:jc w:val="both"/>
              <w:rPr>
                <w:sz w:val="22"/>
                <w:szCs w:val="22"/>
              </w:rPr>
            </w:pPr>
            <w:r w:rsidRPr="002841EA">
              <w:rPr>
                <w:sz w:val="22"/>
                <w:szCs w:val="22"/>
              </w:rPr>
              <w:t>VP UBND tỉnh</w:t>
            </w:r>
          </w:p>
        </w:tc>
        <w:tc>
          <w:tcPr>
            <w:tcW w:w="1554" w:type="dxa"/>
          </w:tcPr>
          <w:p w14:paraId="13557A37" w14:textId="77777777" w:rsidR="003F4198" w:rsidRPr="002841EA" w:rsidRDefault="003F4198" w:rsidP="003F4198">
            <w:pPr>
              <w:spacing w:before="120" w:after="120" w:line="240" w:lineRule="auto"/>
              <w:jc w:val="both"/>
              <w:rPr>
                <w:sz w:val="22"/>
                <w:szCs w:val="22"/>
              </w:rPr>
            </w:pPr>
          </w:p>
        </w:tc>
      </w:tr>
      <w:tr w:rsidR="003F4198" w:rsidRPr="002841EA" w14:paraId="05C7C5F9" w14:textId="77777777" w:rsidTr="005F645B">
        <w:tc>
          <w:tcPr>
            <w:tcW w:w="846" w:type="dxa"/>
          </w:tcPr>
          <w:p w14:paraId="5C8672FC" w14:textId="77777777" w:rsidR="003F4198" w:rsidRPr="002841EA" w:rsidRDefault="003F4198" w:rsidP="003F4198">
            <w:pPr>
              <w:numPr>
                <w:ilvl w:val="0"/>
                <w:numId w:val="1"/>
              </w:numPr>
              <w:pBdr>
                <w:top w:val="nil"/>
                <w:left w:val="nil"/>
                <w:bottom w:val="nil"/>
                <w:right w:val="nil"/>
                <w:between w:val="nil"/>
              </w:pBdr>
              <w:spacing w:before="120" w:after="120" w:line="240" w:lineRule="auto"/>
              <w:jc w:val="center"/>
              <w:rPr>
                <w:sz w:val="22"/>
                <w:szCs w:val="22"/>
                <w:lang w:val="vi-VN"/>
              </w:rPr>
            </w:pPr>
          </w:p>
        </w:tc>
        <w:tc>
          <w:tcPr>
            <w:tcW w:w="2415" w:type="dxa"/>
            <w:vAlign w:val="center"/>
          </w:tcPr>
          <w:p w14:paraId="2CF61A45" w14:textId="77777777" w:rsidR="003F4198" w:rsidRPr="002841EA" w:rsidRDefault="003F4198" w:rsidP="003F4198">
            <w:pPr>
              <w:spacing w:before="120" w:after="120" w:line="240" w:lineRule="auto"/>
              <w:jc w:val="both"/>
              <w:rPr>
                <w:bCs/>
                <w:sz w:val="26"/>
                <w:szCs w:val="26"/>
                <w:shd w:val="clear" w:color="auto" w:fill="FFFFFF"/>
                <w:lang w:val="vi-VN"/>
              </w:rPr>
            </w:pPr>
            <w:r w:rsidRPr="002841EA">
              <w:rPr>
                <w:bCs/>
                <w:sz w:val="26"/>
                <w:szCs w:val="26"/>
                <w:shd w:val="clear" w:color="auto" w:fill="FFFFFF"/>
                <w:lang w:val="vi-VN"/>
              </w:rPr>
              <w:t>Rà soát, phê duyệt phương án đơn giản hóa thủ tục hành chính theo kế hoạch hàng năm.</w:t>
            </w:r>
          </w:p>
        </w:tc>
        <w:tc>
          <w:tcPr>
            <w:tcW w:w="1276" w:type="dxa"/>
          </w:tcPr>
          <w:p w14:paraId="785A920B" w14:textId="77777777" w:rsidR="003F4198" w:rsidRPr="002841EA" w:rsidRDefault="003F4198" w:rsidP="003F4198">
            <w:pPr>
              <w:spacing w:before="120" w:after="120" w:line="240" w:lineRule="auto"/>
              <w:jc w:val="both"/>
              <w:rPr>
                <w:sz w:val="26"/>
                <w:szCs w:val="26"/>
                <w:lang w:val="vi-VN"/>
              </w:rPr>
            </w:pPr>
            <w:r w:rsidRPr="002841EA">
              <w:rPr>
                <w:sz w:val="26"/>
                <w:szCs w:val="26"/>
                <w:lang w:val="vi-VN"/>
              </w:rPr>
              <w:t>Chủ tịch UBND cấp tỉnh</w:t>
            </w:r>
          </w:p>
        </w:tc>
        <w:tc>
          <w:tcPr>
            <w:tcW w:w="1417" w:type="dxa"/>
          </w:tcPr>
          <w:p w14:paraId="45A1AD0D" w14:textId="77777777" w:rsidR="003F4198" w:rsidRPr="002841EA" w:rsidRDefault="003F4198" w:rsidP="003F4198">
            <w:pPr>
              <w:spacing w:before="120" w:after="120" w:line="240" w:lineRule="auto"/>
              <w:jc w:val="both"/>
              <w:rPr>
                <w:sz w:val="22"/>
                <w:szCs w:val="22"/>
                <w:lang w:val="vi-VN"/>
              </w:rPr>
            </w:pPr>
            <w:r w:rsidRPr="002841EA">
              <w:rPr>
                <w:sz w:val="22"/>
                <w:szCs w:val="22"/>
              </w:rPr>
              <w:t>VP UBND tỉnh</w:t>
            </w:r>
          </w:p>
        </w:tc>
        <w:tc>
          <w:tcPr>
            <w:tcW w:w="2126" w:type="dxa"/>
          </w:tcPr>
          <w:p w14:paraId="6678ABB4" w14:textId="77777777" w:rsidR="003F4198" w:rsidRPr="002841EA" w:rsidRDefault="003F4198" w:rsidP="003F4198">
            <w:pPr>
              <w:spacing w:before="120" w:after="120" w:line="240" w:lineRule="auto"/>
              <w:jc w:val="both"/>
              <w:rPr>
                <w:sz w:val="22"/>
                <w:szCs w:val="22"/>
                <w:lang w:val="vi-VN"/>
              </w:rPr>
            </w:pPr>
            <w:r w:rsidRPr="002841EA">
              <w:rPr>
                <w:sz w:val="22"/>
                <w:szCs w:val="22"/>
              </w:rPr>
              <w:t>VP UBND tỉnh</w:t>
            </w:r>
          </w:p>
        </w:tc>
        <w:tc>
          <w:tcPr>
            <w:tcW w:w="1554" w:type="dxa"/>
          </w:tcPr>
          <w:p w14:paraId="3E600C61" w14:textId="77777777" w:rsidR="003F4198" w:rsidRPr="002841EA" w:rsidRDefault="003F4198" w:rsidP="003F4198">
            <w:pPr>
              <w:spacing w:before="120" w:after="120" w:line="240" w:lineRule="auto"/>
              <w:jc w:val="both"/>
              <w:rPr>
                <w:sz w:val="22"/>
                <w:szCs w:val="22"/>
                <w:lang w:val="vi-VN"/>
              </w:rPr>
            </w:pPr>
          </w:p>
        </w:tc>
      </w:tr>
      <w:tr w:rsidR="005F645B" w:rsidRPr="002841EA" w14:paraId="0E142B35" w14:textId="77777777" w:rsidTr="005F645B">
        <w:tc>
          <w:tcPr>
            <w:tcW w:w="846" w:type="dxa"/>
          </w:tcPr>
          <w:p w14:paraId="5D0D1FF7" w14:textId="77777777" w:rsidR="005F645B" w:rsidRPr="002841EA" w:rsidRDefault="005F645B" w:rsidP="003F4198">
            <w:pPr>
              <w:numPr>
                <w:ilvl w:val="0"/>
                <w:numId w:val="1"/>
              </w:numPr>
              <w:pBdr>
                <w:top w:val="nil"/>
                <w:left w:val="nil"/>
                <w:bottom w:val="nil"/>
                <w:right w:val="nil"/>
                <w:between w:val="nil"/>
              </w:pBdr>
              <w:spacing w:before="120" w:after="120" w:line="240" w:lineRule="auto"/>
              <w:jc w:val="center"/>
              <w:rPr>
                <w:sz w:val="22"/>
                <w:szCs w:val="22"/>
                <w:lang w:val="vi-VN"/>
              </w:rPr>
            </w:pPr>
          </w:p>
        </w:tc>
        <w:tc>
          <w:tcPr>
            <w:tcW w:w="2415" w:type="dxa"/>
            <w:vAlign w:val="center"/>
          </w:tcPr>
          <w:p w14:paraId="5B902969" w14:textId="2DF9723A" w:rsidR="005F645B" w:rsidRPr="002841EA" w:rsidRDefault="005F645B" w:rsidP="003F4198">
            <w:pPr>
              <w:spacing w:before="120" w:after="120" w:line="240" w:lineRule="auto"/>
              <w:jc w:val="both"/>
              <w:rPr>
                <w:bCs/>
                <w:sz w:val="26"/>
                <w:szCs w:val="26"/>
                <w:shd w:val="clear" w:color="auto" w:fill="FFFFFF"/>
                <w:lang w:val="vi-VN"/>
              </w:rPr>
            </w:pPr>
            <w:r w:rsidRPr="002841EA">
              <w:rPr>
                <w:bCs/>
                <w:sz w:val="26"/>
                <w:szCs w:val="26"/>
                <w:shd w:val="clear" w:color="auto" w:fill="FFFFFF"/>
                <w:lang w:val="vi-VN"/>
              </w:rPr>
              <w:t>Cập nhật thông tin về tình hình thực hiện nhiệm vụ các địa phương được Chính phủ, Thủ tướng Chính phủ giao.</w:t>
            </w:r>
          </w:p>
        </w:tc>
        <w:tc>
          <w:tcPr>
            <w:tcW w:w="1276" w:type="dxa"/>
          </w:tcPr>
          <w:p w14:paraId="44918373" w14:textId="1B0D0AAE" w:rsidR="005F645B" w:rsidRPr="002841EA" w:rsidRDefault="005F645B" w:rsidP="003F4198">
            <w:pPr>
              <w:spacing w:before="120" w:after="120" w:line="240" w:lineRule="auto"/>
              <w:jc w:val="both"/>
              <w:rPr>
                <w:sz w:val="26"/>
                <w:szCs w:val="26"/>
                <w:lang w:val="vi-VN"/>
              </w:rPr>
            </w:pPr>
            <w:r w:rsidRPr="002841EA">
              <w:rPr>
                <w:sz w:val="26"/>
                <w:szCs w:val="26"/>
                <w:lang w:val="vi-VN"/>
              </w:rPr>
              <w:t>Chủ tịch UBND cấp tỉnh</w:t>
            </w:r>
          </w:p>
        </w:tc>
        <w:tc>
          <w:tcPr>
            <w:tcW w:w="1417" w:type="dxa"/>
          </w:tcPr>
          <w:p w14:paraId="1D6CB89B" w14:textId="4D30D9B6" w:rsidR="005F645B" w:rsidRPr="002841EA" w:rsidRDefault="005F645B" w:rsidP="003F4198">
            <w:pPr>
              <w:spacing w:before="120" w:after="120" w:line="240" w:lineRule="auto"/>
              <w:jc w:val="both"/>
              <w:rPr>
                <w:sz w:val="22"/>
                <w:szCs w:val="22"/>
              </w:rPr>
            </w:pPr>
            <w:r w:rsidRPr="002841EA">
              <w:rPr>
                <w:sz w:val="22"/>
                <w:szCs w:val="22"/>
              </w:rPr>
              <w:t>Các sở, ngành tỉnh</w:t>
            </w:r>
          </w:p>
        </w:tc>
        <w:tc>
          <w:tcPr>
            <w:tcW w:w="2126" w:type="dxa"/>
          </w:tcPr>
          <w:p w14:paraId="6EF2E660" w14:textId="77777777" w:rsidR="005F645B" w:rsidRPr="002841EA" w:rsidRDefault="005F645B" w:rsidP="003F4198">
            <w:pPr>
              <w:spacing w:before="120" w:after="120" w:line="240" w:lineRule="auto"/>
              <w:jc w:val="both"/>
              <w:rPr>
                <w:sz w:val="22"/>
                <w:szCs w:val="22"/>
                <w:lang w:val="vi-VN"/>
              </w:rPr>
            </w:pPr>
          </w:p>
        </w:tc>
        <w:tc>
          <w:tcPr>
            <w:tcW w:w="1554" w:type="dxa"/>
          </w:tcPr>
          <w:p w14:paraId="777CE96E" w14:textId="77777777" w:rsidR="005F645B" w:rsidRPr="002841EA" w:rsidRDefault="005F645B" w:rsidP="003F4198">
            <w:pPr>
              <w:spacing w:before="120" w:after="120" w:line="240" w:lineRule="auto"/>
              <w:jc w:val="both"/>
              <w:rPr>
                <w:sz w:val="22"/>
                <w:szCs w:val="22"/>
                <w:lang w:val="vi-VN"/>
              </w:rPr>
            </w:pPr>
          </w:p>
        </w:tc>
      </w:tr>
      <w:tr w:rsidR="005F645B" w:rsidRPr="002841EA" w14:paraId="5FF295E9" w14:textId="77777777" w:rsidTr="00A87C52">
        <w:tc>
          <w:tcPr>
            <w:tcW w:w="846" w:type="dxa"/>
          </w:tcPr>
          <w:p w14:paraId="5C02A80A" w14:textId="77777777" w:rsidR="005F645B" w:rsidRPr="002841EA" w:rsidRDefault="005F645B" w:rsidP="005F645B">
            <w:pPr>
              <w:spacing w:before="120" w:after="120" w:line="240" w:lineRule="auto"/>
              <w:jc w:val="center"/>
              <w:rPr>
                <w:b/>
                <w:sz w:val="22"/>
                <w:szCs w:val="22"/>
              </w:rPr>
            </w:pPr>
            <w:bookmarkStart w:id="5" w:name="_heading=h.ilo3n01kr28z" w:colFirst="0" w:colLast="0"/>
            <w:bookmarkEnd w:id="5"/>
            <w:r w:rsidRPr="002841EA">
              <w:rPr>
                <w:b/>
                <w:sz w:val="22"/>
                <w:szCs w:val="22"/>
              </w:rPr>
              <w:t>III</w:t>
            </w:r>
          </w:p>
        </w:tc>
        <w:tc>
          <w:tcPr>
            <w:tcW w:w="5108" w:type="dxa"/>
            <w:gridSpan w:val="3"/>
            <w:vAlign w:val="center"/>
          </w:tcPr>
          <w:p w14:paraId="6CF56584" w14:textId="77777777" w:rsidR="005F645B" w:rsidRPr="002841EA" w:rsidRDefault="005F645B" w:rsidP="005F645B">
            <w:pPr>
              <w:spacing w:before="120" w:after="120" w:line="240" w:lineRule="auto"/>
              <w:jc w:val="both"/>
              <w:rPr>
                <w:b/>
                <w:sz w:val="22"/>
                <w:szCs w:val="22"/>
              </w:rPr>
            </w:pPr>
            <w:r w:rsidRPr="002841EA">
              <w:rPr>
                <w:b/>
                <w:sz w:val="22"/>
                <w:szCs w:val="22"/>
              </w:rPr>
              <w:t>Lĩnh vực Giao thông vận tải</w:t>
            </w:r>
          </w:p>
        </w:tc>
        <w:tc>
          <w:tcPr>
            <w:tcW w:w="2126" w:type="dxa"/>
          </w:tcPr>
          <w:p w14:paraId="1D4469A6" w14:textId="77777777" w:rsidR="005F645B" w:rsidRPr="002841EA" w:rsidRDefault="005F645B" w:rsidP="005F645B">
            <w:pPr>
              <w:spacing w:before="120" w:after="120" w:line="240" w:lineRule="auto"/>
              <w:jc w:val="both"/>
              <w:rPr>
                <w:b/>
                <w:sz w:val="22"/>
                <w:szCs w:val="22"/>
              </w:rPr>
            </w:pPr>
          </w:p>
        </w:tc>
        <w:tc>
          <w:tcPr>
            <w:tcW w:w="1554" w:type="dxa"/>
          </w:tcPr>
          <w:p w14:paraId="6495BFF9" w14:textId="77777777" w:rsidR="005F645B" w:rsidRPr="002841EA" w:rsidRDefault="005F645B" w:rsidP="005F645B">
            <w:pPr>
              <w:spacing w:before="120" w:after="120" w:line="240" w:lineRule="auto"/>
              <w:jc w:val="both"/>
              <w:rPr>
                <w:b/>
                <w:sz w:val="22"/>
                <w:szCs w:val="22"/>
              </w:rPr>
            </w:pPr>
          </w:p>
        </w:tc>
      </w:tr>
      <w:tr w:rsidR="005F645B" w:rsidRPr="002841EA" w14:paraId="1C7DC6AC" w14:textId="77777777" w:rsidTr="00A87C52">
        <w:tc>
          <w:tcPr>
            <w:tcW w:w="846" w:type="dxa"/>
          </w:tcPr>
          <w:p w14:paraId="786DFF68"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EEC2AF9" w14:textId="745D0666" w:rsidR="005F645B" w:rsidRPr="002841EA" w:rsidRDefault="005F645B" w:rsidP="005F645B">
            <w:pPr>
              <w:spacing w:before="120" w:after="120" w:line="240" w:lineRule="auto"/>
              <w:jc w:val="both"/>
              <w:rPr>
                <w:sz w:val="22"/>
                <w:szCs w:val="22"/>
              </w:rPr>
            </w:pPr>
            <w:r w:rsidRPr="002841EA">
              <w:rPr>
                <w:sz w:val="22"/>
                <w:szCs w:val="22"/>
              </w:rPr>
              <w:t>Quyết định tần suất khảo sát luồng đường thuỷ nội địa địa phương</w:t>
            </w:r>
          </w:p>
        </w:tc>
        <w:tc>
          <w:tcPr>
            <w:tcW w:w="1276" w:type="dxa"/>
          </w:tcPr>
          <w:p w14:paraId="35396567" w14:textId="78E62C4C" w:rsidR="005F645B" w:rsidRPr="002841EA" w:rsidRDefault="005F645B" w:rsidP="005F645B">
            <w:pPr>
              <w:spacing w:before="120" w:after="120" w:line="240" w:lineRule="auto"/>
              <w:jc w:val="both"/>
              <w:rPr>
                <w:sz w:val="22"/>
                <w:szCs w:val="22"/>
              </w:rPr>
            </w:pPr>
            <w:r w:rsidRPr="002841EA">
              <w:rPr>
                <w:sz w:val="22"/>
                <w:szCs w:val="22"/>
              </w:rPr>
              <w:t>UBND cấp tỉnh</w:t>
            </w:r>
          </w:p>
        </w:tc>
        <w:tc>
          <w:tcPr>
            <w:tcW w:w="1417" w:type="dxa"/>
          </w:tcPr>
          <w:p w14:paraId="75F3FD2D" w14:textId="12D8310B" w:rsidR="005F645B" w:rsidRPr="002841EA" w:rsidRDefault="005F645B" w:rsidP="005F645B">
            <w:pPr>
              <w:spacing w:before="120" w:after="120" w:line="240" w:lineRule="auto"/>
              <w:jc w:val="both"/>
              <w:rPr>
                <w:sz w:val="22"/>
                <w:szCs w:val="22"/>
              </w:rPr>
            </w:pPr>
            <w:r w:rsidRPr="002841EA">
              <w:rPr>
                <w:sz w:val="22"/>
                <w:szCs w:val="22"/>
              </w:rPr>
              <w:t>Sở Xây dựng</w:t>
            </w:r>
          </w:p>
        </w:tc>
        <w:tc>
          <w:tcPr>
            <w:tcW w:w="2126" w:type="dxa"/>
          </w:tcPr>
          <w:p w14:paraId="2C44A29B" w14:textId="7397C0BA" w:rsidR="005F645B" w:rsidRPr="002841EA" w:rsidRDefault="005F645B" w:rsidP="005F645B">
            <w:pPr>
              <w:pStyle w:val="Heading4"/>
              <w:spacing w:before="120" w:after="120"/>
              <w:jc w:val="both"/>
              <w:rPr>
                <w:b w:val="0"/>
                <w:bCs w:val="0"/>
                <w:sz w:val="22"/>
                <w:szCs w:val="22"/>
              </w:rPr>
            </w:pPr>
            <w:bookmarkStart w:id="6" w:name="_heading=h.eils16m8xks2" w:colFirst="0" w:colLast="0"/>
            <w:bookmarkEnd w:id="6"/>
            <w:r w:rsidRPr="002841EA">
              <w:rPr>
                <w:b w:val="0"/>
                <w:bCs w:val="0"/>
                <w:sz w:val="22"/>
                <w:szCs w:val="22"/>
              </w:rPr>
              <w:t>Sở Xây dựng</w:t>
            </w:r>
          </w:p>
        </w:tc>
        <w:tc>
          <w:tcPr>
            <w:tcW w:w="1554" w:type="dxa"/>
          </w:tcPr>
          <w:p w14:paraId="601EE681" w14:textId="77777777" w:rsidR="005F645B" w:rsidRPr="002841EA" w:rsidRDefault="005F645B" w:rsidP="005F645B">
            <w:pPr>
              <w:pStyle w:val="Heading4"/>
              <w:shd w:val="clear" w:color="auto" w:fill="FFFFFF"/>
              <w:spacing w:before="120" w:after="120"/>
              <w:jc w:val="both"/>
              <w:rPr>
                <w:b w:val="0"/>
                <w:sz w:val="22"/>
                <w:szCs w:val="22"/>
              </w:rPr>
            </w:pPr>
          </w:p>
        </w:tc>
      </w:tr>
      <w:tr w:rsidR="005F645B" w:rsidRPr="002841EA" w14:paraId="2AA10AF2" w14:textId="77777777" w:rsidTr="00A87C52">
        <w:tc>
          <w:tcPr>
            <w:tcW w:w="846" w:type="dxa"/>
          </w:tcPr>
          <w:p w14:paraId="203B65DD"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1BF9DAA" w14:textId="0708AA1F" w:rsidR="005F645B" w:rsidRPr="002841EA" w:rsidRDefault="005F645B" w:rsidP="005F645B">
            <w:pPr>
              <w:pStyle w:val="BodyText"/>
              <w:rPr>
                <w:rFonts w:ascii="Times New Roman" w:hAnsi="Times New Roman" w:cs="Times New Roman"/>
                <w:sz w:val="22"/>
                <w:szCs w:val="22"/>
                <w:lang w:val="en-US"/>
              </w:rPr>
            </w:pPr>
            <w:r w:rsidRPr="002841EA">
              <w:rPr>
                <w:rFonts w:ascii="Times New Roman" w:hAnsi="Times New Roman" w:cs="Times New Roman"/>
                <w:sz w:val="22"/>
                <w:szCs w:val="22"/>
                <w:lang w:val="en-US"/>
              </w:rPr>
              <w:t>Phê duyệt kế hoạch tháng về việc sử dụng phương tiện, thiết bị kỹ thuật nghiệp vụ</w:t>
            </w:r>
          </w:p>
        </w:tc>
        <w:tc>
          <w:tcPr>
            <w:tcW w:w="1276" w:type="dxa"/>
          </w:tcPr>
          <w:p w14:paraId="4F103615" w14:textId="26B0E572" w:rsidR="005F645B" w:rsidRPr="002841EA" w:rsidRDefault="005F645B" w:rsidP="005F645B">
            <w:pPr>
              <w:spacing w:after="0" w:line="240" w:lineRule="auto"/>
              <w:jc w:val="both"/>
              <w:rPr>
                <w:sz w:val="22"/>
                <w:szCs w:val="22"/>
              </w:rPr>
            </w:pPr>
            <w:r w:rsidRPr="002841EA">
              <w:rPr>
                <w:sz w:val="22"/>
                <w:szCs w:val="22"/>
              </w:rPr>
              <w:t xml:space="preserve">Giám đốc </w:t>
            </w:r>
            <w:r w:rsidRPr="002841EA">
              <w:rPr>
                <w:sz w:val="22"/>
                <w:szCs w:val="22"/>
              </w:rPr>
              <w:br/>
              <w:t xml:space="preserve">Sở Xây dựng; </w:t>
            </w:r>
            <w:r w:rsidRPr="002841EA">
              <w:rPr>
                <w:sz w:val="22"/>
                <w:szCs w:val="22"/>
              </w:rPr>
              <w:br/>
              <w:t xml:space="preserve">Chánh </w:t>
            </w:r>
            <w:r w:rsidRPr="002841EA">
              <w:rPr>
                <w:sz w:val="22"/>
                <w:szCs w:val="22"/>
              </w:rPr>
              <w:lastRenderedPageBreak/>
              <w:t>Thanh tra Sở Xây dựng</w:t>
            </w:r>
          </w:p>
        </w:tc>
        <w:tc>
          <w:tcPr>
            <w:tcW w:w="1417" w:type="dxa"/>
          </w:tcPr>
          <w:p w14:paraId="3BF7ADBA" w14:textId="27A8909A" w:rsidR="005F645B" w:rsidRPr="002841EA" w:rsidRDefault="005F645B" w:rsidP="005F645B">
            <w:pPr>
              <w:spacing w:after="0" w:line="240" w:lineRule="auto"/>
              <w:jc w:val="center"/>
              <w:rPr>
                <w:sz w:val="22"/>
                <w:szCs w:val="22"/>
                <w:lang w:val="vi-VN"/>
              </w:rPr>
            </w:pPr>
            <w:r w:rsidRPr="002841EA">
              <w:rPr>
                <w:sz w:val="22"/>
                <w:szCs w:val="22"/>
              </w:rPr>
              <w:lastRenderedPageBreak/>
              <w:t>Đơn</w:t>
            </w:r>
            <w:r w:rsidRPr="002841EA">
              <w:rPr>
                <w:sz w:val="22"/>
                <w:szCs w:val="22"/>
                <w:lang w:val="vi-VN"/>
              </w:rPr>
              <w:t xml:space="preserve"> vị quản lý, sử dụng phương tiện, thiết bị kỹ </w:t>
            </w:r>
            <w:r w:rsidRPr="002841EA">
              <w:rPr>
                <w:sz w:val="22"/>
                <w:szCs w:val="22"/>
                <w:lang w:val="vi-VN"/>
              </w:rPr>
              <w:lastRenderedPageBreak/>
              <w:t>thuật nghiệp vụ</w:t>
            </w:r>
          </w:p>
        </w:tc>
        <w:tc>
          <w:tcPr>
            <w:tcW w:w="2126" w:type="dxa"/>
          </w:tcPr>
          <w:p w14:paraId="27D09A34" w14:textId="0A3D4404" w:rsidR="005F645B" w:rsidRPr="002841EA" w:rsidRDefault="005F645B" w:rsidP="005F645B">
            <w:pPr>
              <w:spacing w:after="0" w:line="240" w:lineRule="auto"/>
              <w:jc w:val="both"/>
              <w:rPr>
                <w:sz w:val="22"/>
                <w:szCs w:val="22"/>
              </w:rPr>
            </w:pPr>
            <w:r w:rsidRPr="002841EA">
              <w:rPr>
                <w:sz w:val="22"/>
                <w:szCs w:val="22"/>
              </w:rPr>
              <w:lastRenderedPageBreak/>
              <w:t>Sở Xây dựng</w:t>
            </w:r>
          </w:p>
        </w:tc>
        <w:tc>
          <w:tcPr>
            <w:tcW w:w="1554" w:type="dxa"/>
          </w:tcPr>
          <w:p w14:paraId="08B88A5F" w14:textId="77777777" w:rsidR="005F645B" w:rsidRPr="002841EA" w:rsidRDefault="005F645B" w:rsidP="005F645B">
            <w:pPr>
              <w:spacing w:before="120" w:after="120" w:line="240" w:lineRule="auto"/>
              <w:jc w:val="both"/>
              <w:rPr>
                <w:sz w:val="22"/>
                <w:szCs w:val="22"/>
              </w:rPr>
            </w:pPr>
          </w:p>
        </w:tc>
      </w:tr>
      <w:tr w:rsidR="005F645B" w:rsidRPr="002841EA" w14:paraId="649FE6B0" w14:textId="77777777" w:rsidTr="00A87C52">
        <w:tc>
          <w:tcPr>
            <w:tcW w:w="846" w:type="dxa"/>
          </w:tcPr>
          <w:p w14:paraId="7F2DB4BC"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77B93CD" w14:textId="16A46645" w:rsidR="005F645B" w:rsidRPr="002841EA" w:rsidRDefault="005F645B" w:rsidP="005F645B">
            <w:pPr>
              <w:spacing w:before="120" w:after="120" w:line="240" w:lineRule="auto"/>
              <w:jc w:val="both"/>
              <w:rPr>
                <w:sz w:val="22"/>
                <w:szCs w:val="22"/>
              </w:rPr>
            </w:pPr>
            <w:r w:rsidRPr="002841EA">
              <w:rPr>
                <w:sz w:val="22"/>
                <w:szCs w:val="22"/>
              </w:rPr>
              <w:t>Xét danh chức chuyên ngành giao thăng nghề nghiệp hạng viên chức thông vận tải</w:t>
            </w:r>
          </w:p>
        </w:tc>
        <w:tc>
          <w:tcPr>
            <w:tcW w:w="1276" w:type="dxa"/>
          </w:tcPr>
          <w:p w14:paraId="77C9A426" w14:textId="77777777" w:rsidR="005F645B" w:rsidRPr="002841EA" w:rsidRDefault="005F645B" w:rsidP="005F645B">
            <w:pPr>
              <w:spacing w:before="120" w:after="120" w:line="240" w:lineRule="auto"/>
              <w:jc w:val="both"/>
              <w:rPr>
                <w:sz w:val="22"/>
                <w:szCs w:val="22"/>
                <w:lang w:val="vi-VN"/>
              </w:rPr>
            </w:pPr>
            <w:r w:rsidRPr="002841EA">
              <w:rPr>
                <w:sz w:val="22"/>
                <w:szCs w:val="22"/>
                <w:lang w:val="vi-VN"/>
              </w:rPr>
              <w:t xml:space="preserve">- </w:t>
            </w:r>
            <w:r w:rsidRPr="002841EA">
              <w:rPr>
                <w:sz w:val="22"/>
                <w:szCs w:val="22"/>
              </w:rPr>
              <w:t xml:space="preserve">Các đơn vị sự nghiệp trực thuộc Sở Xây dựng </w:t>
            </w:r>
          </w:p>
          <w:p w14:paraId="7AE1CA8E" w14:textId="1FFAE902" w:rsidR="005F645B" w:rsidRPr="002841EA" w:rsidRDefault="005F645B" w:rsidP="005F645B">
            <w:pPr>
              <w:spacing w:before="120" w:after="120" w:line="240" w:lineRule="auto"/>
              <w:jc w:val="both"/>
              <w:rPr>
                <w:sz w:val="22"/>
                <w:szCs w:val="22"/>
              </w:rPr>
            </w:pPr>
            <w:r w:rsidRPr="002841EA">
              <w:rPr>
                <w:sz w:val="22"/>
                <w:szCs w:val="22"/>
                <w:lang w:val="vi-VN"/>
              </w:rPr>
              <w:t xml:space="preserve">- </w:t>
            </w:r>
            <w:r w:rsidRPr="002841EA">
              <w:rPr>
                <w:sz w:val="22"/>
                <w:szCs w:val="22"/>
              </w:rPr>
              <w:t>UBND cấp tỉnh</w:t>
            </w:r>
          </w:p>
        </w:tc>
        <w:tc>
          <w:tcPr>
            <w:tcW w:w="1417" w:type="dxa"/>
          </w:tcPr>
          <w:p w14:paraId="4324946F" w14:textId="26E37249" w:rsidR="005F645B" w:rsidRPr="002841EA" w:rsidRDefault="005F645B" w:rsidP="005F645B">
            <w:pPr>
              <w:pStyle w:val="Other0"/>
              <w:spacing w:after="0"/>
              <w:ind w:firstLine="0"/>
              <w:jc w:val="center"/>
              <w:rPr>
                <w:sz w:val="22"/>
                <w:szCs w:val="22"/>
              </w:rPr>
            </w:pPr>
            <w:r w:rsidRPr="002841EA">
              <w:rPr>
                <w:sz w:val="22"/>
                <w:szCs w:val="22"/>
                <w:lang w:val="vi-VN"/>
              </w:rPr>
              <w:t xml:space="preserve">Viên </w:t>
            </w:r>
            <w:r w:rsidRPr="002841EA">
              <w:rPr>
                <w:sz w:val="22"/>
                <w:szCs w:val="22"/>
              </w:rPr>
              <w:t>chức chuyên ngành giao thông vận tải làm việc trong các đơn vị sự nghiệp công lập, các tổ chức hành chính được áp dụng cơ chế tài chính của đơn vị sự nghiệp công lập và các tổ chức, cá nhân có</w:t>
            </w:r>
            <w:r w:rsidRPr="002841EA">
              <w:rPr>
                <w:sz w:val="22"/>
                <w:szCs w:val="22"/>
                <w:lang w:val="vi-VN"/>
              </w:rPr>
              <w:t xml:space="preserve"> </w:t>
            </w:r>
            <w:r w:rsidRPr="002841EA">
              <w:rPr>
                <w:sz w:val="22"/>
                <w:szCs w:val="22"/>
              </w:rPr>
              <w:t>liên quan.</w:t>
            </w:r>
          </w:p>
        </w:tc>
        <w:tc>
          <w:tcPr>
            <w:tcW w:w="2126" w:type="dxa"/>
          </w:tcPr>
          <w:p w14:paraId="6D5F410F" w14:textId="6B66F1A4" w:rsidR="005F645B" w:rsidRPr="002841EA" w:rsidRDefault="005F645B" w:rsidP="005F645B">
            <w:pPr>
              <w:rPr>
                <w:sz w:val="22"/>
                <w:szCs w:val="22"/>
              </w:rPr>
            </w:pPr>
            <w:r w:rsidRPr="002841EA">
              <w:rPr>
                <w:sz w:val="22"/>
                <w:szCs w:val="22"/>
              </w:rPr>
              <w:t>Sở Xây dựng</w:t>
            </w:r>
          </w:p>
        </w:tc>
        <w:tc>
          <w:tcPr>
            <w:tcW w:w="1554" w:type="dxa"/>
          </w:tcPr>
          <w:p w14:paraId="7A4FDB60" w14:textId="77777777" w:rsidR="005F645B" w:rsidRPr="002841EA" w:rsidRDefault="005F645B" w:rsidP="005F645B">
            <w:pPr>
              <w:spacing w:before="120" w:after="120" w:line="240" w:lineRule="auto"/>
              <w:jc w:val="both"/>
              <w:rPr>
                <w:sz w:val="22"/>
                <w:szCs w:val="22"/>
              </w:rPr>
            </w:pPr>
          </w:p>
        </w:tc>
      </w:tr>
      <w:tr w:rsidR="005F645B" w:rsidRPr="002841EA" w14:paraId="05246A24" w14:textId="77777777" w:rsidTr="00A87C52">
        <w:tc>
          <w:tcPr>
            <w:tcW w:w="846" w:type="dxa"/>
          </w:tcPr>
          <w:p w14:paraId="430FBE48" w14:textId="77777777" w:rsidR="005F645B" w:rsidRPr="002841EA" w:rsidRDefault="005F645B" w:rsidP="005F645B">
            <w:pPr>
              <w:spacing w:before="120" w:after="120" w:line="240" w:lineRule="auto"/>
              <w:jc w:val="center"/>
              <w:rPr>
                <w:b/>
                <w:sz w:val="22"/>
                <w:szCs w:val="22"/>
              </w:rPr>
            </w:pPr>
            <w:r w:rsidRPr="002841EA">
              <w:rPr>
                <w:b/>
                <w:sz w:val="22"/>
                <w:szCs w:val="22"/>
              </w:rPr>
              <w:t>IV</w:t>
            </w:r>
          </w:p>
        </w:tc>
        <w:tc>
          <w:tcPr>
            <w:tcW w:w="5108" w:type="dxa"/>
            <w:gridSpan w:val="3"/>
          </w:tcPr>
          <w:p w14:paraId="4E0399E3" w14:textId="77777777" w:rsidR="005F645B" w:rsidRPr="002841EA" w:rsidRDefault="005F645B" w:rsidP="005F645B">
            <w:pPr>
              <w:spacing w:before="120" w:after="120" w:line="240" w:lineRule="auto"/>
              <w:jc w:val="both"/>
              <w:rPr>
                <w:b/>
                <w:sz w:val="22"/>
                <w:szCs w:val="22"/>
              </w:rPr>
            </w:pPr>
            <w:r w:rsidRPr="002841EA">
              <w:rPr>
                <w:b/>
                <w:sz w:val="22"/>
                <w:szCs w:val="22"/>
              </w:rPr>
              <w:t>Lĩnh vực Giáo dục và Đào tạo</w:t>
            </w:r>
          </w:p>
        </w:tc>
        <w:tc>
          <w:tcPr>
            <w:tcW w:w="2126" w:type="dxa"/>
          </w:tcPr>
          <w:p w14:paraId="7B33691C" w14:textId="77777777" w:rsidR="005F645B" w:rsidRPr="002841EA" w:rsidRDefault="005F645B" w:rsidP="005F645B">
            <w:pPr>
              <w:spacing w:before="120" w:after="120" w:line="240" w:lineRule="auto"/>
              <w:jc w:val="both"/>
              <w:rPr>
                <w:b/>
                <w:sz w:val="22"/>
                <w:szCs w:val="22"/>
              </w:rPr>
            </w:pPr>
          </w:p>
        </w:tc>
        <w:tc>
          <w:tcPr>
            <w:tcW w:w="1554" w:type="dxa"/>
          </w:tcPr>
          <w:p w14:paraId="7E545A98" w14:textId="77777777" w:rsidR="005F645B" w:rsidRPr="002841EA" w:rsidRDefault="005F645B" w:rsidP="005F645B">
            <w:pPr>
              <w:spacing w:before="120" w:after="120" w:line="240" w:lineRule="auto"/>
              <w:jc w:val="both"/>
              <w:rPr>
                <w:b/>
                <w:sz w:val="22"/>
                <w:szCs w:val="22"/>
              </w:rPr>
            </w:pPr>
          </w:p>
        </w:tc>
      </w:tr>
      <w:tr w:rsidR="005F645B" w:rsidRPr="002841EA" w14:paraId="1C02CF84" w14:textId="77777777" w:rsidTr="00A87C52">
        <w:tc>
          <w:tcPr>
            <w:tcW w:w="846" w:type="dxa"/>
          </w:tcPr>
          <w:p w14:paraId="6108905D"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0971CD9" w14:textId="77777777" w:rsidR="005F645B" w:rsidRPr="002841EA" w:rsidRDefault="005F645B" w:rsidP="005F645B">
            <w:pPr>
              <w:spacing w:before="120" w:after="120" w:line="240" w:lineRule="auto"/>
              <w:jc w:val="both"/>
              <w:rPr>
                <w:sz w:val="22"/>
                <w:szCs w:val="22"/>
              </w:rPr>
            </w:pPr>
            <w:r w:rsidRPr="002841EA">
              <w:rPr>
                <w:sz w:val="22"/>
                <w:szCs w:val="22"/>
              </w:rPr>
              <w:t xml:space="preserve">Phê duyệt danh mục sách giáo khoa do các cơ sở giáo dục lựa chọn. </w:t>
            </w:r>
          </w:p>
          <w:p w14:paraId="603A7B3C" w14:textId="77777777" w:rsidR="005F645B" w:rsidRPr="002841EA" w:rsidRDefault="005F645B" w:rsidP="005F645B">
            <w:pPr>
              <w:spacing w:before="120" w:after="120" w:line="240" w:lineRule="auto"/>
              <w:jc w:val="both"/>
              <w:rPr>
                <w:sz w:val="22"/>
                <w:szCs w:val="22"/>
              </w:rPr>
            </w:pPr>
          </w:p>
        </w:tc>
        <w:tc>
          <w:tcPr>
            <w:tcW w:w="1276" w:type="dxa"/>
          </w:tcPr>
          <w:p w14:paraId="3E9694CC"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31D73472" w14:textId="77777777" w:rsidR="005F645B" w:rsidRPr="002841EA" w:rsidRDefault="005F645B" w:rsidP="005F645B">
            <w:pPr>
              <w:spacing w:before="120" w:after="120" w:line="240" w:lineRule="auto"/>
              <w:jc w:val="both"/>
              <w:rPr>
                <w:sz w:val="22"/>
                <w:szCs w:val="22"/>
              </w:rPr>
            </w:pPr>
            <w:r w:rsidRPr="002841EA">
              <w:rPr>
                <w:sz w:val="22"/>
                <w:szCs w:val="22"/>
              </w:rPr>
              <w:t>Sở Giáo dục và Đào tạo</w:t>
            </w:r>
          </w:p>
        </w:tc>
        <w:tc>
          <w:tcPr>
            <w:tcW w:w="2126" w:type="dxa"/>
          </w:tcPr>
          <w:p w14:paraId="2803C731" w14:textId="77777777" w:rsidR="005F645B" w:rsidRPr="002841EA" w:rsidRDefault="005F645B" w:rsidP="005F645B">
            <w:pPr>
              <w:spacing w:before="120" w:after="120" w:line="240" w:lineRule="auto"/>
              <w:jc w:val="both"/>
              <w:rPr>
                <w:sz w:val="22"/>
                <w:szCs w:val="22"/>
              </w:rPr>
            </w:pPr>
            <w:r w:rsidRPr="002841EA">
              <w:rPr>
                <w:sz w:val="22"/>
                <w:szCs w:val="22"/>
              </w:rPr>
              <w:t>Sở Giáo dục và Đào tạo</w:t>
            </w:r>
          </w:p>
        </w:tc>
        <w:tc>
          <w:tcPr>
            <w:tcW w:w="1554" w:type="dxa"/>
          </w:tcPr>
          <w:p w14:paraId="33FD6B1C" w14:textId="77777777" w:rsidR="005F645B" w:rsidRPr="002841EA" w:rsidRDefault="005F645B" w:rsidP="005F645B">
            <w:pPr>
              <w:spacing w:before="120" w:after="120" w:line="240" w:lineRule="auto"/>
              <w:jc w:val="both"/>
              <w:rPr>
                <w:sz w:val="22"/>
                <w:szCs w:val="22"/>
              </w:rPr>
            </w:pPr>
          </w:p>
        </w:tc>
      </w:tr>
      <w:tr w:rsidR="005F645B" w:rsidRPr="002841EA" w14:paraId="6DBA7ADF" w14:textId="77777777" w:rsidTr="00A87C52">
        <w:tc>
          <w:tcPr>
            <w:tcW w:w="846" w:type="dxa"/>
          </w:tcPr>
          <w:p w14:paraId="32DFB33A"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4AEB7B5B" w14:textId="77777777" w:rsidR="005F645B" w:rsidRPr="002841EA" w:rsidRDefault="005F645B" w:rsidP="005F645B">
            <w:pPr>
              <w:spacing w:before="120" w:after="120" w:line="240" w:lineRule="auto"/>
              <w:jc w:val="both"/>
              <w:rPr>
                <w:sz w:val="22"/>
                <w:szCs w:val="22"/>
              </w:rPr>
            </w:pPr>
            <w:r w:rsidRPr="002841EA">
              <w:rPr>
                <w:sz w:val="22"/>
                <w:szCs w:val="22"/>
              </w:rPr>
              <w:t>Phê duyệt điều chỉnh, bổ sung danh mục sách giáo khoa do các cơ sở giáo dục lựa chọn.</w:t>
            </w:r>
          </w:p>
        </w:tc>
        <w:tc>
          <w:tcPr>
            <w:tcW w:w="1276" w:type="dxa"/>
          </w:tcPr>
          <w:p w14:paraId="46E8303E"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48FA0BA" w14:textId="77777777" w:rsidR="005F645B" w:rsidRPr="002841EA" w:rsidRDefault="005F645B" w:rsidP="005F645B">
            <w:pPr>
              <w:spacing w:before="120" w:after="120" w:line="240" w:lineRule="auto"/>
              <w:jc w:val="both"/>
              <w:rPr>
                <w:sz w:val="22"/>
                <w:szCs w:val="22"/>
              </w:rPr>
            </w:pPr>
            <w:r w:rsidRPr="002841EA">
              <w:rPr>
                <w:sz w:val="22"/>
                <w:szCs w:val="22"/>
              </w:rPr>
              <w:t>Sở Giáo dục và Đào tạo</w:t>
            </w:r>
          </w:p>
        </w:tc>
        <w:tc>
          <w:tcPr>
            <w:tcW w:w="2126" w:type="dxa"/>
          </w:tcPr>
          <w:p w14:paraId="2515D01F" w14:textId="77777777" w:rsidR="005F645B" w:rsidRPr="002841EA" w:rsidRDefault="005F645B" w:rsidP="005F645B">
            <w:pPr>
              <w:spacing w:before="120" w:after="120" w:line="240" w:lineRule="auto"/>
              <w:jc w:val="both"/>
              <w:rPr>
                <w:sz w:val="22"/>
                <w:szCs w:val="22"/>
              </w:rPr>
            </w:pPr>
            <w:r w:rsidRPr="002841EA">
              <w:rPr>
                <w:sz w:val="22"/>
                <w:szCs w:val="22"/>
              </w:rPr>
              <w:t>Sở Giáo dục và Đào tạo</w:t>
            </w:r>
          </w:p>
        </w:tc>
        <w:tc>
          <w:tcPr>
            <w:tcW w:w="1554" w:type="dxa"/>
          </w:tcPr>
          <w:p w14:paraId="50DDF2DA" w14:textId="77777777" w:rsidR="005F645B" w:rsidRPr="002841EA" w:rsidRDefault="005F645B" w:rsidP="005F645B">
            <w:pPr>
              <w:spacing w:before="120" w:after="120" w:line="240" w:lineRule="auto"/>
              <w:jc w:val="both"/>
              <w:rPr>
                <w:sz w:val="22"/>
                <w:szCs w:val="22"/>
              </w:rPr>
            </w:pPr>
          </w:p>
        </w:tc>
      </w:tr>
      <w:tr w:rsidR="005F645B" w:rsidRPr="002841EA" w14:paraId="2BABC9FF" w14:textId="77777777" w:rsidTr="00A87C52">
        <w:tc>
          <w:tcPr>
            <w:tcW w:w="846" w:type="dxa"/>
          </w:tcPr>
          <w:p w14:paraId="2608A98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55BBAAA" w14:textId="77777777" w:rsidR="005F645B" w:rsidRPr="002841EA" w:rsidRDefault="005F645B" w:rsidP="005F645B">
            <w:pPr>
              <w:spacing w:before="120" w:after="120" w:line="240" w:lineRule="auto"/>
              <w:jc w:val="both"/>
              <w:rPr>
                <w:sz w:val="22"/>
                <w:szCs w:val="22"/>
              </w:rPr>
            </w:pPr>
            <w:r w:rsidRPr="002841EA">
              <w:rPr>
                <w:sz w:val="22"/>
                <w:szCs w:val="22"/>
              </w:rPr>
              <w:t>Đánh giá mức độ chuyển đổi số của cơ sở giáo dục phổ thông và giáo dục thường xuyên.</w:t>
            </w:r>
          </w:p>
        </w:tc>
        <w:tc>
          <w:tcPr>
            <w:tcW w:w="1276" w:type="dxa"/>
          </w:tcPr>
          <w:p w14:paraId="1B14EED1" w14:textId="77777777" w:rsidR="005F645B" w:rsidRPr="002841EA" w:rsidRDefault="005F645B" w:rsidP="005F645B">
            <w:pPr>
              <w:spacing w:before="120" w:after="120" w:line="240" w:lineRule="auto"/>
              <w:jc w:val="both"/>
              <w:rPr>
                <w:sz w:val="22"/>
                <w:szCs w:val="22"/>
              </w:rPr>
            </w:pPr>
            <w:r w:rsidRPr="002841EA">
              <w:rPr>
                <w:sz w:val="22"/>
                <w:szCs w:val="22"/>
              </w:rPr>
              <w:t>Sở Giáo dục và Đào tạo, Phòng Giáo dục và Đào tạo</w:t>
            </w:r>
          </w:p>
        </w:tc>
        <w:tc>
          <w:tcPr>
            <w:tcW w:w="1417" w:type="dxa"/>
          </w:tcPr>
          <w:p w14:paraId="0D1A805A" w14:textId="77777777" w:rsidR="005F645B" w:rsidRPr="002841EA" w:rsidRDefault="005F645B" w:rsidP="005F645B">
            <w:pPr>
              <w:spacing w:before="120" w:after="120" w:line="240" w:lineRule="auto"/>
              <w:jc w:val="both"/>
              <w:rPr>
                <w:sz w:val="22"/>
                <w:szCs w:val="22"/>
              </w:rPr>
            </w:pPr>
            <w:r w:rsidRPr="002841EA">
              <w:rPr>
                <w:sz w:val="22"/>
                <w:szCs w:val="22"/>
              </w:rPr>
              <w:t>Sở Giáo dục và Đào tạo</w:t>
            </w:r>
          </w:p>
        </w:tc>
        <w:tc>
          <w:tcPr>
            <w:tcW w:w="2126" w:type="dxa"/>
          </w:tcPr>
          <w:p w14:paraId="4CBAA78E" w14:textId="77777777" w:rsidR="005F645B" w:rsidRPr="002841EA" w:rsidRDefault="005F645B" w:rsidP="005F645B">
            <w:pPr>
              <w:spacing w:before="120" w:after="120" w:line="240" w:lineRule="auto"/>
              <w:jc w:val="both"/>
              <w:rPr>
                <w:sz w:val="22"/>
                <w:szCs w:val="22"/>
              </w:rPr>
            </w:pPr>
            <w:r w:rsidRPr="002841EA">
              <w:rPr>
                <w:sz w:val="22"/>
                <w:szCs w:val="22"/>
              </w:rPr>
              <w:t>Sở Giáo dục và Đào tạo</w:t>
            </w:r>
          </w:p>
        </w:tc>
        <w:tc>
          <w:tcPr>
            <w:tcW w:w="1554" w:type="dxa"/>
          </w:tcPr>
          <w:p w14:paraId="2FBAC888" w14:textId="77777777" w:rsidR="005F645B" w:rsidRPr="002841EA" w:rsidRDefault="005F645B" w:rsidP="005F645B">
            <w:pPr>
              <w:spacing w:before="120" w:after="120" w:line="240" w:lineRule="auto"/>
              <w:jc w:val="both"/>
              <w:rPr>
                <w:sz w:val="22"/>
                <w:szCs w:val="22"/>
              </w:rPr>
            </w:pPr>
          </w:p>
        </w:tc>
      </w:tr>
      <w:tr w:rsidR="005F645B" w:rsidRPr="002841EA" w14:paraId="61079F7C" w14:textId="77777777" w:rsidTr="00A87C52">
        <w:tc>
          <w:tcPr>
            <w:tcW w:w="846" w:type="dxa"/>
          </w:tcPr>
          <w:p w14:paraId="7871052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2DF1730" w14:textId="77777777" w:rsidR="005F645B" w:rsidRPr="002841EA" w:rsidRDefault="005F645B" w:rsidP="005F645B">
            <w:pPr>
              <w:spacing w:before="120" w:after="120" w:line="240" w:lineRule="auto"/>
              <w:jc w:val="both"/>
              <w:rPr>
                <w:sz w:val="22"/>
                <w:szCs w:val="22"/>
              </w:rPr>
            </w:pPr>
            <w:r w:rsidRPr="002841EA">
              <w:rPr>
                <w:sz w:val="22"/>
                <w:szCs w:val="22"/>
              </w:rPr>
              <w:t>Công nhận thư viện trường trung học phổ thông và trường phổ thông có nhiều cấp học (cấp học cao nhất là trung học phổ thông) đạt tiêu chuẩn Mức độ 1.</w:t>
            </w:r>
          </w:p>
        </w:tc>
        <w:tc>
          <w:tcPr>
            <w:tcW w:w="1276" w:type="dxa"/>
          </w:tcPr>
          <w:p w14:paraId="63894F7F" w14:textId="77777777" w:rsidR="005F645B" w:rsidRPr="002841EA" w:rsidRDefault="005F645B" w:rsidP="005F645B">
            <w:pPr>
              <w:spacing w:before="120" w:after="120" w:line="240" w:lineRule="auto"/>
              <w:jc w:val="both"/>
              <w:rPr>
                <w:sz w:val="22"/>
                <w:szCs w:val="22"/>
              </w:rPr>
            </w:pPr>
            <w:r w:rsidRPr="002841EA">
              <w:rPr>
                <w:sz w:val="22"/>
                <w:szCs w:val="22"/>
              </w:rPr>
              <w:t>Sở Giáo dục và Đào tạo</w:t>
            </w:r>
          </w:p>
        </w:tc>
        <w:tc>
          <w:tcPr>
            <w:tcW w:w="1417" w:type="dxa"/>
          </w:tcPr>
          <w:p w14:paraId="25BBAAC8" w14:textId="77777777" w:rsidR="005F645B" w:rsidRPr="002841EA" w:rsidRDefault="005F645B" w:rsidP="005F645B">
            <w:pPr>
              <w:spacing w:before="120" w:after="120" w:line="240" w:lineRule="auto"/>
              <w:jc w:val="both"/>
              <w:rPr>
                <w:sz w:val="22"/>
                <w:szCs w:val="22"/>
              </w:rPr>
            </w:pPr>
            <w:r w:rsidRPr="002841EA">
              <w:rPr>
                <w:sz w:val="22"/>
                <w:szCs w:val="22"/>
              </w:rPr>
              <w:t>Sở Giáo dục và Đào tạo</w:t>
            </w:r>
          </w:p>
        </w:tc>
        <w:tc>
          <w:tcPr>
            <w:tcW w:w="2126" w:type="dxa"/>
          </w:tcPr>
          <w:p w14:paraId="2B9386DC" w14:textId="77777777" w:rsidR="005F645B" w:rsidRPr="002841EA" w:rsidRDefault="005F645B" w:rsidP="005F645B">
            <w:pPr>
              <w:spacing w:before="120" w:after="120" w:line="240" w:lineRule="auto"/>
              <w:jc w:val="both"/>
              <w:rPr>
                <w:sz w:val="22"/>
                <w:szCs w:val="22"/>
              </w:rPr>
            </w:pPr>
            <w:r w:rsidRPr="002841EA">
              <w:rPr>
                <w:sz w:val="22"/>
                <w:szCs w:val="22"/>
              </w:rPr>
              <w:t>Sở Giáo dục và Đào tạo</w:t>
            </w:r>
          </w:p>
        </w:tc>
        <w:tc>
          <w:tcPr>
            <w:tcW w:w="1554" w:type="dxa"/>
          </w:tcPr>
          <w:p w14:paraId="55A97558" w14:textId="77777777" w:rsidR="005F645B" w:rsidRPr="002841EA" w:rsidRDefault="005F645B" w:rsidP="005F645B">
            <w:pPr>
              <w:spacing w:before="120" w:after="120" w:line="240" w:lineRule="auto"/>
              <w:jc w:val="both"/>
              <w:rPr>
                <w:sz w:val="22"/>
                <w:szCs w:val="22"/>
              </w:rPr>
            </w:pPr>
          </w:p>
        </w:tc>
      </w:tr>
      <w:tr w:rsidR="005F645B" w:rsidRPr="002841EA" w14:paraId="256BB789" w14:textId="77777777" w:rsidTr="00A87C52">
        <w:tc>
          <w:tcPr>
            <w:tcW w:w="846" w:type="dxa"/>
          </w:tcPr>
          <w:p w14:paraId="7C7E552C"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596863A" w14:textId="77777777" w:rsidR="005F645B" w:rsidRPr="002841EA" w:rsidRDefault="005F645B" w:rsidP="005F645B">
            <w:pPr>
              <w:spacing w:before="120" w:after="120" w:line="240" w:lineRule="auto"/>
              <w:jc w:val="both"/>
              <w:rPr>
                <w:sz w:val="22"/>
                <w:szCs w:val="22"/>
              </w:rPr>
            </w:pPr>
            <w:r w:rsidRPr="002841EA">
              <w:rPr>
                <w:sz w:val="22"/>
                <w:szCs w:val="22"/>
              </w:rPr>
              <w:t>Công nhận thư viện trường trung học phổ thông và trường phổ thông có nhiều cấp học (cấp học cao nhất là trung học phổ thông) đạt tiêu chuẩn Mức độ 2.</w:t>
            </w:r>
          </w:p>
        </w:tc>
        <w:tc>
          <w:tcPr>
            <w:tcW w:w="1276" w:type="dxa"/>
          </w:tcPr>
          <w:p w14:paraId="4AA821AE" w14:textId="77777777" w:rsidR="005F645B" w:rsidRPr="002841EA" w:rsidRDefault="005F645B" w:rsidP="005F645B">
            <w:pPr>
              <w:spacing w:before="120" w:after="120" w:line="240" w:lineRule="auto"/>
              <w:jc w:val="both"/>
              <w:rPr>
                <w:sz w:val="22"/>
                <w:szCs w:val="22"/>
              </w:rPr>
            </w:pPr>
            <w:r w:rsidRPr="002841EA">
              <w:rPr>
                <w:sz w:val="22"/>
                <w:szCs w:val="22"/>
              </w:rPr>
              <w:t>Sở Giáo dục và Đào tạo</w:t>
            </w:r>
          </w:p>
        </w:tc>
        <w:tc>
          <w:tcPr>
            <w:tcW w:w="1417" w:type="dxa"/>
          </w:tcPr>
          <w:p w14:paraId="2F20FC69" w14:textId="77777777" w:rsidR="005F645B" w:rsidRPr="002841EA" w:rsidRDefault="005F645B" w:rsidP="005F645B">
            <w:pPr>
              <w:spacing w:before="120" w:after="120" w:line="240" w:lineRule="auto"/>
              <w:jc w:val="both"/>
              <w:rPr>
                <w:sz w:val="22"/>
                <w:szCs w:val="22"/>
              </w:rPr>
            </w:pPr>
            <w:r w:rsidRPr="002841EA">
              <w:rPr>
                <w:sz w:val="22"/>
                <w:szCs w:val="22"/>
              </w:rPr>
              <w:t>Sở Giáo dục và Đào tạo</w:t>
            </w:r>
          </w:p>
        </w:tc>
        <w:tc>
          <w:tcPr>
            <w:tcW w:w="2126" w:type="dxa"/>
          </w:tcPr>
          <w:p w14:paraId="1F8006B6" w14:textId="77777777" w:rsidR="005F645B" w:rsidRPr="002841EA" w:rsidRDefault="005F645B" w:rsidP="005F645B">
            <w:pPr>
              <w:spacing w:before="120" w:after="120" w:line="240" w:lineRule="auto"/>
              <w:jc w:val="both"/>
              <w:rPr>
                <w:sz w:val="22"/>
                <w:szCs w:val="22"/>
              </w:rPr>
            </w:pPr>
            <w:r w:rsidRPr="002841EA">
              <w:rPr>
                <w:sz w:val="22"/>
                <w:szCs w:val="22"/>
              </w:rPr>
              <w:t>Sở Giáo dục và Đào tạo</w:t>
            </w:r>
          </w:p>
        </w:tc>
        <w:tc>
          <w:tcPr>
            <w:tcW w:w="1554" w:type="dxa"/>
          </w:tcPr>
          <w:p w14:paraId="0D8E414C" w14:textId="77777777" w:rsidR="005F645B" w:rsidRPr="002841EA" w:rsidRDefault="005F645B" w:rsidP="005F645B">
            <w:pPr>
              <w:spacing w:before="120" w:after="120" w:line="240" w:lineRule="auto"/>
              <w:jc w:val="both"/>
              <w:rPr>
                <w:sz w:val="22"/>
                <w:szCs w:val="22"/>
              </w:rPr>
            </w:pPr>
          </w:p>
        </w:tc>
      </w:tr>
      <w:tr w:rsidR="005F645B" w:rsidRPr="002841EA" w14:paraId="3629CFAD" w14:textId="77777777" w:rsidTr="00A87C52">
        <w:trPr>
          <w:trHeight w:val="2956"/>
        </w:trPr>
        <w:tc>
          <w:tcPr>
            <w:tcW w:w="846" w:type="dxa"/>
          </w:tcPr>
          <w:p w14:paraId="306CBBB7"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566A371E" w14:textId="77777777" w:rsidR="005F645B" w:rsidRPr="002841EA" w:rsidRDefault="005F645B" w:rsidP="005F645B">
            <w:pPr>
              <w:spacing w:before="120" w:after="120" w:line="240" w:lineRule="auto"/>
              <w:jc w:val="both"/>
              <w:rPr>
                <w:sz w:val="22"/>
                <w:szCs w:val="22"/>
              </w:rPr>
            </w:pPr>
            <w:r w:rsidRPr="002841EA">
              <w:rPr>
                <w:sz w:val="22"/>
                <w:szCs w:val="22"/>
              </w:rPr>
              <w:t>Phê duyệt tiêu chuẩn, định mức sử dụng trang thiết bị chuyên dùng trong lĩnh vực giáo dục – đào tạo trong các đơn vị, tổ chức thuộc phạm vi quản lý.</w:t>
            </w:r>
          </w:p>
        </w:tc>
        <w:tc>
          <w:tcPr>
            <w:tcW w:w="1276" w:type="dxa"/>
          </w:tcPr>
          <w:p w14:paraId="43D1595B" w14:textId="77777777" w:rsidR="005F645B" w:rsidRPr="002841EA" w:rsidRDefault="005F645B" w:rsidP="005F645B">
            <w:pPr>
              <w:spacing w:before="120" w:after="120" w:line="240" w:lineRule="auto"/>
              <w:jc w:val="both"/>
              <w:rPr>
                <w:sz w:val="22"/>
                <w:szCs w:val="22"/>
              </w:rPr>
            </w:pPr>
            <w:r w:rsidRPr="002841EA">
              <w:rPr>
                <w:sz w:val="22"/>
                <w:szCs w:val="22"/>
              </w:rPr>
              <w:t xml:space="preserve">UBND tỉnh </w:t>
            </w:r>
          </w:p>
        </w:tc>
        <w:tc>
          <w:tcPr>
            <w:tcW w:w="1417" w:type="dxa"/>
          </w:tcPr>
          <w:p w14:paraId="515DE1A2" w14:textId="77777777" w:rsidR="005F645B" w:rsidRPr="002841EA" w:rsidRDefault="005F645B" w:rsidP="005F645B">
            <w:pPr>
              <w:pStyle w:val="Heading4"/>
              <w:shd w:val="clear" w:color="auto" w:fill="FFFFFF"/>
              <w:spacing w:before="120" w:after="120"/>
              <w:jc w:val="both"/>
              <w:rPr>
                <w:b w:val="0"/>
                <w:smallCaps/>
                <w:sz w:val="22"/>
                <w:szCs w:val="22"/>
              </w:rPr>
            </w:pPr>
            <w:r w:rsidRPr="002841EA">
              <w:rPr>
                <w:b w:val="0"/>
                <w:sz w:val="22"/>
                <w:szCs w:val="22"/>
              </w:rPr>
              <w:t>Sở Giáo dục và Đào tạo</w:t>
            </w:r>
          </w:p>
        </w:tc>
        <w:tc>
          <w:tcPr>
            <w:tcW w:w="2126" w:type="dxa"/>
          </w:tcPr>
          <w:p w14:paraId="19A5DB12" w14:textId="77777777" w:rsidR="005F645B" w:rsidRPr="002841EA" w:rsidRDefault="005F645B" w:rsidP="005F645B">
            <w:pPr>
              <w:pStyle w:val="Heading4"/>
              <w:shd w:val="clear" w:color="auto" w:fill="FFFFFF"/>
              <w:spacing w:before="120" w:after="120"/>
              <w:jc w:val="both"/>
              <w:rPr>
                <w:b w:val="0"/>
                <w:sz w:val="22"/>
                <w:szCs w:val="22"/>
              </w:rPr>
            </w:pPr>
            <w:r w:rsidRPr="002841EA">
              <w:rPr>
                <w:b w:val="0"/>
                <w:sz w:val="22"/>
                <w:szCs w:val="22"/>
              </w:rPr>
              <w:t>Sở Giáo dục và Đào tạo</w:t>
            </w:r>
          </w:p>
        </w:tc>
        <w:tc>
          <w:tcPr>
            <w:tcW w:w="1554" w:type="dxa"/>
          </w:tcPr>
          <w:p w14:paraId="0AD20581" w14:textId="77777777" w:rsidR="005F645B" w:rsidRPr="002841EA" w:rsidRDefault="005F645B" w:rsidP="005F645B">
            <w:pPr>
              <w:pStyle w:val="Heading4"/>
              <w:shd w:val="clear" w:color="auto" w:fill="FFFFFF"/>
              <w:spacing w:before="120" w:after="120"/>
              <w:jc w:val="both"/>
              <w:rPr>
                <w:b w:val="0"/>
                <w:sz w:val="22"/>
                <w:szCs w:val="22"/>
              </w:rPr>
            </w:pPr>
          </w:p>
        </w:tc>
      </w:tr>
      <w:tr w:rsidR="005F645B" w:rsidRPr="002841EA" w14:paraId="7D0AB775" w14:textId="77777777" w:rsidTr="00A87C52">
        <w:trPr>
          <w:trHeight w:val="629"/>
        </w:trPr>
        <w:tc>
          <w:tcPr>
            <w:tcW w:w="846" w:type="dxa"/>
          </w:tcPr>
          <w:p w14:paraId="7D10E0F5"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B93114A" w14:textId="77777777" w:rsidR="005F645B" w:rsidRPr="002841EA" w:rsidRDefault="005F645B" w:rsidP="005F645B">
            <w:pPr>
              <w:spacing w:before="120" w:after="120" w:line="240" w:lineRule="auto"/>
              <w:jc w:val="both"/>
              <w:rPr>
                <w:sz w:val="22"/>
                <w:szCs w:val="22"/>
              </w:rPr>
            </w:pPr>
            <w:r w:rsidRPr="002841EA">
              <w:rPr>
                <w:sz w:val="22"/>
                <w:szCs w:val="22"/>
              </w:rPr>
              <w:t>Xét thăng hạng giáo viên trung học phổ thông hạng II.</w:t>
            </w:r>
          </w:p>
        </w:tc>
        <w:tc>
          <w:tcPr>
            <w:tcW w:w="1276" w:type="dxa"/>
          </w:tcPr>
          <w:p w14:paraId="240B0825"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6443920" w14:textId="77777777" w:rsidR="005F645B" w:rsidRPr="002841EA" w:rsidRDefault="005F645B" w:rsidP="005F645B">
            <w:pPr>
              <w:pStyle w:val="Heading4"/>
              <w:shd w:val="clear" w:color="auto" w:fill="FFFFFF"/>
              <w:spacing w:before="120" w:after="120"/>
              <w:jc w:val="both"/>
              <w:rPr>
                <w:b w:val="0"/>
                <w:sz w:val="22"/>
                <w:szCs w:val="22"/>
              </w:rPr>
            </w:pPr>
            <w:r w:rsidRPr="002841EA">
              <w:rPr>
                <w:b w:val="0"/>
                <w:sz w:val="22"/>
                <w:szCs w:val="22"/>
              </w:rPr>
              <w:t>Sở Giáo dục và Đào tạo</w:t>
            </w:r>
          </w:p>
        </w:tc>
        <w:tc>
          <w:tcPr>
            <w:tcW w:w="2126" w:type="dxa"/>
          </w:tcPr>
          <w:p w14:paraId="1250579F" w14:textId="77777777" w:rsidR="005F645B" w:rsidRPr="002841EA" w:rsidRDefault="005F645B" w:rsidP="005F645B">
            <w:pPr>
              <w:pStyle w:val="Heading4"/>
              <w:shd w:val="clear" w:color="auto" w:fill="FFFFFF"/>
              <w:spacing w:before="120" w:after="120"/>
              <w:jc w:val="both"/>
              <w:rPr>
                <w:b w:val="0"/>
                <w:sz w:val="22"/>
                <w:szCs w:val="22"/>
              </w:rPr>
            </w:pPr>
            <w:r w:rsidRPr="002841EA">
              <w:rPr>
                <w:b w:val="0"/>
                <w:sz w:val="22"/>
                <w:szCs w:val="22"/>
              </w:rPr>
              <w:t>Sở Giáo dục và Đào tạo</w:t>
            </w:r>
          </w:p>
        </w:tc>
        <w:tc>
          <w:tcPr>
            <w:tcW w:w="1554" w:type="dxa"/>
          </w:tcPr>
          <w:p w14:paraId="2F3E1DD1" w14:textId="77777777" w:rsidR="005F645B" w:rsidRPr="002841EA" w:rsidRDefault="005F645B" w:rsidP="005F645B">
            <w:pPr>
              <w:pStyle w:val="Heading4"/>
              <w:shd w:val="clear" w:color="auto" w:fill="FFFFFF"/>
              <w:spacing w:before="120" w:after="120"/>
              <w:jc w:val="both"/>
              <w:rPr>
                <w:b w:val="0"/>
                <w:sz w:val="22"/>
                <w:szCs w:val="22"/>
              </w:rPr>
            </w:pPr>
          </w:p>
        </w:tc>
      </w:tr>
      <w:tr w:rsidR="005F645B" w:rsidRPr="002841EA" w14:paraId="4E9A5487" w14:textId="77777777" w:rsidTr="00A87C52">
        <w:trPr>
          <w:trHeight w:val="841"/>
        </w:trPr>
        <w:tc>
          <w:tcPr>
            <w:tcW w:w="846" w:type="dxa"/>
          </w:tcPr>
          <w:p w14:paraId="1F2D1039"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ED412FB" w14:textId="77777777" w:rsidR="005F645B" w:rsidRPr="002841EA" w:rsidRDefault="005F645B" w:rsidP="005F645B">
            <w:pPr>
              <w:spacing w:before="120" w:after="120" w:line="240" w:lineRule="auto"/>
              <w:jc w:val="both"/>
              <w:rPr>
                <w:sz w:val="22"/>
                <w:szCs w:val="22"/>
              </w:rPr>
            </w:pPr>
            <w:r w:rsidRPr="002841EA">
              <w:rPr>
                <w:sz w:val="22"/>
                <w:szCs w:val="22"/>
              </w:rPr>
              <w:t>Xét thăng hạng giáo viên trung học phổ thông hạng I.</w:t>
            </w:r>
          </w:p>
        </w:tc>
        <w:tc>
          <w:tcPr>
            <w:tcW w:w="1276" w:type="dxa"/>
          </w:tcPr>
          <w:p w14:paraId="48E8EA78"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2A77DBC8" w14:textId="77777777" w:rsidR="005F645B" w:rsidRPr="002841EA" w:rsidRDefault="005F645B" w:rsidP="005F645B">
            <w:pPr>
              <w:pStyle w:val="Heading4"/>
              <w:shd w:val="clear" w:color="auto" w:fill="FFFFFF"/>
              <w:spacing w:before="120" w:after="120"/>
              <w:jc w:val="both"/>
              <w:rPr>
                <w:b w:val="0"/>
                <w:sz w:val="22"/>
                <w:szCs w:val="22"/>
              </w:rPr>
            </w:pPr>
            <w:r w:rsidRPr="002841EA">
              <w:rPr>
                <w:b w:val="0"/>
                <w:sz w:val="22"/>
                <w:szCs w:val="22"/>
              </w:rPr>
              <w:t>Sở Giáo dục và Đào tạo</w:t>
            </w:r>
          </w:p>
        </w:tc>
        <w:tc>
          <w:tcPr>
            <w:tcW w:w="2126" w:type="dxa"/>
          </w:tcPr>
          <w:p w14:paraId="5337477F" w14:textId="77777777" w:rsidR="005F645B" w:rsidRPr="002841EA" w:rsidRDefault="005F645B" w:rsidP="005F645B">
            <w:pPr>
              <w:pStyle w:val="Heading4"/>
              <w:shd w:val="clear" w:color="auto" w:fill="FFFFFF"/>
              <w:spacing w:before="120" w:after="120"/>
              <w:jc w:val="both"/>
              <w:rPr>
                <w:b w:val="0"/>
                <w:sz w:val="22"/>
                <w:szCs w:val="22"/>
              </w:rPr>
            </w:pPr>
            <w:r w:rsidRPr="002841EA">
              <w:rPr>
                <w:b w:val="0"/>
                <w:sz w:val="22"/>
                <w:szCs w:val="22"/>
              </w:rPr>
              <w:t>Sở Giáo dục và Đào tạo</w:t>
            </w:r>
          </w:p>
        </w:tc>
        <w:tc>
          <w:tcPr>
            <w:tcW w:w="1554" w:type="dxa"/>
          </w:tcPr>
          <w:p w14:paraId="0ABEA3B0" w14:textId="77777777" w:rsidR="005F645B" w:rsidRPr="002841EA" w:rsidRDefault="005F645B" w:rsidP="005F645B">
            <w:pPr>
              <w:pStyle w:val="Heading4"/>
              <w:shd w:val="clear" w:color="auto" w:fill="FFFFFF"/>
              <w:spacing w:before="120" w:after="120"/>
              <w:jc w:val="both"/>
              <w:rPr>
                <w:b w:val="0"/>
                <w:sz w:val="22"/>
                <w:szCs w:val="22"/>
              </w:rPr>
            </w:pPr>
          </w:p>
        </w:tc>
      </w:tr>
      <w:tr w:rsidR="005F645B" w:rsidRPr="002841EA" w14:paraId="0A600281" w14:textId="77777777" w:rsidTr="00A87C52">
        <w:trPr>
          <w:trHeight w:val="1054"/>
        </w:trPr>
        <w:tc>
          <w:tcPr>
            <w:tcW w:w="846" w:type="dxa"/>
          </w:tcPr>
          <w:p w14:paraId="11A9A4B9"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4211357" w14:textId="77777777" w:rsidR="005F645B" w:rsidRPr="002841EA" w:rsidRDefault="005F645B" w:rsidP="005F645B">
            <w:pPr>
              <w:spacing w:before="120" w:after="120" w:line="240" w:lineRule="auto"/>
              <w:jc w:val="both"/>
              <w:rPr>
                <w:sz w:val="22"/>
                <w:szCs w:val="22"/>
              </w:rPr>
            </w:pPr>
            <w:r w:rsidRPr="002841EA">
              <w:rPr>
                <w:sz w:val="22"/>
                <w:szCs w:val="22"/>
              </w:rPr>
              <w:t>Xét thăng hạng giáo viên trung học cơ sở hạng II.</w:t>
            </w:r>
          </w:p>
        </w:tc>
        <w:tc>
          <w:tcPr>
            <w:tcW w:w="1276" w:type="dxa"/>
          </w:tcPr>
          <w:p w14:paraId="73EFCB0B"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14D480D" w14:textId="77777777" w:rsidR="005F645B" w:rsidRPr="002841EA" w:rsidRDefault="005F645B" w:rsidP="005F645B">
            <w:pPr>
              <w:pStyle w:val="Heading4"/>
              <w:shd w:val="clear" w:color="auto" w:fill="FFFFFF"/>
              <w:spacing w:before="120" w:after="120"/>
              <w:jc w:val="both"/>
              <w:rPr>
                <w:b w:val="0"/>
                <w:sz w:val="22"/>
                <w:szCs w:val="22"/>
              </w:rPr>
            </w:pPr>
            <w:r w:rsidRPr="002841EA">
              <w:rPr>
                <w:b w:val="0"/>
                <w:sz w:val="22"/>
                <w:szCs w:val="22"/>
              </w:rPr>
              <w:t>Sở Giáo dục và Đào tạo</w:t>
            </w:r>
          </w:p>
        </w:tc>
        <w:tc>
          <w:tcPr>
            <w:tcW w:w="2126" w:type="dxa"/>
          </w:tcPr>
          <w:p w14:paraId="1CD1F9A9" w14:textId="77777777" w:rsidR="005F645B" w:rsidRPr="002841EA" w:rsidRDefault="005F645B" w:rsidP="005F645B">
            <w:pPr>
              <w:pStyle w:val="Heading4"/>
              <w:shd w:val="clear" w:color="auto" w:fill="FFFFFF"/>
              <w:spacing w:before="120" w:after="120"/>
              <w:jc w:val="both"/>
              <w:rPr>
                <w:b w:val="0"/>
                <w:sz w:val="22"/>
                <w:szCs w:val="22"/>
              </w:rPr>
            </w:pPr>
            <w:r w:rsidRPr="002841EA">
              <w:rPr>
                <w:b w:val="0"/>
                <w:sz w:val="22"/>
                <w:szCs w:val="22"/>
              </w:rPr>
              <w:t>Sở Giáo dục và Đào tạo</w:t>
            </w:r>
          </w:p>
        </w:tc>
        <w:tc>
          <w:tcPr>
            <w:tcW w:w="1554" w:type="dxa"/>
          </w:tcPr>
          <w:p w14:paraId="3E638131" w14:textId="77777777" w:rsidR="005F645B" w:rsidRPr="002841EA" w:rsidRDefault="005F645B" w:rsidP="005F645B">
            <w:pPr>
              <w:pStyle w:val="Heading4"/>
              <w:shd w:val="clear" w:color="auto" w:fill="FFFFFF"/>
              <w:spacing w:before="120" w:after="120"/>
              <w:jc w:val="both"/>
              <w:rPr>
                <w:b w:val="0"/>
                <w:sz w:val="22"/>
                <w:szCs w:val="22"/>
              </w:rPr>
            </w:pPr>
          </w:p>
        </w:tc>
      </w:tr>
      <w:tr w:rsidR="005F645B" w:rsidRPr="002841EA" w14:paraId="6E6A8F50" w14:textId="77777777" w:rsidTr="00A87C52">
        <w:trPr>
          <w:trHeight w:val="771"/>
        </w:trPr>
        <w:tc>
          <w:tcPr>
            <w:tcW w:w="846" w:type="dxa"/>
          </w:tcPr>
          <w:p w14:paraId="204CD034"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DDC1D5A" w14:textId="77777777" w:rsidR="005F645B" w:rsidRPr="002841EA" w:rsidRDefault="005F645B" w:rsidP="005F645B">
            <w:pPr>
              <w:spacing w:before="120" w:after="120" w:line="240" w:lineRule="auto"/>
              <w:jc w:val="both"/>
              <w:rPr>
                <w:sz w:val="22"/>
                <w:szCs w:val="22"/>
              </w:rPr>
            </w:pPr>
            <w:r w:rsidRPr="002841EA">
              <w:rPr>
                <w:sz w:val="22"/>
                <w:szCs w:val="22"/>
              </w:rPr>
              <w:t>Xét thăng hạng giáo viên trung học cơ sở hạng I.</w:t>
            </w:r>
          </w:p>
        </w:tc>
        <w:tc>
          <w:tcPr>
            <w:tcW w:w="1276" w:type="dxa"/>
          </w:tcPr>
          <w:p w14:paraId="405EE3F5"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135BF4D0" w14:textId="77777777" w:rsidR="005F645B" w:rsidRPr="002841EA" w:rsidRDefault="005F645B" w:rsidP="005F645B">
            <w:pPr>
              <w:pStyle w:val="Heading4"/>
              <w:shd w:val="clear" w:color="auto" w:fill="FFFFFF"/>
              <w:spacing w:before="120" w:after="120"/>
              <w:jc w:val="both"/>
              <w:rPr>
                <w:b w:val="0"/>
                <w:sz w:val="22"/>
                <w:szCs w:val="22"/>
              </w:rPr>
            </w:pPr>
            <w:r w:rsidRPr="002841EA">
              <w:rPr>
                <w:b w:val="0"/>
                <w:sz w:val="22"/>
                <w:szCs w:val="22"/>
              </w:rPr>
              <w:t>Sở Giáo dục và Đào tạo</w:t>
            </w:r>
          </w:p>
        </w:tc>
        <w:tc>
          <w:tcPr>
            <w:tcW w:w="2126" w:type="dxa"/>
          </w:tcPr>
          <w:p w14:paraId="49CB9BFD" w14:textId="77777777" w:rsidR="005F645B" w:rsidRPr="002841EA" w:rsidRDefault="005F645B" w:rsidP="005F645B">
            <w:pPr>
              <w:pStyle w:val="Heading4"/>
              <w:shd w:val="clear" w:color="auto" w:fill="FFFFFF"/>
              <w:spacing w:before="120" w:after="120"/>
              <w:jc w:val="both"/>
              <w:rPr>
                <w:b w:val="0"/>
                <w:sz w:val="22"/>
                <w:szCs w:val="22"/>
              </w:rPr>
            </w:pPr>
            <w:r w:rsidRPr="002841EA">
              <w:rPr>
                <w:b w:val="0"/>
                <w:sz w:val="22"/>
                <w:szCs w:val="22"/>
              </w:rPr>
              <w:t>Sở Giáo dục và Đào tạo</w:t>
            </w:r>
          </w:p>
        </w:tc>
        <w:tc>
          <w:tcPr>
            <w:tcW w:w="1554" w:type="dxa"/>
          </w:tcPr>
          <w:p w14:paraId="232C1D3E" w14:textId="77777777" w:rsidR="005F645B" w:rsidRPr="002841EA" w:rsidRDefault="005F645B" w:rsidP="005F645B">
            <w:pPr>
              <w:pStyle w:val="Heading4"/>
              <w:shd w:val="clear" w:color="auto" w:fill="FFFFFF"/>
              <w:spacing w:before="120" w:after="120"/>
              <w:jc w:val="both"/>
              <w:rPr>
                <w:b w:val="0"/>
                <w:sz w:val="22"/>
                <w:szCs w:val="22"/>
              </w:rPr>
            </w:pPr>
          </w:p>
        </w:tc>
      </w:tr>
      <w:tr w:rsidR="005F645B" w:rsidRPr="002841EA" w14:paraId="0ACEE7D2" w14:textId="77777777" w:rsidTr="00A87C52">
        <w:trPr>
          <w:trHeight w:val="751"/>
        </w:trPr>
        <w:tc>
          <w:tcPr>
            <w:tcW w:w="846" w:type="dxa"/>
          </w:tcPr>
          <w:p w14:paraId="0908EE52"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6AB75D0" w14:textId="77777777" w:rsidR="005F645B" w:rsidRPr="002841EA" w:rsidRDefault="005F645B" w:rsidP="005F645B">
            <w:pPr>
              <w:spacing w:before="120" w:after="120" w:line="240" w:lineRule="auto"/>
              <w:jc w:val="both"/>
              <w:rPr>
                <w:sz w:val="22"/>
                <w:szCs w:val="22"/>
              </w:rPr>
            </w:pPr>
            <w:r w:rsidRPr="002841EA">
              <w:rPr>
                <w:sz w:val="22"/>
                <w:szCs w:val="22"/>
              </w:rPr>
              <w:t>Xét thăng hạng giáo viên tiểu học hạng II.</w:t>
            </w:r>
          </w:p>
        </w:tc>
        <w:tc>
          <w:tcPr>
            <w:tcW w:w="1276" w:type="dxa"/>
          </w:tcPr>
          <w:p w14:paraId="6AD384FA"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4FA1518C" w14:textId="77777777" w:rsidR="005F645B" w:rsidRPr="002841EA" w:rsidRDefault="005F645B" w:rsidP="005F645B">
            <w:pPr>
              <w:rPr>
                <w:sz w:val="22"/>
                <w:szCs w:val="22"/>
              </w:rPr>
            </w:pPr>
            <w:r w:rsidRPr="002841EA">
              <w:rPr>
                <w:sz w:val="22"/>
                <w:szCs w:val="22"/>
              </w:rPr>
              <w:t>Sở Giáo dục và Đào tạo</w:t>
            </w:r>
          </w:p>
        </w:tc>
        <w:tc>
          <w:tcPr>
            <w:tcW w:w="2126" w:type="dxa"/>
          </w:tcPr>
          <w:p w14:paraId="7AC242E5" w14:textId="77777777" w:rsidR="005F645B" w:rsidRPr="002841EA" w:rsidRDefault="005F645B" w:rsidP="005F645B">
            <w:pPr>
              <w:rPr>
                <w:sz w:val="22"/>
                <w:szCs w:val="22"/>
              </w:rPr>
            </w:pPr>
            <w:r w:rsidRPr="002841EA">
              <w:rPr>
                <w:sz w:val="22"/>
                <w:szCs w:val="22"/>
              </w:rPr>
              <w:t>Sở Giáo dục và Đào tạo</w:t>
            </w:r>
          </w:p>
        </w:tc>
        <w:tc>
          <w:tcPr>
            <w:tcW w:w="1554" w:type="dxa"/>
          </w:tcPr>
          <w:p w14:paraId="098D3FA2" w14:textId="77777777" w:rsidR="005F645B" w:rsidRPr="002841EA" w:rsidRDefault="005F645B" w:rsidP="005F645B">
            <w:pPr>
              <w:rPr>
                <w:sz w:val="22"/>
                <w:szCs w:val="22"/>
              </w:rPr>
            </w:pPr>
          </w:p>
        </w:tc>
      </w:tr>
      <w:tr w:rsidR="005F645B" w:rsidRPr="002841EA" w14:paraId="3DC7E989" w14:textId="77777777" w:rsidTr="00A87C52">
        <w:trPr>
          <w:trHeight w:val="629"/>
        </w:trPr>
        <w:tc>
          <w:tcPr>
            <w:tcW w:w="846" w:type="dxa"/>
          </w:tcPr>
          <w:p w14:paraId="3EA01F15"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FD54086" w14:textId="77777777" w:rsidR="005F645B" w:rsidRPr="002841EA" w:rsidRDefault="005F645B" w:rsidP="005F645B">
            <w:pPr>
              <w:spacing w:before="120" w:after="120" w:line="240" w:lineRule="auto"/>
              <w:jc w:val="both"/>
              <w:rPr>
                <w:sz w:val="22"/>
                <w:szCs w:val="22"/>
              </w:rPr>
            </w:pPr>
            <w:r w:rsidRPr="002841EA">
              <w:rPr>
                <w:sz w:val="22"/>
                <w:szCs w:val="22"/>
              </w:rPr>
              <w:t>Xét thăng hạng giáo viên tiểu học hạng I.</w:t>
            </w:r>
          </w:p>
        </w:tc>
        <w:tc>
          <w:tcPr>
            <w:tcW w:w="1276" w:type="dxa"/>
          </w:tcPr>
          <w:p w14:paraId="53190AA1"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02B993F0" w14:textId="77777777" w:rsidR="005F645B" w:rsidRPr="002841EA" w:rsidRDefault="005F645B" w:rsidP="005F645B">
            <w:pPr>
              <w:rPr>
                <w:sz w:val="22"/>
                <w:szCs w:val="22"/>
              </w:rPr>
            </w:pPr>
            <w:r w:rsidRPr="002841EA">
              <w:rPr>
                <w:sz w:val="22"/>
                <w:szCs w:val="22"/>
              </w:rPr>
              <w:t>Sở Giáo dục và Đào tạo</w:t>
            </w:r>
          </w:p>
        </w:tc>
        <w:tc>
          <w:tcPr>
            <w:tcW w:w="2126" w:type="dxa"/>
          </w:tcPr>
          <w:p w14:paraId="246D22AD" w14:textId="77777777" w:rsidR="005F645B" w:rsidRPr="002841EA" w:rsidRDefault="005F645B" w:rsidP="005F645B">
            <w:pPr>
              <w:rPr>
                <w:sz w:val="22"/>
                <w:szCs w:val="22"/>
              </w:rPr>
            </w:pPr>
            <w:r w:rsidRPr="002841EA">
              <w:rPr>
                <w:sz w:val="22"/>
                <w:szCs w:val="22"/>
              </w:rPr>
              <w:t>Sở Giáo dục và Đào tạo</w:t>
            </w:r>
          </w:p>
        </w:tc>
        <w:tc>
          <w:tcPr>
            <w:tcW w:w="1554" w:type="dxa"/>
          </w:tcPr>
          <w:p w14:paraId="09D7FB14" w14:textId="77777777" w:rsidR="005F645B" w:rsidRPr="002841EA" w:rsidRDefault="005F645B" w:rsidP="005F645B">
            <w:pPr>
              <w:rPr>
                <w:sz w:val="22"/>
                <w:szCs w:val="22"/>
              </w:rPr>
            </w:pPr>
          </w:p>
        </w:tc>
      </w:tr>
      <w:tr w:rsidR="005F645B" w:rsidRPr="002841EA" w14:paraId="68D00C4A" w14:textId="77777777" w:rsidTr="00A87C52">
        <w:trPr>
          <w:trHeight w:val="818"/>
        </w:trPr>
        <w:tc>
          <w:tcPr>
            <w:tcW w:w="846" w:type="dxa"/>
          </w:tcPr>
          <w:p w14:paraId="3956FA3F"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58CB15AE" w14:textId="77777777" w:rsidR="005F645B" w:rsidRPr="002841EA" w:rsidRDefault="005F645B" w:rsidP="005F645B">
            <w:pPr>
              <w:spacing w:before="120" w:after="120" w:line="240" w:lineRule="auto"/>
              <w:jc w:val="both"/>
              <w:rPr>
                <w:sz w:val="22"/>
                <w:szCs w:val="22"/>
              </w:rPr>
            </w:pPr>
            <w:r w:rsidRPr="002841EA">
              <w:rPr>
                <w:sz w:val="22"/>
                <w:szCs w:val="22"/>
              </w:rPr>
              <w:t>Xét thăng hạng giáo viên mầm non hạng II.</w:t>
            </w:r>
          </w:p>
        </w:tc>
        <w:tc>
          <w:tcPr>
            <w:tcW w:w="1276" w:type="dxa"/>
          </w:tcPr>
          <w:p w14:paraId="020BA967"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146E8B32" w14:textId="77777777" w:rsidR="005F645B" w:rsidRPr="002841EA" w:rsidRDefault="005F645B" w:rsidP="005F645B">
            <w:pPr>
              <w:rPr>
                <w:sz w:val="22"/>
                <w:szCs w:val="22"/>
              </w:rPr>
            </w:pPr>
            <w:r w:rsidRPr="002841EA">
              <w:rPr>
                <w:sz w:val="22"/>
                <w:szCs w:val="22"/>
              </w:rPr>
              <w:t>Sở Giáo dục và Đào tạo</w:t>
            </w:r>
          </w:p>
        </w:tc>
        <w:tc>
          <w:tcPr>
            <w:tcW w:w="2126" w:type="dxa"/>
          </w:tcPr>
          <w:p w14:paraId="6FDEA82C" w14:textId="77777777" w:rsidR="005F645B" w:rsidRPr="002841EA" w:rsidRDefault="005F645B" w:rsidP="005F645B">
            <w:pPr>
              <w:rPr>
                <w:sz w:val="22"/>
                <w:szCs w:val="22"/>
              </w:rPr>
            </w:pPr>
            <w:r w:rsidRPr="002841EA">
              <w:rPr>
                <w:sz w:val="22"/>
                <w:szCs w:val="22"/>
              </w:rPr>
              <w:t>Sở Giáo dục và Đào tạo</w:t>
            </w:r>
          </w:p>
        </w:tc>
        <w:tc>
          <w:tcPr>
            <w:tcW w:w="1554" w:type="dxa"/>
          </w:tcPr>
          <w:p w14:paraId="4BE69ADE" w14:textId="77777777" w:rsidR="005F645B" w:rsidRPr="002841EA" w:rsidRDefault="005F645B" w:rsidP="005F645B">
            <w:pPr>
              <w:rPr>
                <w:sz w:val="22"/>
                <w:szCs w:val="22"/>
              </w:rPr>
            </w:pPr>
          </w:p>
        </w:tc>
      </w:tr>
      <w:tr w:rsidR="005F645B" w:rsidRPr="002841EA" w14:paraId="003006B6" w14:textId="77777777" w:rsidTr="00A87C52">
        <w:trPr>
          <w:trHeight w:val="848"/>
        </w:trPr>
        <w:tc>
          <w:tcPr>
            <w:tcW w:w="846" w:type="dxa"/>
          </w:tcPr>
          <w:p w14:paraId="10746454"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5C399E24" w14:textId="77777777" w:rsidR="005F645B" w:rsidRPr="002841EA" w:rsidRDefault="005F645B" w:rsidP="005F645B">
            <w:pPr>
              <w:spacing w:before="120" w:after="120" w:line="240" w:lineRule="auto"/>
              <w:jc w:val="both"/>
              <w:rPr>
                <w:sz w:val="22"/>
                <w:szCs w:val="22"/>
              </w:rPr>
            </w:pPr>
            <w:r w:rsidRPr="002841EA">
              <w:rPr>
                <w:sz w:val="22"/>
                <w:szCs w:val="22"/>
              </w:rPr>
              <w:t>Xét thăng hạng giáo viên mầm non hạng I.</w:t>
            </w:r>
          </w:p>
        </w:tc>
        <w:tc>
          <w:tcPr>
            <w:tcW w:w="1276" w:type="dxa"/>
          </w:tcPr>
          <w:p w14:paraId="2974AAB0"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7BC4F315" w14:textId="77777777" w:rsidR="005F645B" w:rsidRPr="002841EA" w:rsidRDefault="005F645B" w:rsidP="005F645B">
            <w:pPr>
              <w:rPr>
                <w:sz w:val="22"/>
                <w:szCs w:val="22"/>
              </w:rPr>
            </w:pPr>
            <w:r w:rsidRPr="002841EA">
              <w:rPr>
                <w:sz w:val="22"/>
                <w:szCs w:val="22"/>
              </w:rPr>
              <w:t>Sở Giáo dục và Đào tạo</w:t>
            </w:r>
          </w:p>
        </w:tc>
        <w:tc>
          <w:tcPr>
            <w:tcW w:w="2126" w:type="dxa"/>
          </w:tcPr>
          <w:p w14:paraId="4DAE61F7" w14:textId="77777777" w:rsidR="005F645B" w:rsidRPr="002841EA" w:rsidRDefault="005F645B" w:rsidP="005F645B">
            <w:pPr>
              <w:rPr>
                <w:sz w:val="22"/>
                <w:szCs w:val="22"/>
              </w:rPr>
            </w:pPr>
            <w:r w:rsidRPr="002841EA">
              <w:rPr>
                <w:sz w:val="22"/>
                <w:szCs w:val="22"/>
              </w:rPr>
              <w:t>Sở Giáo dục và Đào tạo</w:t>
            </w:r>
          </w:p>
        </w:tc>
        <w:tc>
          <w:tcPr>
            <w:tcW w:w="1554" w:type="dxa"/>
          </w:tcPr>
          <w:p w14:paraId="35F12BF4" w14:textId="77777777" w:rsidR="005F645B" w:rsidRPr="002841EA" w:rsidRDefault="005F645B" w:rsidP="005F645B">
            <w:pPr>
              <w:rPr>
                <w:sz w:val="22"/>
                <w:szCs w:val="22"/>
              </w:rPr>
            </w:pPr>
          </w:p>
        </w:tc>
      </w:tr>
      <w:tr w:rsidR="005F645B" w:rsidRPr="002841EA" w14:paraId="323E2C48" w14:textId="77777777" w:rsidTr="00A87C52">
        <w:trPr>
          <w:trHeight w:val="848"/>
        </w:trPr>
        <w:tc>
          <w:tcPr>
            <w:tcW w:w="846" w:type="dxa"/>
          </w:tcPr>
          <w:p w14:paraId="4D7E2A24"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7C237F7E" w14:textId="77777777" w:rsidR="005F645B" w:rsidRPr="002841EA" w:rsidRDefault="005F645B" w:rsidP="005F645B">
            <w:pPr>
              <w:spacing w:before="120" w:after="120"/>
              <w:jc w:val="both"/>
              <w:rPr>
                <w:sz w:val="22"/>
                <w:szCs w:val="22"/>
              </w:rPr>
            </w:pPr>
            <w:r w:rsidRPr="002841EA">
              <w:rPr>
                <w:sz w:val="22"/>
                <w:szCs w:val="22"/>
              </w:rPr>
              <w:t>Lựa chọn sách giáo khoa trong các cơ sở giáo dục phổ thông trên địa bàn tỉnh</w:t>
            </w:r>
          </w:p>
        </w:tc>
        <w:tc>
          <w:tcPr>
            <w:tcW w:w="1276" w:type="dxa"/>
            <w:vAlign w:val="center"/>
          </w:tcPr>
          <w:p w14:paraId="78DEF9E2" w14:textId="77777777" w:rsidR="005F645B" w:rsidRPr="002841EA" w:rsidRDefault="005F645B" w:rsidP="005F645B">
            <w:pPr>
              <w:spacing w:before="120" w:after="120"/>
              <w:ind w:left="-90" w:right="-87"/>
              <w:jc w:val="center"/>
              <w:rPr>
                <w:sz w:val="22"/>
                <w:szCs w:val="22"/>
              </w:rPr>
            </w:pPr>
            <w:r w:rsidRPr="002841EA">
              <w:rPr>
                <w:sz w:val="22"/>
                <w:szCs w:val="22"/>
              </w:rPr>
              <w:t>Sở Giáo dục và Đào tạo</w:t>
            </w:r>
          </w:p>
        </w:tc>
        <w:tc>
          <w:tcPr>
            <w:tcW w:w="1417" w:type="dxa"/>
            <w:vAlign w:val="center"/>
          </w:tcPr>
          <w:p w14:paraId="1D254FB6" w14:textId="77777777" w:rsidR="005F645B" w:rsidRPr="002841EA" w:rsidRDefault="005F645B" w:rsidP="005F645B">
            <w:pPr>
              <w:jc w:val="both"/>
              <w:rPr>
                <w:sz w:val="22"/>
                <w:szCs w:val="22"/>
              </w:rPr>
            </w:pPr>
            <w:r w:rsidRPr="002841EA">
              <w:rPr>
                <w:sz w:val="22"/>
                <w:szCs w:val="22"/>
              </w:rPr>
              <w:t xml:space="preserve">Sở Giáo dục và Đào tạo </w:t>
            </w:r>
          </w:p>
        </w:tc>
        <w:tc>
          <w:tcPr>
            <w:tcW w:w="2126" w:type="dxa"/>
            <w:vAlign w:val="center"/>
          </w:tcPr>
          <w:p w14:paraId="3B6FAF4A" w14:textId="77777777" w:rsidR="005F645B" w:rsidRPr="002841EA" w:rsidRDefault="005F645B" w:rsidP="005F645B">
            <w:pPr>
              <w:jc w:val="both"/>
              <w:rPr>
                <w:sz w:val="22"/>
                <w:szCs w:val="22"/>
              </w:rPr>
            </w:pPr>
            <w:r w:rsidRPr="002841EA">
              <w:rPr>
                <w:sz w:val="22"/>
                <w:szCs w:val="22"/>
              </w:rPr>
              <w:t xml:space="preserve">Sở Giáo dục và Đào tạo </w:t>
            </w:r>
          </w:p>
        </w:tc>
        <w:tc>
          <w:tcPr>
            <w:tcW w:w="1554" w:type="dxa"/>
          </w:tcPr>
          <w:p w14:paraId="46A4903C" w14:textId="77777777" w:rsidR="005F645B" w:rsidRPr="002841EA" w:rsidRDefault="005F645B" w:rsidP="005F645B">
            <w:pPr>
              <w:rPr>
                <w:sz w:val="22"/>
                <w:szCs w:val="22"/>
              </w:rPr>
            </w:pPr>
          </w:p>
        </w:tc>
      </w:tr>
      <w:tr w:rsidR="005F645B" w:rsidRPr="002841EA" w14:paraId="2FD705E7" w14:textId="77777777" w:rsidTr="00A87C52">
        <w:trPr>
          <w:trHeight w:val="848"/>
        </w:trPr>
        <w:tc>
          <w:tcPr>
            <w:tcW w:w="846" w:type="dxa"/>
          </w:tcPr>
          <w:p w14:paraId="1635A1DF"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228FA814" w14:textId="77777777" w:rsidR="005F645B" w:rsidRPr="002841EA" w:rsidRDefault="005F645B" w:rsidP="005F645B">
            <w:pPr>
              <w:spacing w:before="120" w:after="120"/>
              <w:jc w:val="both"/>
              <w:rPr>
                <w:sz w:val="22"/>
                <w:szCs w:val="22"/>
              </w:rPr>
            </w:pPr>
            <w:r w:rsidRPr="002841EA">
              <w:rPr>
                <w:sz w:val="22"/>
                <w:szCs w:val="22"/>
              </w:rPr>
              <w:t>Điều chỉnh bổ sung danh mục SGK để sử dụng trong các cơ sở giáo dục phổ thông trên địa bàn tỉnh</w:t>
            </w:r>
          </w:p>
        </w:tc>
        <w:tc>
          <w:tcPr>
            <w:tcW w:w="1276" w:type="dxa"/>
            <w:vAlign w:val="center"/>
          </w:tcPr>
          <w:p w14:paraId="7C2FC65A" w14:textId="77777777" w:rsidR="005F645B" w:rsidRPr="002841EA" w:rsidRDefault="005F645B" w:rsidP="005F645B">
            <w:pPr>
              <w:spacing w:before="120" w:after="120"/>
              <w:ind w:left="-90" w:right="-87"/>
              <w:jc w:val="center"/>
              <w:rPr>
                <w:sz w:val="22"/>
                <w:szCs w:val="22"/>
              </w:rPr>
            </w:pPr>
            <w:r w:rsidRPr="002841EA">
              <w:rPr>
                <w:sz w:val="22"/>
                <w:szCs w:val="22"/>
              </w:rPr>
              <w:t>Sở Giáo dục và Đào tạo</w:t>
            </w:r>
          </w:p>
        </w:tc>
        <w:tc>
          <w:tcPr>
            <w:tcW w:w="1417" w:type="dxa"/>
            <w:vAlign w:val="center"/>
          </w:tcPr>
          <w:p w14:paraId="4FD968A6" w14:textId="77777777" w:rsidR="005F645B" w:rsidRPr="002841EA" w:rsidRDefault="005F645B" w:rsidP="005F645B">
            <w:pPr>
              <w:jc w:val="both"/>
              <w:rPr>
                <w:sz w:val="22"/>
                <w:szCs w:val="22"/>
              </w:rPr>
            </w:pPr>
            <w:r w:rsidRPr="002841EA">
              <w:rPr>
                <w:sz w:val="22"/>
                <w:szCs w:val="22"/>
              </w:rPr>
              <w:t xml:space="preserve">Sở Giáo dục và Đào tạo </w:t>
            </w:r>
          </w:p>
        </w:tc>
        <w:tc>
          <w:tcPr>
            <w:tcW w:w="2126" w:type="dxa"/>
            <w:vAlign w:val="center"/>
          </w:tcPr>
          <w:p w14:paraId="62908F2E" w14:textId="77777777" w:rsidR="005F645B" w:rsidRPr="002841EA" w:rsidRDefault="005F645B" w:rsidP="005F645B">
            <w:pPr>
              <w:jc w:val="both"/>
              <w:rPr>
                <w:sz w:val="22"/>
                <w:szCs w:val="22"/>
              </w:rPr>
            </w:pPr>
            <w:r w:rsidRPr="002841EA">
              <w:rPr>
                <w:sz w:val="22"/>
                <w:szCs w:val="22"/>
              </w:rPr>
              <w:t xml:space="preserve">Sở Giáo dục và Đào tạo </w:t>
            </w:r>
          </w:p>
        </w:tc>
        <w:tc>
          <w:tcPr>
            <w:tcW w:w="1554" w:type="dxa"/>
          </w:tcPr>
          <w:p w14:paraId="5ED1C09C" w14:textId="77777777" w:rsidR="005F645B" w:rsidRPr="002841EA" w:rsidRDefault="005F645B" w:rsidP="005F645B">
            <w:pPr>
              <w:rPr>
                <w:sz w:val="22"/>
                <w:szCs w:val="22"/>
              </w:rPr>
            </w:pPr>
          </w:p>
        </w:tc>
      </w:tr>
      <w:tr w:rsidR="005F645B" w:rsidRPr="002841EA" w14:paraId="6BB59334" w14:textId="77777777" w:rsidTr="00A87C52">
        <w:trPr>
          <w:trHeight w:val="848"/>
        </w:trPr>
        <w:tc>
          <w:tcPr>
            <w:tcW w:w="846" w:type="dxa"/>
          </w:tcPr>
          <w:p w14:paraId="670A319A"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D1DD41D" w14:textId="77777777" w:rsidR="005F645B" w:rsidRPr="002841EA" w:rsidRDefault="005F645B" w:rsidP="005F645B">
            <w:pPr>
              <w:jc w:val="both"/>
              <w:rPr>
                <w:sz w:val="22"/>
                <w:szCs w:val="22"/>
              </w:rPr>
            </w:pPr>
            <w:r w:rsidRPr="002841EA">
              <w:rPr>
                <w:sz w:val="22"/>
                <w:szCs w:val="22"/>
              </w:rPr>
              <w:t>Thủ tục tổ chức cuộc thi, hội thi cấp trung học</w:t>
            </w:r>
          </w:p>
        </w:tc>
        <w:tc>
          <w:tcPr>
            <w:tcW w:w="1276" w:type="dxa"/>
          </w:tcPr>
          <w:p w14:paraId="4C5F16FB" w14:textId="77777777" w:rsidR="005F645B" w:rsidRPr="002841EA" w:rsidRDefault="005F645B" w:rsidP="005F645B">
            <w:pPr>
              <w:jc w:val="center"/>
              <w:rPr>
                <w:sz w:val="22"/>
                <w:szCs w:val="22"/>
              </w:rPr>
            </w:pPr>
            <w:r w:rsidRPr="002841EA">
              <w:rPr>
                <w:sz w:val="22"/>
                <w:szCs w:val="22"/>
              </w:rPr>
              <w:t>Sở Giáo dục và Đào tạo</w:t>
            </w:r>
          </w:p>
        </w:tc>
        <w:tc>
          <w:tcPr>
            <w:tcW w:w="1417" w:type="dxa"/>
          </w:tcPr>
          <w:p w14:paraId="770168BB" w14:textId="77777777" w:rsidR="005F645B" w:rsidRPr="002841EA" w:rsidRDefault="005F645B" w:rsidP="005F645B">
            <w:pPr>
              <w:rPr>
                <w:sz w:val="22"/>
                <w:szCs w:val="22"/>
              </w:rPr>
            </w:pPr>
            <w:r w:rsidRPr="002841EA">
              <w:rPr>
                <w:sz w:val="22"/>
                <w:szCs w:val="22"/>
              </w:rPr>
              <w:t>Sở Giáo dục và Đào tạo</w:t>
            </w:r>
          </w:p>
        </w:tc>
        <w:tc>
          <w:tcPr>
            <w:tcW w:w="2126" w:type="dxa"/>
          </w:tcPr>
          <w:p w14:paraId="0C1BCE11" w14:textId="77777777" w:rsidR="005F645B" w:rsidRPr="002841EA" w:rsidRDefault="005F645B" w:rsidP="005F645B">
            <w:pPr>
              <w:rPr>
                <w:sz w:val="22"/>
                <w:szCs w:val="22"/>
              </w:rPr>
            </w:pPr>
            <w:r w:rsidRPr="002841EA">
              <w:rPr>
                <w:sz w:val="22"/>
                <w:szCs w:val="22"/>
              </w:rPr>
              <w:t>Sở Giáo dục và Đào tạo</w:t>
            </w:r>
          </w:p>
        </w:tc>
        <w:tc>
          <w:tcPr>
            <w:tcW w:w="1554" w:type="dxa"/>
          </w:tcPr>
          <w:p w14:paraId="21BD06AB" w14:textId="77777777" w:rsidR="005F645B" w:rsidRPr="002841EA" w:rsidRDefault="005F645B" w:rsidP="005F645B">
            <w:pPr>
              <w:rPr>
                <w:sz w:val="22"/>
                <w:szCs w:val="22"/>
              </w:rPr>
            </w:pPr>
          </w:p>
        </w:tc>
      </w:tr>
      <w:tr w:rsidR="005F645B" w:rsidRPr="002841EA" w14:paraId="3021C589" w14:textId="77777777" w:rsidTr="00A87C52">
        <w:trPr>
          <w:trHeight w:val="848"/>
        </w:trPr>
        <w:tc>
          <w:tcPr>
            <w:tcW w:w="846" w:type="dxa"/>
          </w:tcPr>
          <w:p w14:paraId="2FDD1DDD"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50CF7762" w14:textId="77777777" w:rsidR="005F645B" w:rsidRPr="002841EA" w:rsidRDefault="005F645B" w:rsidP="005F645B">
            <w:pPr>
              <w:jc w:val="both"/>
              <w:rPr>
                <w:sz w:val="22"/>
                <w:szCs w:val="22"/>
              </w:rPr>
            </w:pPr>
            <w:r w:rsidRPr="002841EA">
              <w:rPr>
                <w:sz w:val="22"/>
                <w:szCs w:val="22"/>
              </w:rPr>
              <w:t>Thủ tục xây dựng Kế hoạch đào tạo nghề và giải quyết việc làm cho lao động nông thôn hàng năm</w:t>
            </w:r>
          </w:p>
        </w:tc>
        <w:tc>
          <w:tcPr>
            <w:tcW w:w="1276" w:type="dxa"/>
          </w:tcPr>
          <w:p w14:paraId="4223CB1C" w14:textId="77777777" w:rsidR="005F645B" w:rsidRPr="002841EA" w:rsidRDefault="005F645B" w:rsidP="005F645B">
            <w:pPr>
              <w:pStyle w:val="Heading4"/>
              <w:shd w:val="clear" w:color="auto" w:fill="FFFFFF"/>
              <w:spacing w:before="120" w:after="120"/>
              <w:jc w:val="both"/>
              <w:rPr>
                <w:b w:val="0"/>
                <w:smallCaps/>
                <w:sz w:val="22"/>
                <w:szCs w:val="22"/>
              </w:rPr>
            </w:pPr>
            <w:r w:rsidRPr="002841EA">
              <w:rPr>
                <w:b w:val="0"/>
                <w:sz w:val="22"/>
                <w:szCs w:val="22"/>
              </w:rPr>
              <w:t>Sở Giáo dục và Đào tạo</w:t>
            </w:r>
          </w:p>
        </w:tc>
        <w:tc>
          <w:tcPr>
            <w:tcW w:w="1417" w:type="dxa"/>
          </w:tcPr>
          <w:p w14:paraId="7233C936" w14:textId="77777777" w:rsidR="005F645B" w:rsidRPr="002841EA" w:rsidRDefault="005F645B" w:rsidP="005F645B">
            <w:pPr>
              <w:pStyle w:val="Heading4"/>
              <w:shd w:val="clear" w:color="auto" w:fill="FFFFFF"/>
              <w:spacing w:before="120" w:after="120"/>
              <w:jc w:val="both"/>
              <w:rPr>
                <w:b w:val="0"/>
                <w:sz w:val="22"/>
                <w:szCs w:val="22"/>
              </w:rPr>
            </w:pPr>
            <w:r w:rsidRPr="002841EA">
              <w:rPr>
                <w:b w:val="0"/>
                <w:sz w:val="22"/>
                <w:szCs w:val="22"/>
              </w:rPr>
              <w:t>Sở Giáo dục và Đào tạo</w:t>
            </w:r>
          </w:p>
        </w:tc>
        <w:tc>
          <w:tcPr>
            <w:tcW w:w="2126" w:type="dxa"/>
          </w:tcPr>
          <w:p w14:paraId="47BB06DE" w14:textId="77777777" w:rsidR="005F645B" w:rsidRPr="002841EA" w:rsidRDefault="005F645B" w:rsidP="005F645B">
            <w:pPr>
              <w:rPr>
                <w:sz w:val="22"/>
                <w:szCs w:val="22"/>
              </w:rPr>
            </w:pPr>
            <w:r w:rsidRPr="002841EA">
              <w:rPr>
                <w:sz w:val="22"/>
                <w:szCs w:val="22"/>
              </w:rPr>
              <w:t>Sở Giáo dục và Đào tạo</w:t>
            </w:r>
          </w:p>
        </w:tc>
        <w:tc>
          <w:tcPr>
            <w:tcW w:w="1554" w:type="dxa"/>
          </w:tcPr>
          <w:p w14:paraId="6D033C00" w14:textId="77777777" w:rsidR="005F645B" w:rsidRPr="002841EA" w:rsidRDefault="005F645B" w:rsidP="005F645B">
            <w:pPr>
              <w:rPr>
                <w:sz w:val="22"/>
                <w:szCs w:val="22"/>
              </w:rPr>
            </w:pPr>
          </w:p>
        </w:tc>
      </w:tr>
      <w:tr w:rsidR="005F645B" w:rsidRPr="002841EA" w14:paraId="1FA89D36" w14:textId="77777777" w:rsidTr="00A87C52">
        <w:tc>
          <w:tcPr>
            <w:tcW w:w="846" w:type="dxa"/>
          </w:tcPr>
          <w:p w14:paraId="1AA3E43A" w14:textId="77777777" w:rsidR="005F645B" w:rsidRPr="002841EA" w:rsidRDefault="005F645B" w:rsidP="005F645B">
            <w:pPr>
              <w:spacing w:before="120" w:after="120" w:line="240" w:lineRule="auto"/>
              <w:jc w:val="center"/>
              <w:rPr>
                <w:b/>
                <w:sz w:val="22"/>
                <w:szCs w:val="22"/>
              </w:rPr>
            </w:pPr>
            <w:r w:rsidRPr="002841EA">
              <w:rPr>
                <w:b/>
                <w:sz w:val="22"/>
                <w:szCs w:val="22"/>
              </w:rPr>
              <w:t>V</w:t>
            </w:r>
          </w:p>
        </w:tc>
        <w:tc>
          <w:tcPr>
            <w:tcW w:w="5108" w:type="dxa"/>
            <w:gridSpan w:val="3"/>
          </w:tcPr>
          <w:p w14:paraId="1C77352D" w14:textId="77777777" w:rsidR="005F645B" w:rsidRPr="002841EA" w:rsidRDefault="005F645B" w:rsidP="005F645B">
            <w:pPr>
              <w:spacing w:before="120" w:after="120" w:line="240" w:lineRule="auto"/>
              <w:jc w:val="both"/>
              <w:rPr>
                <w:b/>
                <w:sz w:val="22"/>
                <w:szCs w:val="22"/>
              </w:rPr>
            </w:pPr>
            <w:r w:rsidRPr="002841EA">
              <w:rPr>
                <w:b/>
                <w:sz w:val="22"/>
                <w:szCs w:val="22"/>
              </w:rPr>
              <w:t>Lĩnh vực Khoa học và Công nghệ</w:t>
            </w:r>
          </w:p>
        </w:tc>
        <w:tc>
          <w:tcPr>
            <w:tcW w:w="2126" w:type="dxa"/>
          </w:tcPr>
          <w:p w14:paraId="243FCA5A" w14:textId="77777777" w:rsidR="005F645B" w:rsidRPr="002841EA" w:rsidRDefault="005F645B" w:rsidP="005F645B">
            <w:pPr>
              <w:spacing w:before="120" w:after="120" w:line="240" w:lineRule="auto"/>
              <w:jc w:val="both"/>
              <w:rPr>
                <w:b/>
                <w:sz w:val="22"/>
                <w:szCs w:val="22"/>
              </w:rPr>
            </w:pPr>
          </w:p>
        </w:tc>
        <w:tc>
          <w:tcPr>
            <w:tcW w:w="1554" w:type="dxa"/>
          </w:tcPr>
          <w:p w14:paraId="3E42B1B7" w14:textId="77777777" w:rsidR="005F645B" w:rsidRPr="002841EA" w:rsidRDefault="005F645B" w:rsidP="005F645B">
            <w:pPr>
              <w:spacing w:before="120" w:after="120" w:line="240" w:lineRule="auto"/>
              <w:jc w:val="both"/>
              <w:rPr>
                <w:b/>
                <w:sz w:val="22"/>
                <w:szCs w:val="22"/>
              </w:rPr>
            </w:pPr>
          </w:p>
        </w:tc>
      </w:tr>
      <w:tr w:rsidR="005F645B" w:rsidRPr="002841EA" w14:paraId="77557AB8" w14:textId="77777777" w:rsidTr="00A87C52">
        <w:tc>
          <w:tcPr>
            <w:tcW w:w="846" w:type="dxa"/>
          </w:tcPr>
          <w:p w14:paraId="22A3F164"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6705BD4" w14:textId="77777777" w:rsidR="005F645B" w:rsidRPr="002841EA" w:rsidRDefault="005F645B" w:rsidP="005F645B">
            <w:pPr>
              <w:spacing w:before="120" w:after="120" w:line="240" w:lineRule="auto"/>
              <w:jc w:val="both"/>
              <w:rPr>
                <w:sz w:val="22"/>
                <w:szCs w:val="22"/>
              </w:rPr>
            </w:pPr>
            <w:r w:rsidRPr="002841EA">
              <w:rPr>
                <w:sz w:val="22"/>
                <w:szCs w:val="22"/>
              </w:rPr>
              <w:t>Thành lập sàn giao dịch công nghệ vùng.</w:t>
            </w:r>
          </w:p>
        </w:tc>
        <w:tc>
          <w:tcPr>
            <w:tcW w:w="1276" w:type="dxa"/>
          </w:tcPr>
          <w:p w14:paraId="1F7F86F8"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7A699F59" w14:textId="77777777" w:rsidR="005F645B" w:rsidRPr="002841EA" w:rsidRDefault="005F645B" w:rsidP="005F645B">
            <w:pPr>
              <w:pBdr>
                <w:top w:val="nil"/>
                <w:left w:val="nil"/>
                <w:bottom w:val="nil"/>
                <w:right w:val="nil"/>
                <w:between w:val="nil"/>
              </w:pBdr>
              <w:shd w:val="clear" w:color="auto" w:fill="FFFFFF"/>
              <w:spacing w:before="120" w:after="120" w:line="240" w:lineRule="auto"/>
              <w:jc w:val="both"/>
              <w:rPr>
                <w:sz w:val="22"/>
                <w:szCs w:val="22"/>
              </w:rPr>
            </w:pPr>
            <w:r w:rsidRPr="002841EA">
              <w:rPr>
                <w:sz w:val="22"/>
                <w:szCs w:val="22"/>
              </w:rPr>
              <w:t>Sở Khoa học và Công nghệ</w:t>
            </w:r>
          </w:p>
        </w:tc>
        <w:tc>
          <w:tcPr>
            <w:tcW w:w="2126" w:type="dxa"/>
          </w:tcPr>
          <w:p w14:paraId="41130F92" w14:textId="77777777" w:rsidR="005F645B" w:rsidRPr="002841EA" w:rsidRDefault="005F645B" w:rsidP="005F645B">
            <w:pPr>
              <w:pBdr>
                <w:top w:val="nil"/>
                <w:left w:val="nil"/>
                <w:bottom w:val="nil"/>
                <w:right w:val="nil"/>
                <w:between w:val="nil"/>
              </w:pBdr>
              <w:shd w:val="clear" w:color="auto" w:fill="FFFFFF"/>
              <w:spacing w:before="120" w:after="120" w:line="240" w:lineRule="auto"/>
              <w:jc w:val="both"/>
              <w:rPr>
                <w:sz w:val="22"/>
                <w:szCs w:val="22"/>
              </w:rPr>
            </w:pPr>
            <w:r w:rsidRPr="002841EA">
              <w:rPr>
                <w:sz w:val="22"/>
                <w:szCs w:val="22"/>
              </w:rPr>
              <w:t>Sở Khoa học và Công nghệ</w:t>
            </w:r>
          </w:p>
        </w:tc>
        <w:tc>
          <w:tcPr>
            <w:tcW w:w="1554" w:type="dxa"/>
          </w:tcPr>
          <w:p w14:paraId="13491FCB" w14:textId="77777777" w:rsidR="005F645B" w:rsidRPr="002841EA" w:rsidRDefault="005F645B" w:rsidP="005F645B">
            <w:pPr>
              <w:pBdr>
                <w:top w:val="nil"/>
                <w:left w:val="nil"/>
                <w:bottom w:val="nil"/>
                <w:right w:val="nil"/>
                <w:between w:val="nil"/>
              </w:pBdr>
              <w:shd w:val="clear" w:color="auto" w:fill="FFFFFF"/>
              <w:spacing w:before="120" w:after="120" w:line="240" w:lineRule="auto"/>
              <w:jc w:val="both"/>
              <w:rPr>
                <w:sz w:val="22"/>
                <w:szCs w:val="22"/>
              </w:rPr>
            </w:pPr>
          </w:p>
        </w:tc>
      </w:tr>
      <w:tr w:rsidR="005F645B" w:rsidRPr="002841EA" w14:paraId="642CF7D7" w14:textId="77777777" w:rsidTr="00A87C52">
        <w:tc>
          <w:tcPr>
            <w:tcW w:w="846" w:type="dxa"/>
          </w:tcPr>
          <w:p w14:paraId="2551EC17"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52DB02F3" w14:textId="77777777" w:rsidR="005F645B" w:rsidRPr="002841EA" w:rsidRDefault="005F645B" w:rsidP="005F645B">
            <w:pPr>
              <w:spacing w:before="120" w:after="120" w:line="240" w:lineRule="auto"/>
              <w:jc w:val="both"/>
              <w:rPr>
                <w:sz w:val="22"/>
                <w:szCs w:val="22"/>
              </w:rPr>
            </w:pPr>
            <w:r w:rsidRPr="002841EA">
              <w:rPr>
                <w:sz w:val="22"/>
                <w:szCs w:val="22"/>
              </w:rPr>
              <w:t>Bổ nhiệm giám định viên tư pháp trong hoạt động khoa học và công nghệ cấp tỉnh.</w:t>
            </w:r>
          </w:p>
        </w:tc>
        <w:tc>
          <w:tcPr>
            <w:tcW w:w="1276" w:type="dxa"/>
          </w:tcPr>
          <w:p w14:paraId="370D00E4"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08E7F1CA" w14:textId="77777777" w:rsidR="005F645B" w:rsidRPr="002841EA" w:rsidRDefault="005F645B" w:rsidP="005F645B">
            <w:pPr>
              <w:rPr>
                <w:sz w:val="22"/>
                <w:szCs w:val="22"/>
              </w:rPr>
            </w:pPr>
            <w:r w:rsidRPr="002841EA">
              <w:rPr>
                <w:sz w:val="22"/>
                <w:szCs w:val="22"/>
              </w:rPr>
              <w:t>Sở Khoa học và Công nghệ</w:t>
            </w:r>
          </w:p>
        </w:tc>
        <w:tc>
          <w:tcPr>
            <w:tcW w:w="2126" w:type="dxa"/>
          </w:tcPr>
          <w:p w14:paraId="45338662" w14:textId="77777777" w:rsidR="005F645B" w:rsidRPr="002841EA" w:rsidRDefault="005F645B" w:rsidP="005F645B">
            <w:pPr>
              <w:rPr>
                <w:sz w:val="22"/>
                <w:szCs w:val="22"/>
              </w:rPr>
            </w:pPr>
            <w:r w:rsidRPr="002841EA">
              <w:rPr>
                <w:sz w:val="22"/>
                <w:szCs w:val="22"/>
              </w:rPr>
              <w:t>Sở Khoa học và Công nghệ</w:t>
            </w:r>
          </w:p>
        </w:tc>
        <w:tc>
          <w:tcPr>
            <w:tcW w:w="1554" w:type="dxa"/>
          </w:tcPr>
          <w:p w14:paraId="64B739B0" w14:textId="77777777" w:rsidR="005F645B" w:rsidRPr="002841EA" w:rsidRDefault="005F645B" w:rsidP="005F645B">
            <w:pPr>
              <w:rPr>
                <w:sz w:val="22"/>
                <w:szCs w:val="22"/>
              </w:rPr>
            </w:pPr>
          </w:p>
        </w:tc>
      </w:tr>
      <w:tr w:rsidR="005F645B" w:rsidRPr="002841EA" w14:paraId="2C37E86D" w14:textId="77777777" w:rsidTr="00A87C52">
        <w:tc>
          <w:tcPr>
            <w:tcW w:w="846" w:type="dxa"/>
          </w:tcPr>
          <w:p w14:paraId="2C2CEA51"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5225FEE4" w14:textId="77777777" w:rsidR="005F645B" w:rsidRPr="002841EA" w:rsidRDefault="005F645B" w:rsidP="005F645B">
            <w:pPr>
              <w:spacing w:before="120" w:after="120" w:line="240" w:lineRule="auto"/>
              <w:jc w:val="both"/>
              <w:rPr>
                <w:sz w:val="22"/>
                <w:szCs w:val="22"/>
              </w:rPr>
            </w:pPr>
            <w:r w:rsidRPr="002841EA">
              <w:rPr>
                <w:sz w:val="22"/>
                <w:szCs w:val="22"/>
              </w:rPr>
              <w:t>Miễn nhiệm giám định viên tư pháp trong hoạt động khoa học và công nghệ cấp tỉnh.</w:t>
            </w:r>
          </w:p>
        </w:tc>
        <w:tc>
          <w:tcPr>
            <w:tcW w:w="1276" w:type="dxa"/>
          </w:tcPr>
          <w:p w14:paraId="16B04606"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037B1BD1" w14:textId="77777777" w:rsidR="005F645B" w:rsidRPr="002841EA" w:rsidRDefault="005F645B" w:rsidP="005F645B">
            <w:pPr>
              <w:rPr>
                <w:sz w:val="22"/>
                <w:szCs w:val="22"/>
              </w:rPr>
            </w:pPr>
            <w:r w:rsidRPr="002841EA">
              <w:rPr>
                <w:sz w:val="22"/>
                <w:szCs w:val="22"/>
              </w:rPr>
              <w:t>Sở Khoa học và Công nghệ</w:t>
            </w:r>
          </w:p>
        </w:tc>
        <w:tc>
          <w:tcPr>
            <w:tcW w:w="2126" w:type="dxa"/>
          </w:tcPr>
          <w:p w14:paraId="24E6C6EB" w14:textId="77777777" w:rsidR="005F645B" w:rsidRPr="002841EA" w:rsidRDefault="005F645B" w:rsidP="005F645B">
            <w:pPr>
              <w:rPr>
                <w:sz w:val="22"/>
                <w:szCs w:val="22"/>
              </w:rPr>
            </w:pPr>
            <w:r w:rsidRPr="002841EA">
              <w:rPr>
                <w:sz w:val="22"/>
                <w:szCs w:val="22"/>
              </w:rPr>
              <w:t>Sở Khoa học và Công nghệ</w:t>
            </w:r>
          </w:p>
        </w:tc>
        <w:tc>
          <w:tcPr>
            <w:tcW w:w="1554" w:type="dxa"/>
          </w:tcPr>
          <w:p w14:paraId="4469DC5E" w14:textId="77777777" w:rsidR="005F645B" w:rsidRPr="002841EA" w:rsidRDefault="005F645B" w:rsidP="005F645B">
            <w:pPr>
              <w:rPr>
                <w:sz w:val="22"/>
                <w:szCs w:val="22"/>
              </w:rPr>
            </w:pPr>
          </w:p>
        </w:tc>
      </w:tr>
      <w:tr w:rsidR="005F645B" w:rsidRPr="002841EA" w14:paraId="6DB344C3" w14:textId="77777777" w:rsidTr="00A87C52">
        <w:tc>
          <w:tcPr>
            <w:tcW w:w="846" w:type="dxa"/>
          </w:tcPr>
          <w:p w14:paraId="77DC751C"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5F85B95E" w14:textId="77777777" w:rsidR="005F645B" w:rsidRPr="002841EA" w:rsidRDefault="005F645B" w:rsidP="005F645B">
            <w:pPr>
              <w:spacing w:before="120" w:after="120" w:line="240" w:lineRule="auto"/>
              <w:jc w:val="both"/>
              <w:rPr>
                <w:sz w:val="22"/>
                <w:szCs w:val="22"/>
              </w:rPr>
            </w:pPr>
            <w:bookmarkStart w:id="7" w:name="bookmark=id.w4i0uersmgeo" w:colFirst="0" w:colLast="0"/>
            <w:bookmarkEnd w:id="7"/>
            <w:r w:rsidRPr="002841EA">
              <w:rPr>
                <w:sz w:val="22"/>
                <w:szCs w:val="22"/>
              </w:rPr>
              <w:t>Giám định chất lượng và giá trị máy móc, thiết bị, dây chuyền công nghệ trong dự án đầu tư.</w:t>
            </w:r>
          </w:p>
        </w:tc>
        <w:tc>
          <w:tcPr>
            <w:tcW w:w="1276" w:type="dxa"/>
          </w:tcPr>
          <w:p w14:paraId="28253147" w14:textId="77777777" w:rsidR="005F645B" w:rsidRPr="002841EA" w:rsidRDefault="005F645B" w:rsidP="005F645B">
            <w:pPr>
              <w:spacing w:before="120" w:after="120" w:line="240" w:lineRule="auto"/>
              <w:jc w:val="both"/>
              <w:rPr>
                <w:sz w:val="22"/>
                <w:szCs w:val="22"/>
              </w:rPr>
            </w:pPr>
            <w:r w:rsidRPr="002841EA">
              <w:rPr>
                <w:sz w:val="22"/>
                <w:szCs w:val="22"/>
              </w:rPr>
              <w:t>Sở Khoa học và Công nghệ</w:t>
            </w:r>
          </w:p>
        </w:tc>
        <w:tc>
          <w:tcPr>
            <w:tcW w:w="1417" w:type="dxa"/>
          </w:tcPr>
          <w:p w14:paraId="35E03A60" w14:textId="77777777" w:rsidR="005F645B" w:rsidRPr="002841EA" w:rsidRDefault="005F645B" w:rsidP="005F645B">
            <w:pPr>
              <w:rPr>
                <w:sz w:val="22"/>
                <w:szCs w:val="22"/>
              </w:rPr>
            </w:pPr>
            <w:r w:rsidRPr="002841EA">
              <w:rPr>
                <w:sz w:val="22"/>
                <w:szCs w:val="22"/>
              </w:rPr>
              <w:t>Sở Khoa học và Công nghệ</w:t>
            </w:r>
          </w:p>
        </w:tc>
        <w:tc>
          <w:tcPr>
            <w:tcW w:w="2126" w:type="dxa"/>
          </w:tcPr>
          <w:p w14:paraId="762C3696" w14:textId="77777777" w:rsidR="005F645B" w:rsidRPr="002841EA" w:rsidRDefault="005F645B" w:rsidP="005F645B">
            <w:pPr>
              <w:rPr>
                <w:sz w:val="22"/>
                <w:szCs w:val="22"/>
              </w:rPr>
            </w:pPr>
            <w:r w:rsidRPr="002841EA">
              <w:rPr>
                <w:sz w:val="22"/>
                <w:szCs w:val="22"/>
              </w:rPr>
              <w:t>Sở Khoa học và Công nghệ</w:t>
            </w:r>
          </w:p>
        </w:tc>
        <w:tc>
          <w:tcPr>
            <w:tcW w:w="1554" w:type="dxa"/>
          </w:tcPr>
          <w:p w14:paraId="1936FDCC" w14:textId="77777777" w:rsidR="005F645B" w:rsidRPr="002841EA" w:rsidRDefault="005F645B" w:rsidP="005F645B">
            <w:pPr>
              <w:rPr>
                <w:sz w:val="22"/>
                <w:szCs w:val="22"/>
              </w:rPr>
            </w:pPr>
          </w:p>
        </w:tc>
      </w:tr>
      <w:tr w:rsidR="005F645B" w:rsidRPr="002841EA" w14:paraId="0B295A78" w14:textId="77777777" w:rsidTr="00A87C52">
        <w:tc>
          <w:tcPr>
            <w:tcW w:w="846" w:type="dxa"/>
          </w:tcPr>
          <w:p w14:paraId="1161DBE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723D4E6E" w14:textId="77777777" w:rsidR="005F645B" w:rsidRPr="002841EA" w:rsidRDefault="005F645B" w:rsidP="005F645B">
            <w:pPr>
              <w:spacing w:before="120" w:after="120" w:line="240" w:lineRule="auto"/>
              <w:jc w:val="both"/>
              <w:rPr>
                <w:sz w:val="22"/>
                <w:szCs w:val="22"/>
              </w:rPr>
            </w:pPr>
            <w:r w:rsidRPr="002841EA">
              <w:rPr>
                <w:sz w:val="22"/>
                <w:szCs w:val="22"/>
              </w:rPr>
              <w:t>Công nhận hiệu quả và khả năng nhân rộng, phạm vi ảnh hưởng trên địa bàn tỉnh của sáng kiến, đề tài, đề án khoa học, công trình khoa học và công nghệ do cán bộ, công chức, viên chức là tác giả.</w:t>
            </w:r>
          </w:p>
        </w:tc>
        <w:tc>
          <w:tcPr>
            <w:tcW w:w="1276" w:type="dxa"/>
          </w:tcPr>
          <w:p w14:paraId="34F6D04B" w14:textId="77777777" w:rsidR="005F645B" w:rsidRPr="002841EA" w:rsidRDefault="005F645B" w:rsidP="005F645B">
            <w:pPr>
              <w:rPr>
                <w:sz w:val="22"/>
                <w:szCs w:val="22"/>
              </w:rPr>
            </w:pPr>
            <w:r w:rsidRPr="002841EA">
              <w:rPr>
                <w:sz w:val="22"/>
                <w:szCs w:val="22"/>
              </w:rPr>
              <w:t>Chủ tịch UBND tỉnh</w:t>
            </w:r>
          </w:p>
        </w:tc>
        <w:tc>
          <w:tcPr>
            <w:tcW w:w="1417" w:type="dxa"/>
          </w:tcPr>
          <w:p w14:paraId="7BA18A4F" w14:textId="77777777" w:rsidR="005F645B" w:rsidRPr="002841EA" w:rsidRDefault="005F645B" w:rsidP="005F645B">
            <w:pPr>
              <w:rPr>
                <w:sz w:val="22"/>
                <w:szCs w:val="22"/>
              </w:rPr>
            </w:pPr>
            <w:r w:rsidRPr="002841EA">
              <w:rPr>
                <w:sz w:val="22"/>
                <w:szCs w:val="22"/>
              </w:rPr>
              <w:t>- Sở Nội vụ</w:t>
            </w:r>
          </w:p>
          <w:p w14:paraId="7F43FA52" w14:textId="77777777" w:rsidR="005F645B" w:rsidRPr="002841EA" w:rsidRDefault="005F645B" w:rsidP="005F645B">
            <w:pPr>
              <w:rPr>
                <w:sz w:val="22"/>
                <w:szCs w:val="22"/>
              </w:rPr>
            </w:pPr>
            <w:r w:rsidRPr="002841EA">
              <w:rPr>
                <w:sz w:val="22"/>
                <w:szCs w:val="22"/>
              </w:rPr>
              <w:t>- Sở Khoa học và Công nghệ</w:t>
            </w:r>
          </w:p>
          <w:p w14:paraId="6DE72548" w14:textId="77777777" w:rsidR="005F645B" w:rsidRPr="002841EA" w:rsidRDefault="005F645B" w:rsidP="005F645B">
            <w:pPr>
              <w:rPr>
                <w:sz w:val="22"/>
                <w:szCs w:val="22"/>
              </w:rPr>
            </w:pPr>
          </w:p>
        </w:tc>
        <w:tc>
          <w:tcPr>
            <w:tcW w:w="2126" w:type="dxa"/>
          </w:tcPr>
          <w:p w14:paraId="578E20FC" w14:textId="77777777" w:rsidR="005F645B" w:rsidRPr="002841EA" w:rsidRDefault="005F645B" w:rsidP="005F645B">
            <w:pPr>
              <w:rPr>
                <w:sz w:val="22"/>
                <w:szCs w:val="22"/>
              </w:rPr>
            </w:pPr>
            <w:r w:rsidRPr="002841EA">
              <w:rPr>
                <w:sz w:val="22"/>
                <w:szCs w:val="22"/>
              </w:rPr>
              <w:t xml:space="preserve"> Sở Nội vụ</w:t>
            </w:r>
          </w:p>
        </w:tc>
        <w:tc>
          <w:tcPr>
            <w:tcW w:w="1554" w:type="dxa"/>
          </w:tcPr>
          <w:p w14:paraId="029437B2" w14:textId="77777777" w:rsidR="005F645B" w:rsidRPr="002841EA" w:rsidRDefault="005F645B" w:rsidP="005F645B">
            <w:pPr>
              <w:rPr>
                <w:sz w:val="22"/>
                <w:szCs w:val="22"/>
              </w:rPr>
            </w:pPr>
          </w:p>
        </w:tc>
      </w:tr>
      <w:tr w:rsidR="005F645B" w:rsidRPr="002841EA" w14:paraId="4799729B" w14:textId="77777777" w:rsidTr="00A87C52">
        <w:tc>
          <w:tcPr>
            <w:tcW w:w="846" w:type="dxa"/>
          </w:tcPr>
          <w:p w14:paraId="4C8066EA"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74F90E1D" w14:textId="77777777" w:rsidR="005F645B" w:rsidRPr="002841EA" w:rsidRDefault="005F645B" w:rsidP="005F645B">
            <w:pPr>
              <w:spacing w:before="120" w:after="120" w:line="240" w:lineRule="auto"/>
              <w:jc w:val="both"/>
              <w:rPr>
                <w:sz w:val="22"/>
                <w:szCs w:val="22"/>
              </w:rPr>
            </w:pPr>
            <w:r w:rsidRPr="002841EA">
              <w:rPr>
                <w:sz w:val="22"/>
                <w:szCs w:val="22"/>
              </w:rPr>
              <w:t>Xét thăng hạng viên chức từ trợ lý nghiên cứu lên nghiên cứu viên.</w:t>
            </w:r>
          </w:p>
        </w:tc>
        <w:tc>
          <w:tcPr>
            <w:tcW w:w="1276" w:type="dxa"/>
          </w:tcPr>
          <w:p w14:paraId="119F6DC4" w14:textId="77777777" w:rsidR="005F645B" w:rsidRPr="002841EA" w:rsidRDefault="005F645B" w:rsidP="005F645B">
            <w:pPr>
              <w:rPr>
                <w:sz w:val="22"/>
                <w:szCs w:val="22"/>
              </w:rPr>
            </w:pPr>
            <w:r w:rsidRPr="002841EA">
              <w:rPr>
                <w:sz w:val="22"/>
                <w:szCs w:val="22"/>
              </w:rPr>
              <w:t>Sở Khoa học và Công nghệ</w:t>
            </w:r>
          </w:p>
        </w:tc>
        <w:tc>
          <w:tcPr>
            <w:tcW w:w="1417" w:type="dxa"/>
          </w:tcPr>
          <w:p w14:paraId="2C42BC2A" w14:textId="77777777" w:rsidR="005F645B" w:rsidRPr="002841EA" w:rsidRDefault="005F645B" w:rsidP="005F645B">
            <w:pPr>
              <w:rPr>
                <w:sz w:val="22"/>
                <w:szCs w:val="22"/>
              </w:rPr>
            </w:pPr>
            <w:r w:rsidRPr="002841EA">
              <w:rPr>
                <w:sz w:val="22"/>
                <w:szCs w:val="22"/>
              </w:rPr>
              <w:t>Sở Khoa học và Công nghệ</w:t>
            </w:r>
          </w:p>
        </w:tc>
        <w:tc>
          <w:tcPr>
            <w:tcW w:w="2126" w:type="dxa"/>
          </w:tcPr>
          <w:p w14:paraId="1739676F" w14:textId="77777777" w:rsidR="005F645B" w:rsidRPr="002841EA" w:rsidRDefault="005F645B" w:rsidP="005F645B">
            <w:pPr>
              <w:rPr>
                <w:sz w:val="22"/>
                <w:szCs w:val="22"/>
              </w:rPr>
            </w:pPr>
            <w:r w:rsidRPr="002841EA">
              <w:rPr>
                <w:sz w:val="22"/>
                <w:szCs w:val="22"/>
              </w:rPr>
              <w:t>Sở Khoa học và Công nghệ</w:t>
            </w:r>
          </w:p>
        </w:tc>
        <w:tc>
          <w:tcPr>
            <w:tcW w:w="1554" w:type="dxa"/>
          </w:tcPr>
          <w:p w14:paraId="1041CE71" w14:textId="77777777" w:rsidR="005F645B" w:rsidRPr="002841EA" w:rsidRDefault="005F645B" w:rsidP="005F645B">
            <w:pPr>
              <w:rPr>
                <w:sz w:val="22"/>
                <w:szCs w:val="22"/>
              </w:rPr>
            </w:pPr>
          </w:p>
        </w:tc>
      </w:tr>
      <w:tr w:rsidR="005F645B" w:rsidRPr="002841EA" w14:paraId="4E625C8E" w14:textId="77777777" w:rsidTr="00A87C52">
        <w:tc>
          <w:tcPr>
            <w:tcW w:w="846" w:type="dxa"/>
          </w:tcPr>
          <w:p w14:paraId="64CE8EEE"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634E2C81" w14:textId="77777777" w:rsidR="005F645B" w:rsidRPr="002841EA" w:rsidRDefault="005F645B" w:rsidP="005F645B">
            <w:pPr>
              <w:spacing w:before="120" w:after="120" w:line="240" w:lineRule="auto"/>
              <w:jc w:val="both"/>
              <w:rPr>
                <w:sz w:val="22"/>
                <w:szCs w:val="22"/>
              </w:rPr>
            </w:pPr>
            <w:r w:rsidRPr="002841EA">
              <w:rPr>
                <w:sz w:val="22"/>
                <w:szCs w:val="22"/>
              </w:rPr>
              <w:t>Xét thăng hạng viên chức từ nghiên cứu viên lên nghiên cứu viên chính.</w:t>
            </w:r>
          </w:p>
        </w:tc>
        <w:tc>
          <w:tcPr>
            <w:tcW w:w="1276" w:type="dxa"/>
          </w:tcPr>
          <w:p w14:paraId="490E4E38" w14:textId="77777777" w:rsidR="005F645B" w:rsidRPr="002841EA" w:rsidRDefault="005F645B" w:rsidP="005F645B">
            <w:pPr>
              <w:rPr>
                <w:sz w:val="22"/>
                <w:szCs w:val="22"/>
              </w:rPr>
            </w:pPr>
            <w:r w:rsidRPr="002841EA">
              <w:rPr>
                <w:sz w:val="22"/>
                <w:szCs w:val="22"/>
              </w:rPr>
              <w:t>UBND tỉnh</w:t>
            </w:r>
          </w:p>
        </w:tc>
        <w:tc>
          <w:tcPr>
            <w:tcW w:w="1417" w:type="dxa"/>
          </w:tcPr>
          <w:p w14:paraId="44DB8FC3" w14:textId="77777777" w:rsidR="005F645B" w:rsidRPr="002841EA" w:rsidRDefault="005F645B" w:rsidP="005F645B">
            <w:pPr>
              <w:rPr>
                <w:sz w:val="22"/>
                <w:szCs w:val="22"/>
              </w:rPr>
            </w:pPr>
            <w:r w:rsidRPr="002841EA">
              <w:rPr>
                <w:sz w:val="22"/>
                <w:szCs w:val="22"/>
              </w:rPr>
              <w:t>Sở Khoa học và Công nghệ</w:t>
            </w:r>
          </w:p>
        </w:tc>
        <w:tc>
          <w:tcPr>
            <w:tcW w:w="2126" w:type="dxa"/>
          </w:tcPr>
          <w:p w14:paraId="36270861" w14:textId="77777777" w:rsidR="005F645B" w:rsidRPr="002841EA" w:rsidRDefault="005F645B" w:rsidP="005F645B">
            <w:pPr>
              <w:rPr>
                <w:sz w:val="22"/>
                <w:szCs w:val="22"/>
              </w:rPr>
            </w:pPr>
            <w:r w:rsidRPr="002841EA">
              <w:rPr>
                <w:sz w:val="22"/>
                <w:szCs w:val="22"/>
              </w:rPr>
              <w:t>Sở Khoa học và Công nghệ</w:t>
            </w:r>
          </w:p>
        </w:tc>
        <w:tc>
          <w:tcPr>
            <w:tcW w:w="1554" w:type="dxa"/>
          </w:tcPr>
          <w:p w14:paraId="1279313B" w14:textId="77777777" w:rsidR="005F645B" w:rsidRPr="002841EA" w:rsidRDefault="005F645B" w:rsidP="005F645B">
            <w:pPr>
              <w:rPr>
                <w:sz w:val="22"/>
                <w:szCs w:val="22"/>
              </w:rPr>
            </w:pPr>
          </w:p>
        </w:tc>
      </w:tr>
      <w:tr w:rsidR="005F645B" w:rsidRPr="002841EA" w14:paraId="146E2BC1" w14:textId="77777777" w:rsidTr="00A87C52">
        <w:tc>
          <w:tcPr>
            <w:tcW w:w="846" w:type="dxa"/>
          </w:tcPr>
          <w:p w14:paraId="2E858F4D"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54D73D09" w14:textId="77777777" w:rsidR="005F645B" w:rsidRPr="002841EA" w:rsidRDefault="005F645B" w:rsidP="005F645B">
            <w:pPr>
              <w:spacing w:before="120" w:after="120" w:line="240" w:lineRule="auto"/>
              <w:jc w:val="both"/>
              <w:rPr>
                <w:sz w:val="22"/>
                <w:szCs w:val="22"/>
              </w:rPr>
            </w:pPr>
            <w:r w:rsidRPr="002841EA">
              <w:rPr>
                <w:sz w:val="22"/>
                <w:szCs w:val="22"/>
              </w:rPr>
              <w:t>Xét thăng hạng viên chức từ kỹ thuật viên lên kỹ sư.</w:t>
            </w:r>
          </w:p>
        </w:tc>
        <w:tc>
          <w:tcPr>
            <w:tcW w:w="1276" w:type="dxa"/>
          </w:tcPr>
          <w:p w14:paraId="604D67B9" w14:textId="77777777" w:rsidR="005F645B" w:rsidRPr="002841EA" w:rsidRDefault="005F645B" w:rsidP="005F645B">
            <w:pPr>
              <w:rPr>
                <w:sz w:val="22"/>
                <w:szCs w:val="22"/>
              </w:rPr>
            </w:pPr>
            <w:r w:rsidRPr="002841EA">
              <w:rPr>
                <w:sz w:val="22"/>
                <w:szCs w:val="22"/>
              </w:rPr>
              <w:t>Sở Khoa học và Công nghệ</w:t>
            </w:r>
          </w:p>
        </w:tc>
        <w:tc>
          <w:tcPr>
            <w:tcW w:w="1417" w:type="dxa"/>
          </w:tcPr>
          <w:p w14:paraId="1490FBCD" w14:textId="77777777" w:rsidR="005F645B" w:rsidRPr="002841EA" w:rsidRDefault="005F645B" w:rsidP="005F645B">
            <w:pPr>
              <w:rPr>
                <w:sz w:val="22"/>
                <w:szCs w:val="22"/>
              </w:rPr>
            </w:pPr>
            <w:r w:rsidRPr="002841EA">
              <w:rPr>
                <w:sz w:val="22"/>
                <w:szCs w:val="22"/>
              </w:rPr>
              <w:t>Sở Khoa học và Công nghệ</w:t>
            </w:r>
          </w:p>
        </w:tc>
        <w:tc>
          <w:tcPr>
            <w:tcW w:w="2126" w:type="dxa"/>
          </w:tcPr>
          <w:p w14:paraId="1918A7EA" w14:textId="77777777" w:rsidR="005F645B" w:rsidRPr="002841EA" w:rsidRDefault="005F645B" w:rsidP="005F645B">
            <w:pPr>
              <w:rPr>
                <w:sz w:val="22"/>
                <w:szCs w:val="22"/>
              </w:rPr>
            </w:pPr>
            <w:r w:rsidRPr="002841EA">
              <w:rPr>
                <w:sz w:val="22"/>
                <w:szCs w:val="22"/>
              </w:rPr>
              <w:t>Sở Khoa học và Công nghệ</w:t>
            </w:r>
          </w:p>
        </w:tc>
        <w:tc>
          <w:tcPr>
            <w:tcW w:w="1554" w:type="dxa"/>
          </w:tcPr>
          <w:p w14:paraId="61EE7793" w14:textId="77777777" w:rsidR="005F645B" w:rsidRPr="002841EA" w:rsidRDefault="005F645B" w:rsidP="005F645B">
            <w:pPr>
              <w:rPr>
                <w:sz w:val="22"/>
                <w:szCs w:val="22"/>
              </w:rPr>
            </w:pPr>
          </w:p>
        </w:tc>
      </w:tr>
      <w:tr w:rsidR="005F645B" w:rsidRPr="002841EA" w14:paraId="405F5372" w14:textId="77777777" w:rsidTr="00A87C52">
        <w:tc>
          <w:tcPr>
            <w:tcW w:w="846" w:type="dxa"/>
          </w:tcPr>
          <w:p w14:paraId="61914D6C"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E541EEC" w14:textId="77777777" w:rsidR="005F645B" w:rsidRPr="002841EA" w:rsidRDefault="005F645B" w:rsidP="005F645B">
            <w:pPr>
              <w:spacing w:before="120" w:after="120" w:line="240" w:lineRule="auto"/>
              <w:jc w:val="both"/>
              <w:rPr>
                <w:sz w:val="22"/>
                <w:szCs w:val="22"/>
              </w:rPr>
            </w:pPr>
            <w:r w:rsidRPr="002841EA">
              <w:rPr>
                <w:sz w:val="22"/>
                <w:szCs w:val="22"/>
              </w:rPr>
              <w:t>Xét thăng hạng viên chức từ kỹ sư lên kỹ sư chính.</w:t>
            </w:r>
          </w:p>
        </w:tc>
        <w:tc>
          <w:tcPr>
            <w:tcW w:w="1276" w:type="dxa"/>
          </w:tcPr>
          <w:p w14:paraId="1C3312C9" w14:textId="77777777" w:rsidR="005F645B" w:rsidRPr="002841EA" w:rsidRDefault="005F645B" w:rsidP="005F645B">
            <w:pPr>
              <w:rPr>
                <w:sz w:val="22"/>
                <w:szCs w:val="22"/>
              </w:rPr>
            </w:pPr>
            <w:r w:rsidRPr="002841EA">
              <w:rPr>
                <w:sz w:val="22"/>
                <w:szCs w:val="22"/>
              </w:rPr>
              <w:t>UBND tỉnh</w:t>
            </w:r>
          </w:p>
        </w:tc>
        <w:tc>
          <w:tcPr>
            <w:tcW w:w="1417" w:type="dxa"/>
          </w:tcPr>
          <w:p w14:paraId="6E6474B2" w14:textId="77777777" w:rsidR="005F645B" w:rsidRPr="002841EA" w:rsidRDefault="005F645B" w:rsidP="005F645B">
            <w:pPr>
              <w:rPr>
                <w:sz w:val="22"/>
                <w:szCs w:val="22"/>
              </w:rPr>
            </w:pPr>
            <w:r w:rsidRPr="002841EA">
              <w:rPr>
                <w:sz w:val="22"/>
                <w:szCs w:val="22"/>
              </w:rPr>
              <w:t>Sở Khoa học và Công nghệ</w:t>
            </w:r>
          </w:p>
        </w:tc>
        <w:tc>
          <w:tcPr>
            <w:tcW w:w="2126" w:type="dxa"/>
          </w:tcPr>
          <w:p w14:paraId="1EDDBC0A" w14:textId="77777777" w:rsidR="005F645B" w:rsidRPr="002841EA" w:rsidRDefault="005F645B" w:rsidP="005F645B">
            <w:pPr>
              <w:rPr>
                <w:sz w:val="22"/>
                <w:szCs w:val="22"/>
              </w:rPr>
            </w:pPr>
            <w:r w:rsidRPr="002841EA">
              <w:rPr>
                <w:sz w:val="22"/>
                <w:szCs w:val="22"/>
              </w:rPr>
              <w:t>Sở Khoa học và Công nghệ</w:t>
            </w:r>
          </w:p>
        </w:tc>
        <w:tc>
          <w:tcPr>
            <w:tcW w:w="1554" w:type="dxa"/>
          </w:tcPr>
          <w:p w14:paraId="3B838A59" w14:textId="77777777" w:rsidR="005F645B" w:rsidRPr="002841EA" w:rsidRDefault="005F645B" w:rsidP="005F645B">
            <w:pPr>
              <w:rPr>
                <w:sz w:val="22"/>
                <w:szCs w:val="22"/>
              </w:rPr>
            </w:pPr>
          </w:p>
        </w:tc>
      </w:tr>
      <w:tr w:rsidR="005F645B" w:rsidRPr="002841EA" w14:paraId="4AA5C926" w14:textId="77777777" w:rsidTr="00A87C52">
        <w:tc>
          <w:tcPr>
            <w:tcW w:w="846" w:type="dxa"/>
          </w:tcPr>
          <w:p w14:paraId="24111176" w14:textId="77777777" w:rsidR="005F645B" w:rsidRPr="002841EA" w:rsidRDefault="005F645B" w:rsidP="005F645B">
            <w:pPr>
              <w:spacing w:before="120" w:after="120" w:line="240" w:lineRule="auto"/>
              <w:jc w:val="center"/>
              <w:rPr>
                <w:b/>
                <w:sz w:val="22"/>
                <w:szCs w:val="22"/>
              </w:rPr>
            </w:pPr>
            <w:r w:rsidRPr="002841EA">
              <w:rPr>
                <w:b/>
                <w:sz w:val="22"/>
                <w:szCs w:val="22"/>
              </w:rPr>
              <w:t>VI</w:t>
            </w:r>
          </w:p>
        </w:tc>
        <w:tc>
          <w:tcPr>
            <w:tcW w:w="5108" w:type="dxa"/>
            <w:gridSpan w:val="3"/>
          </w:tcPr>
          <w:p w14:paraId="3DD79590" w14:textId="77777777" w:rsidR="005F645B" w:rsidRPr="002841EA" w:rsidRDefault="005F645B" w:rsidP="005F645B">
            <w:pPr>
              <w:spacing w:before="120" w:after="120" w:line="240" w:lineRule="auto"/>
              <w:jc w:val="both"/>
              <w:rPr>
                <w:b/>
                <w:sz w:val="22"/>
                <w:szCs w:val="22"/>
              </w:rPr>
            </w:pPr>
            <w:r w:rsidRPr="002841EA">
              <w:rPr>
                <w:b/>
                <w:sz w:val="22"/>
                <w:szCs w:val="22"/>
              </w:rPr>
              <w:t>Lĩnh vực Kế hoạch và Đầu tư</w:t>
            </w:r>
          </w:p>
        </w:tc>
        <w:tc>
          <w:tcPr>
            <w:tcW w:w="2126" w:type="dxa"/>
          </w:tcPr>
          <w:p w14:paraId="129189E9" w14:textId="77777777" w:rsidR="005F645B" w:rsidRPr="002841EA" w:rsidRDefault="005F645B" w:rsidP="005F645B">
            <w:pPr>
              <w:spacing w:before="120" w:after="120" w:line="240" w:lineRule="auto"/>
              <w:jc w:val="both"/>
              <w:rPr>
                <w:b/>
                <w:sz w:val="22"/>
                <w:szCs w:val="22"/>
              </w:rPr>
            </w:pPr>
          </w:p>
        </w:tc>
        <w:tc>
          <w:tcPr>
            <w:tcW w:w="1554" w:type="dxa"/>
          </w:tcPr>
          <w:p w14:paraId="746465E4" w14:textId="77777777" w:rsidR="005F645B" w:rsidRPr="002841EA" w:rsidRDefault="005F645B" w:rsidP="005F645B">
            <w:pPr>
              <w:spacing w:before="120" w:after="120" w:line="240" w:lineRule="auto"/>
              <w:jc w:val="both"/>
              <w:rPr>
                <w:b/>
                <w:sz w:val="22"/>
                <w:szCs w:val="22"/>
              </w:rPr>
            </w:pPr>
          </w:p>
        </w:tc>
      </w:tr>
      <w:tr w:rsidR="005F645B" w:rsidRPr="002841EA" w14:paraId="0C183999" w14:textId="77777777" w:rsidTr="00A87C52">
        <w:tc>
          <w:tcPr>
            <w:tcW w:w="846" w:type="dxa"/>
          </w:tcPr>
          <w:p w14:paraId="5522913E"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A2ADA95" w14:textId="77777777" w:rsidR="005F645B" w:rsidRPr="002841EA" w:rsidRDefault="005F645B" w:rsidP="005F645B">
            <w:pPr>
              <w:spacing w:before="120" w:after="120" w:line="240" w:lineRule="auto"/>
              <w:jc w:val="both"/>
              <w:rPr>
                <w:sz w:val="22"/>
                <w:szCs w:val="22"/>
              </w:rPr>
            </w:pPr>
            <w:r w:rsidRPr="002841EA">
              <w:rPr>
                <w:sz w:val="22"/>
                <w:szCs w:val="22"/>
              </w:rPr>
              <w:t>Xây dựng kế hoạch đầu tư công trung hạn của địa phương.</w:t>
            </w:r>
          </w:p>
        </w:tc>
        <w:tc>
          <w:tcPr>
            <w:tcW w:w="1276" w:type="dxa"/>
          </w:tcPr>
          <w:p w14:paraId="49103E8D"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0F3C7873"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1DE5835C"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08ED2104" w14:textId="77777777" w:rsidR="005F645B" w:rsidRPr="002841EA" w:rsidRDefault="005F645B" w:rsidP="005F645B">
            <w:pPr>
              <w:spacing w:before="120" w:after="120" w:line="240" w:lineRule="auto"/>
              <w:jc w:val="both"/>
              <w:rPr>
                <w:sz w:val="22"/>
                <w:szCs w:val="22"/>
              </w:rPr>
            </w:pPr>
          </w:p>
        </w:tc>
      </w:tr>
      <w:tr w:rsidR="005F645B" w:rsidRPr="002841EA" w14:paraId="00656EC6" w14:textId="77777777" w:rsidTr="00A87C52">
        <w:tc>
          <w:tcPr>
            <w:tcW w:w="846" w:type="dxa"/>
          </w:tcPr>
          <w:p w14:paraId="18665D54"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A172294" w14:textId="77777777" w:rsidR="005F645B" w:rsidRPr="002841EA" w:rsidRDefault="005F645B" w:rsidP="005F645B">
            <w:pPr>
              <w:spacing w:before="120" w:after="120" w:line="240" w:lineRule="auto"/>
              <w:jc w:val="both"/>
              <w:rPr>
                <w:sz w:val="22"/>
                <w:szCs w:val="22"/>
              </w:rPr>
            </w:pPr>
            <w:r w:rsidRPr="002841EA">
              <w:rPr>
                <w:sz w:val="22"/>
                <w:szCs w:val="22"/>
              </w:rPr>
              <w:t>Xây dựng kế hoạch đầu tư công hằng năm của địa phương.</w:t>
            </w:r>
          </w:p>
        </w:tc>
        <w:tc>
          <w:tcPr>
            <w:tcW w:w="1276" w:type="dxa"/>
          </w:tcPr>
          <w:p w14:paraId="5496510B"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25B00590"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6CD234BC"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573DFED1" w14:textId="77777777" w:rsidR="005F645B" w:rsidRPr="002841EA" w:rsidRDefault="005F645B" w:rsidP="005F645B">
            <w:pPr>
              <w:spacing w:before="120" w:after="120" w:line="240" w:lineRule="auto"/>
              <w:jc w:val="both"/>
              <w:rPr>
                <w:sz w:val="22"/>
                <w:szCs w:val="22"/>
              </w:rPr>
            </w:pPr>
          </w:p>
        </w:tc>
      </w:tr>
      <w:tr w:rsidR="005F645B" w:rsidRPr="002841EA" w14:paraId="348C8068" w14:textId="77777777" w:rsidTr="00A87C52">
        <w:tc>
          <w:tcPr>
            <w:tcW w:w="846" w:type="dxa"/>
          </w:tcPr>
          <w:p w14:paraId="4E57430C"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4B40825" w14:textId="77777777" w:rsidR="005F645B" w:rsidRPr="002841EA" w:rsidRDefault="005F645B" w:rsidP="005F645B">
            <w:pPr>
              <w:spacing w:before="120" w:after="120" w:line="240" w:lineRule="auto"/>
              <w:jc w:val="both"/>
              <w:rPr>
                <w:sz w:val="22"/>
                <w:szCs w:val="22"/>
              </w:rPr>
            </w:pPr>
            <w:r w:rsidRPr="002841EA">
              <w:rPr>
                <w:sz w:val="22"/>
                <w:szCs w:val="22"/>
              </w:rPr>
              <w:t>Đề nghị điều chỉnh kế hoạch đầu tư công trung hạn vốn Ngân sách Trung ương.</w:t>
            </w:r>
          </w:p>
        </w:tc>
        <w:tc>
          <w:tcPr>
            <w:tcW w:w="1276" w:type="dxa"/>
          </w:tcPr>
          <w:p w14:paraId="09A91AB5"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37724C20"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36DF2E35"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2AFC8524" w14:textId="77777777" w:rsidR="005F645B" w:rsidRPr="002841EA" w:rsidRDefault="005F645B" w:rsidP="005F645B">
            <w:pPr>
              <w:spacing w:before="120" w:after="120" w:line="240" w:lineRule="auto"/>
              <w:jc w:val="both"/>
              <w:rPr>
                <w:sz w:val="22"/>
                <w:szCs w:val="22"/>
              </w:rPr>
            </w:pPr>
          </w:p>
        </w:tc>
      </w:tr>
      <w:tr w:rsidR="005F645B" w:rsidRPr="002841EA" w14:paraId="70B4AD99" w14:textId="77777777" w:rsidTr="00A87C52">
        <w:tc>
          <w:tcPr>
            <w:tcW w:w="846" w:type="dxa"/>
          </w:tcPr>
          <w:p w14:paraId="0D26F6D1"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AD76C05" w14:textId="77777777" w:rsidR="005F645B" w:rsidRPr="002841EA" w:rsidRDefault="005F645B" w:rsidP="005F645B">
            <w:pPr>
              <w:spacing w:before="120" w:after="120" w:line="240" w:lineRule="auto"/>
              <w:jc w:val="both"/>
              <w:rPr>
                <w:sz w:val="22"/>
                <w:szCs w:val="22"/>
              </w:rPr>
            </w:pPr>
            <w:r w:rsidRPr="002841EA">
              <w:rPr>
                <w:sz w:val="22"/>
                <w:szCs w:val="22"/>
              </w:rPr>
              <w:t>Điều chỉnh kế hoạch đầu tư công trung hạn vốn Ngân sách địa phương</w:t>
            </w:r>
          </w:p>
        </w:tc>
        <w:tc>
          <w:tcPr>
            <w:tcW w:w="1276" w:type="dxa"/>
          </w:tcPr>
          <w:p w14:paraId="2557C938"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33CF352C"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2F37ABEE"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05CBA63A" w14:textId="77777777" w:rsidR="005F645B" w:rsidRPr="002841EA" w:rsidRDefault="005F645B" w:rsidP="005F645B">
            <w:pPr>
              <w:spacing w:before="120" w:after="120" w:line="240" w:lineRule="auto"/>
              <w:jc w:val="both"/>
              <w:rPr>
                <w:sz w:val="22"/>
                <w:szCs w:val="22"/>
              </w:rPr>
            </w:pPr>
          </w:p>
        </w:tc>
      </w:tr>
      <w:tr w:rsidR="005F645B" w:rsidRPr="002841EA" w14:paraId="33D171F7" w14:textId="77777777" w:rsidTr="00A87C52">
        <w:tc>
          <w:tcPr>
            <w:tcW w:w="846" w:type="dxa"/>
          </w:tcPr>
          <w:p w14:paraId="5E74BF11"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FD2CC03" w14:textId="77777777" w:rsidR="005F645B" w:rsidRPr="002841EA" w:rsidRDefault="005F645B" w:rsidP="005F645B">
            <w:pPr>
              <w:spacing w:before="120" w:after="120" w:line="240" w:lineRule="auto"/>
              <w:jc w:val="both"/>
              <w:rPr>
                <w:sz w:val="22"/>
                <w:szCs w:val="22"/>
              </w:rPr>
            </w:pPr>
            <w:r w:rsidRPr="002841EA">
              <w:rPr>
                <w:sz w:val="22"/>
                <w:szCs w:val="22"/>
              </w:rPr>
              <w:t>Quyết định/ Điều chỉnh chủ trương đầu tư chương trình, dự án đầu tư công nhóm A thuộc thẩm quyền của HĐND cấp tỉnh.</w:t>
            </w:r>
          </w:p>
        </w:tc>
        <w:tc>
          <w:tcPr>
            <w:tcW w:w="1276" w:type="dxa"/>
          </w:tcPr>
          <w:p w14:paraId="14E96AF4" w14:textId="77777777" w:rsidR="005F645B" w:rsidRPr="002841EA" w:rsidRDefault="005F645B" w:rsidP="005F645B">
            <w:pPr>
              <w:spacing w:before="120" w:after="120" w:line="240" w:lineRule="auto"/>
              <w:jc w:val="both"/>
              <w:rPr>
                <w:sz w:val="22"/>
                <w:szCs w:val="22"/>
              </w:rPr>
            </w:pPr>
            <w:r w:rsidRPr="002841EA">
              <w:rPr>
                <w:sz w:val="22"/>
                <w:szCs w:val="22"/>
              </w:rPr>
              <w:t>HĐND tỉnh</w:t>
            </w:r>
          </w:p>
        </w:tc>
        <w:tc>
          <w:tcPr>
            <w:tcW w:w="1417" w:type="dxa"/>
          </w:tcPr>
          <w:p w14:paraId="59B8E0A4"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248ED0CA"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15ECADBA" w14:textId="77777777" w:rsidR="005F645B" w:rsidRPr="002841EA" w:rsidRDefault="005F645B" w:rsidP="005F645B">
            <w:pPr>
              <w:spacing w:before="120" w:after="120" w:line="240" w:lineRule="auto"/>
              <w:jc w:val="both"/>
              <w:rPr>
                <w:sz w:val="22"/>
                <w:szCs w:val="22"/>
              </w:rPr>
            </w:pPr>
          </w:p>
        </w:tc>
      </w:tr>
      <w:tr w:rsidR="005F645B" w:rsidRPr="002841EA" w14:paraId="14BD17D4" w14:textId="77777777" w:rsidTr="00A87C52">
        <w:tc>
          <w:tcPr>
            <w:tcW w:w="846" w:type="dxa"/>
          </w:tcPr>
          <w:p w14:paraId="050DEFD2"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2B5EBAA" w14:textId="77777777" w:rsidR="005F645B" w:rsidRPr="002841EA" w:rsidRDefault="005F645B" w:rsidP="005F645B">
            <w:pPr>
              <w:spacing w:before="120" w:after="120" w:line="240" w:lineRule="auto"/>
              <w:jc w:val="both"/>
              <w:rPr>
                <w:sz w:val="22"/>
                <w:szCs w:val="22"/>
              </w:rPr>
            </w:pPr>
            <w:r w:rsidRPr="002841EA">
              <w:rPr>
                <w:sz w:val="22"/>
                <w:szCs w:val="22"/>
              </w:rPr>
              <w:t>Quyết định/ Điều chỉnh chủ trương đầu tư chương trình, dự án đầu tư công nhóm B, nhóm C do địa phương quản lý.</w:t>
            </w:r>
          </w:p>
        </w:tc>
        <w:tc>
          <w:tcPr>
            <w:tcW w:w="1276" w:type="dxa"/>
          </w:tcPr>
          <w:p w14:paraId="181E77DB"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63E8CEA5"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754C88B9"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142619EB" w14:textId="77777777" w:rsidR="005F645B" w:rsidRPr="002841EA" w:rsidRDefault="005F645B" w:rsidP="005F645B">
            <w:pPr>
              <w:spacing w:before="120" w:after="120" w:line="240" w:lineRule="auto"/>
              <w:jc w:val="both"/>
              <w:rPr>
                <w:sz w:val="22"/>
                <w:szCs w:val="22"/>
              </w:rPr>
            </w:pPr>
          </w:p>
        </w:tc>
      </w:tr>
      <w:tr w:rsidR="005F645B" w:rsidRPr="002841EA" w14:paraId="617D4899" w14:textId="77777777" w:rsidTr="00A87C52">
        <w:tc>
          <w:tcPr>
            <w:tcW w:w="846" w:type="dxa"/>
          </w:tcPr>
          <w:p w14:paraId="3547D01F"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F080044" w14:textId="77777777" w:rsidR="005F645B" w:rsidRPr="002841EA" w:rsidRDefault="005F645B" w:rsidP="005F645B">
            <w:pPr>
              <w:spacing w:before="120" w:after="120" w:line="240" w:lineRule="auto"/>
              <w:jc w:val="both"/>
              <w:rPr>
                <w:sz w:val="22"/>
                <w:szCs w:val="22"/>
              </w:rPr>
            </w:pPr>
            <w:r w:rsidRPr="002841EA">
              <w:rPr>
                <w:sz w:val="22"/>
                <w:szCs w:val="22"/>
              </w:rPr>
              <w:t>Quyết định đầu tư chương trình,  dự án đầu tư công nhóm A, nhóm B, nhóm C.</w:t>
            </w:r>
          </w:p>
        </w:tc>
        <w:tc>
          <w:tcPr>
            <w:tcW w:w="1276" w:type="dxa"/>
          </w:tcPr>
          <w:p w14:paraId="10FF03BA"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223EB3F0"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5A89CEF5"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73D585DC" w14:textId="77777777" w:rsidR="005F645B" w:rsidRPr="002841EA" w:rsidRDefault="005F645B" w:rsidP="005F645B">
            <w:pPr>
              <w:spacing w:before="120" w:after="120" w:line="240" w:lineRule="auto"/>
              <w:jc w:val="both"/>
              <w:rPr>
                <w:sz w:val="22"/>
                <w:szCs w:val="22"/>
              </w:rPr>
            </w:pPr>
          </w:p>
        </w:tc>
      </w:tr>
      <w:tr w:rsidR="005F645B" w:rsidRPr="002841EA" w14:paraId="255A52B9" w14:textId="77777777" w:rsidTr="00A87C52">
        <w:tc>
          <w:tcPr>
            <w:tcW w:w="846" w:type="dxa"/>
          </w:tcPr>
          <w:p w14:paraId="1E570334"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B22B1C5" w14:textId="77777777" w:rsidR="005F645B" w:rsidRPr="002841EA" w:rsidRDefault="005F645B" w:rsidP="005F645B">
            <w:pPr>
              <w:spacing w:before="120" w:after="120" w:line="240" w:lineRule="auto"/>
              <w:jc w:val="both"/>
              <w:rPr>
                <w:sz w:val="22"/>
                <w:szCs w:val="22"/>
              </w:rPr>
            </w:pPr>
            <w:r w:rsidRPr="002841EA">
              <w:rPr>
                <w:sz w:val="22"/>
                <w:szCs w:val="22"/>
              </w:rPr>
              <w:t>Điều chỉnh chương trình,  dự án đầu tư công nhóm A, nhóm B, nhóm C.</w:t>
            </w:r>
          </w:p>
        </w:tc>
        <w:tc>
          <w:tcPr>
            <w:tcW w:w="1276" w:type="dxa"/>
          </w:tcPr>
          <w:p w14:paraId="4D0A77CE"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25A2FE3E"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79005348"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1C87EB4B" w14:textId="77777777" w:rsidR="005F645B" w:rsidRPr="002841EA" w:rsidRDefault="005F645B" w:rsidP="005F645B">
            <w:pPr>
              <w:spacing w:before="120" w:after="120" w:line="240" w:lineRule="auto"/>
              <w:jc w:val="both"/>
              <w:rPr>
                <w:sz w:val="22"/>
                <w:szCs w:val="22"/>
              </w:rPr>
            </w:pPr>
          </w:p>
        </w:tc>
      </w:tr>
      <w:tr w:rsidR="005F645B" w:rsidRPr="002841EA" w14:paraId="00E5D383" w14:textId="77777777" w:rsidTr="00A87C52">
        <w:tc>
          <w:tcPr>
            <w:tcW w:w="846" w:type="dxa"/>
          </w:tcPr>
          <w:p w14:paraId="152438B5"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9A045C2" w14:textId="77777777" w:rsidR="005F645B" w:rsidRPr="002841EA" w:rsidRDefault="005F645B" w:rsidP="005F645B">
            <w:pPr>
              <w:spacing w:before="120" w:after="120" w:line="240" w:lineRule="auto"/>
              <w:jc w:val="both"/>
              <w:rPr>
                <w:sz w:val="22"/>
                <w:szCs w:val="22"/>
              </w:rPr>
            </w:pPr>
            <w:r w:rsidRPr="002841EA">
              <w:rPr>
                <w:sz w:val="22"/>
                <w:szCs w:val="22"/>
              </w:rPr>
              <w:t>Quyết định chủ trương đầu tư dự án đầu tư công tại nước ngoài.</w:t>
            </w:r>
          </w:p>
        </w:tc>
        <w:tc>
          <w:tcPr>
            <w:tcW w:w="1276" w:type="dxa"/>
          </w:tcPr>
          <w:p w14:paraId="04A0DA54"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29E47A7F"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3D3C1388"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44C6277E" w14:textId="77777777" w:rsidR="005F645B" w:rsidRPr="002841EA" w:rsidRDefault="005F645B" w:rsidP="005F645B">
            <w:pPr>
              <w:spacing w:before="120" w:after="120" w:line="240" w:lineRule="auto"/>
              <w:jc w:val="both"/>
              <w:rPr>
                <w:sz w:val="22"/>
                <w:szCs w:val="22"/>
              </w:rPr>
            </w:pPr>
          </w:p>
        </w:tc>
      </w:tr>
      <w:tr w:rsidR="005F645B" w:rsidRPr="002841EA" w14:paraId="074A6F0A" w14:textId="77777777" w:rsidTr="00A87C52">
        <w:tc>
          <w:tcPr>
            <w:tcW w:w="846" w:type="dxa"/>
          </w:tcPr>
          <w:p w14:paraId="0BEFE7B0"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D980D07" w14:textId="77777777" w:rsidR="005F645B" w:rsidRPr="002841EA" w:rsidRDefault="005F645B" w:rsidP="005F645B">
            <w:pPr>
              <w:spacing w:before="120" w:after="120" w:line="240" w:lineRule="auto"/>
              <w:jc w:val="both"/>
              <w:rPr>
                <w:sz w:val="22"/>
                <w:szCs w:val="22"/>
              </w:rPr>
            </w:pPr>
            <w:r w:rsidRPr="002841EA">
              <w:rPr>
                <w:sz w:val="22"/>
                <w:szCs w:val="22"/>
              </w:rPr>
              <w:t>Quyết định đầu tư dự án đầu tư công tại nước ngoài do địa phương quản lý.</w:t>
            </w:r>
          </w:p>
        </w:tc>
        <w:tc>
          <w:tcPr>
            <w:tcW w:w="1276" w:type="dxa"/>
          </w:tcPr>
          <w:p w14:paraId="1D388C77" w14:textId="77777777" w:rsidR="005F645B" w:rsidRPr="002841EA" w:rsidRDefault="005F645B" w:rsidP="005F645B">
            <w:pPr>
              <w:spacing w:before="120" w:after="120" w:line="240" w:lineRule="auto"/>
              <w:jc w:val="both"/>
              <w:rPr>
                <w:sz w:val="22"/>
                <w:szCs w:val="22"/>
              </w:rPr>
            </w:pPr>
            <w:r w:rsidRPr="002841EA">
              <w:rPr>
                <w:sz w:val="22"/>
                <w:szCs w:val="22"/>
              </w:rPr>
              <w:t xml:space="preserve">UBND tỉnh </w:t>
            </w:r>
          </w:p>
        </w:tc>
        <w:tc>
          <w:tcPr>
            <w:tcW w:w="1417" w:type="dxa"/>
          </w:tcPr>
          <w:p w14:paraId="1D7174EE"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249F996E"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19CDCD51" w14:textId="77777777" w:rsidR="005F645B" w:rsidRPr="002841EA" w:rsidRDefault="005F645B" w:rsidP="005F645B">
            <w:pPr>
              <w:spacing w:before="120" w:after="120" w:line="240" w:lineRule="auto"/>
              <w:jc w:val="both"/>
              <w:rPr>
                <w:sz w:val="22"/>
                <w:szCs w:val="22"/>
              </w:rPr>
            </w:pPr>
          </w:p>
        </w:tc>
      </w:tr>
      <w:tr w:rsidR="005F645B" w:rsidRPr="002841EA" w14:paraId="6B729996" w14:textId="77777777" w:rsidTr="00A87C52">
        <w:tc>
          <w:tcPr>
            <w:tcW w:w="846" w:type="dxa"/>
          </w:tcPr>
          <w:p w14:paraId="4D927CDB"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7CCB1D2" w14:textId="77777777" w:rsidR="005F645B" w:rsidRPr="002841EA" w:rsidRDefault="005F645B" w:rsidP="005F645B">
            <w:pPr>
              <w:spacing w:before="120" w:after="120" w:line="240" w:lineRule="auto"/>
              <w:jc w:val="both"/>
              <w:rPr>
                <w:sz w:val="22"/>
                <w:szCs w:val="22"/>
              </w:rPr>
            </w:pPr>
            <w:r w:rsidRPr="002841EA">
              <w:rPr>
                <w:sz w:val="22"/>
                <w:szCs w:val="22"/>
              </w:rPr>
              <w:t>Quyết định chủ trương đầu tư chương trình, dự án sử dụng vốn từ nguồn thu hợp pháp của các cơ quan nhà nước, đơn vị sự nghiệp công lập dành để đầu tư.</w:t>
            </w:r>
          </w:p>
        </w:tc>
        <w:tc>
          <w:tcPr>
            <w:tcW w:w="1276" w:type="dxa"/>
          </w:tcPr>
          <w:p w14:paraId="52CE6F66"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494790A"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5EF45E6E"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5FD78E15" w14:textId="77777777" w:rsidR="005F645B" w:rsidRPr="002841EA" w:rsidRDefault="005F645B" w:rsidP="005F645B">
            <w:pPr>
              <w:spacing w:before="120" w:after="120" w:line="240" w:lineRule="auto"/>
              <w:jc w:val="both"/>
              <w:rPr>
                <w:sz w:val="22"/>
                <w:szCs w:val="22"/>
              </w:rPr>
            </w:pPr>
          </w:p>
        </w:tc>
      </w:tr>
      <w:tr w:rsidR="005F645B" w:rsidRPr="002841EA" w14:paraId="51842BB0" w14:textId="77777777" w:rsidTr="00A87C52">
        <w:tc>
          <w:tcPr>
            <w:tcW w:w="846" w:type="dxa"/>
          </w:tcPr>
          <w:p w14:paraId="267B0728"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58CE4027" w14:textId="77777777" w:rsidR="005F645B" w:rsidRPr="002841EA" w:rsidRDefault="005F645B" w:rsidP="005F645B">
            <w:pPr>
              <w:spacing w:before="120" w:after="120" w:line="240" w:lineRule="auto"/>
              <w:jc w:val="both"/>
              <w:rPr>
                <w:sz w:val="22"/>
                <w:szCs w:val="22"/>
              </w:rPr>
            </w:pPr>
            <w:r w:rsidRPr="002841EA">
              <w:rPr>
                <w:sz w:val="22"/>
                <w:szCs w:val="22"/>
              </w:rPr>
              <w:t xml:space="preserve">Quyết định đầu tư chương trình, dự án sử </w:t>
            </w:r>
            <w:r w:rsidRPr="002841EA">
              <w:rPr>
                <w:sz w:val="22"/>
                <w:szCs w:val="22"/>
              </w:rPr>
              <w:lastRenderedPageBreak/>
              <w:t>dụng vốn từ nguồn thu hợp pháp của các cơ quan nhà nước, đơn vị sự nghiệp công lập dành để đầu tư (Đối với chương trình, dự án đầu tư không có cấu phần xây dựng do địa phương quản lý).</w:t>
            </w:r>
          </w:p>
        </w:tc>
        <w:tc>
          <w:tcPr>
            <w:tcW w:w="1276" w:type="dxa"/>
          </w:tcPr>
          <w:p w14:paraId="7B8001F7" w14:textId="77777777" w:rsidR="005F645B" w:rsidRPr="002841EA" w:rsidRDefault="005F645B" w:rsidP="005F645B">
            <w:pPr>
              <w:spacing w:before="120" w:after="120" w:line="240" w:lineRule="auto"/>
              <w:jc w:val="both"/>
              <w:rPr>
                <w:sz w:val="22"/>
                <w:szCs w:val="22"/>
              </w:rPr>
            </w:pPr>
            <w:r w:rsidRPr="002841EA">
              <w:rPr>
                <w:sz w:val="22"/>
                <w:szCs w:val="22"/>
              </w:rPr>
              <w:lastRenderedPageBreak/>
              <w:t>UBND tỉnh</w:t>
            </w:r>
          </w:p>
        </w:tc>
        <w:tc>
          <w:tcPr>
            <w:tcW w:w="1417" w:type="dxa"/>
          </w:tcPr>
          <w:p w14:paraId="78D84CD9"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1D09253C"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02E620C7" w14:textId="77777777" w:rsidR="005F645B" w:rsidRPr="002841EA" w:rsidRDefault="005F645B" w:rsidP="005F645B">
            <w:pPr>
              <w:spacing w:before="120" w:after="120" w:line="240" w:lineRule="auto"/>
              <w:jc w:val="both"/>
              <w:rPr>
                <w:sz w:val="22"/>
                <w:szCs w:val="22"/>
              </w:rPr>
            </w:pPr>
          </w:p>
        </w:tc>
      </w:tr>
      <w:tr w:rsidR="005F645B" w:rsidRPr="002841EA" w14:paraId="44004B2D" w14:textId="77777777" w:rsidTr="00A87C52">
        <w:tc>
          <w:tcPr>
            <w:tcW w:w="846" w:type="dxa"/>
          </w:tcPr>
          <w:p w14:paraId="568CDE06"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752E69E9" w14:textId="77777777" w:rsidR="005F645B" w:rsidRPr="002841EA" w:rsidRDefault="005F645B" w:rsidP="005F645B">
            <w:pPr>
              <w:spacing w:before="120" w:after="120" w:line="240" w:lineRule="auto"/>
              <w:jc w:val="both"/>
              <w:rPr>
                <w:sz w:val="22"/>
                <w:szCs w:val="22"/>
              </w:rPr>
            </w:pPr>
            <w:r w:rsidRPr="002841EA">
              <w:rPr>
                <w:sz w:val="22"/>
                <w:szCs w:val="22"/>
              </w:rPr>
              <w:t>Q</w:t>
            </w:r>
            <w:bookmarkStart w:id="8" w:name="bookmark=id.bq7tmcuqrmx3" w:colFirst="0" w:colLast="0"/>
            <w:bookmarkEnd w:id="8"/>
            <w:r w:rsidRPr="002841EA">
              <w:rPr>
                <w:sz w:val="22"/>
                <w:szCs w:val="22"/>
              </w:rPr>
              <w:t>uyết định đầu tư đối với dự án đầu tư công khẩn cấp.</w:t>
            </w:r>
          </w:p>
        </w:tc>
        <w:tc>
          <w:tcPr>
            <w:tcW w:w="1276" w:type="dxa"/>
          </w:tcPr>
          <w:p w14:paraId="10A218C4"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359CDA44"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5D6E2BFB"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669A2EBF" w14:textId="77777777" w:rsidR="005F645B" w:rsidRPr="002841EA" w:rsidRDefault="005F645B" w:rsidP="005F645B">
            <w:pPr>
              <w:spacing w:before="120" w:after="120" w:line="240" w:lineRule="auto"/>
              <w:jc w:val="both"/>
              <w:rPr>
                <w:sz w:val="22"/>
                <w:szCs w:val="22"/>
              </w:rPr>
            </w:pPr>
          </w:p>
        </w:tc>
      </w:tr>
      <w:tr w:rsidR="005F645B" w:rsidRPr="002841EA" w14:paraId="415DE77B" w14:textId="77777777" w:rsidTr="00A87C52">
        <w:tc>
          <w:tcPr>
            <w:tcW w:w="846" w:type="dxa"/>
          </w:tcPr>
          <w:p w14:paraId="5A50C581"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67B5BCA1" w14:textId="77777777" w:rsidR="005F645B" w:rsidRPr="002841EA" w:rsidRDefault="005F645B" w:rsidP="005F645B">
            <w:pPr>
              <w:spacing w:before="120" w:after="120" w:line="240" w:lineRule="auto"/>
              <w:jc w:val="both"/>
              <w:rPr>
                <w:sz w:val="22"/>
                <w:szCs w:val="22"/>
              </w:rPr>
            </w:pPr>
            <w:r w:rsidRPr="002841EA">
              <w:rPr>
                <w:sz w:val="22"/>
                <w:szCs w:val="22"/>
              </w:rPr>
              <w:t>Phê duyệt Dự án, Kế hoạch phát triển sản xuất liên kết theo chuỗi giá trị thuộc phạm vi quản lý cấp tỉnh.</w:t>
            </w:r>
          </w:p>
        </w:tc>
        <w:tc>
          <w:tcPr>
            <w:tcW w:w="1276" w:type="dxa"/>
          </w:tcPr>
          <w:p w14:paraId="4212535D"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414FFAF"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44A1C1CD"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0C94BE87" w14:textId="77777777" w:rsidR="005F645B" w:rsidRPr="002841EA" w:rsidRDefault="005F645B" w:rsidP="005F645B">
            <w:pPr>
              <w:spacing w:before="120" w:after="120" w:line="240" w:lineRule="auto"/>
              <w:jc w:val="both"/>
              <w:rPr>
                <w:sz w:val="22"/>
                <w:szCs w:val="22"/>
              </w:rPr>
            </w:pPr>
          </w:p>
        </w:tc>
      </w:tr>
      <w:tr w:rsidR="005F645B" w:rsidRPr="002841EA" w14:paraId="3FF2BEB2" w14:textId="77777777" w:rsidTr="00A87C52">
        <w:tc>
          <w:tcPr>
            <w:tcW w:w="846" w:type="dxa"/>
          </w:tcPr>
          <w:p w14:paraId="4A863A7E"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A7EC154" w14:textId="77777777" w:rsidR="005F645B" w:rsidRPr="002841EA" w:rsidRDefault="005F645B" w:rsidP="005F645B">
            <w:pPr>
              <w:spacing w:before="120" w:after="120" w:line="240" w:lineRule="auto"/>
              <w:jc w:val="both"/>
              <w:rPr>
                <w:sz w:val="22"/>
                <w:szCs w:val="22"/>
              </w:rPr>
            </w:pPr>
            <w:r w:rsidRPr="002841EA">
              <w:rPr>
                <w:sz w:val="22"/>
                <w:szCs w:val="22"/>
              </w:rPr>
              <w:t>Phê duyệt Dự án, Kế hoạch phát triển sản xuất liên kết theo chuỗi giá trị thuộc phạm vi quản lý cấp huyện.</w:t>
            </w:r>
          </w:p>
        </w:tc>
        <w:tc>
          <w:tcPr>
            <w:tcW w:w="1276" w:type="dxa"/>
          </w:tcPr>
          <w:p w14:paraId="0BCB66EC"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15381014"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22CD866A"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41AA5E5C" w14:textId="77777777" w:rsidR="005F645B" w:rsidRPr="002841EA" w:rsidRDefault="005F645B" w:rsidP="005F645B">
            <w:pPr>
              <w:spacing w:before="120" w:after="120" w:line="240" w:lineRule="auto"/>
              <w:jc w:val="both"/>
              <w:rPr>
                <w:sz w:val="22"/>
                <w:szCs w:val="22"/>
              </w:rPr>
            </w:pPr>
          </w:p>
        </w:tc>
      </w:tr>
      <w:tr w:rsidR="005F645B" w:rsidRPr="002841EA" w14:paraId="1E8B585E" w14:textId="77777777" w:rsidTr="00A87C52">
        <w:tc>
          <w:tcPr>
            <w:tcW w:w="846" w:type="dxa"/>
          </w:tcPr>
          <w:p w14:paraId="5E8A933F"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53FB6E6" w14:textId="77777777" w:rsidR="005F645B" w:rsidRPr="002841EA" w:rsidRDefault="005F645B" w:rsidP="005F645B">
            <w:pPr>
              <w:spacing w:before="120" w:after="120" w:line="240" w:lineRule="auto"/>
              <w:jc w:val="both"/>
              <w:rPr>
                <w:sz w:val="22"/>
                <w:szCs w:val="22"/>
              </w:rPr>
            </w:pPr>
            <w:r w:rsidRPr="002841EA">
              <w:rPr>
                <w:sz w:val="22"/>
                <w:szCs w:val="22"/>
              </w:rPr>
              <w:t>Phê duyệt dự án hỗ trợ phát triển sản xuất, dịch vụ do cộng đồng dân cư đề xuất.</w:t>
            </w:r>
          </w:p>
          <w:p w14:paraId="78585551" w14:textId="77777777" w:rsidR="005F645B" w:rsidRPr="002841EA" w:rsidRDefault="005F645B" w:rsidP="005F645B">
            <w:pPr>
              <w:spacing w:before="120" w:after="120" w:line="240" w:lineRule="auto"/>
              <w:jc w:val="both"/>
              <w:rPr>
                <w:sz w:val="22"/>
                <w:szCs w:val="22"/>
              </w:rPr>
            </w:pPr>
          </w:p>
        </w:tc>
        <w:tc>
          <w:tcPr>
            <w:tcW w:w="1276" w:type="dxa"/>
          </w:tcPr>
          <w:p w14:paraId="6FCDF45E"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4B24A260"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577609D3"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6663D265" w14:textId="77777777" w:rsidR="005F645B" w:rsidRPr="002841EA" w:rsidRDefault="005F645B" w:rsidP="005F645B">
            <w:pPr>
              <w:spacing w:before="120" w:after="120" w:line="240" w:lineRule="auto"/>
              <w:jc w:val="both"/>
              <w:rPr>
                <w:sz w:val="22"/>
                <w:szCs w:val="22"/>
              </w:rPr>
            </w:pPr>
          </w:p>
        </w:tc>
      </w:tr>
      <w:tr w:rsidR="005F645B" w:rsidRPr="002841EA" w14:paraId="314C52AB" w14:textId="77777777" w:rsidTr="00A87C52">
        <w:tc>
          <w:tcPr>
            <w:tcW w:w="846" w:type="dxa"/>
          </w:tcPr>
          <w:p w14:paraId="62C9C24C"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712FC7A1" w14:textId="77777777" w:rsidR="005F645B" w:rsidRPr="002841EA" w:rsidRDefault="005F645B" w:rsidP="005F645B">
            <w:pPr>
              <w:spacing w:before="120" w:after="120" w:line="240" w:lineRule="auto"/>
              <w:jc w:val="both"/>
              <w:rPr>
                <w:sz w:val="22"/>
                <w:szCs w:val="22"/>
              </w:rPr>
            </w:pPr>
            <w:r w:rsidRPr="002841EA">
              <w:rPr>
                <w:sz w:val="22"/>
                <w:szCs w:val="22"/>
              </w:rPr>
              <w:t>Thẩm định báo cáo nghiên cứu tiền khả thi, quyết định chủ trương đầu tư dự án PPP do cơ quan có thẩm quyền lập (cấp tỉnh).</w:t>
            </w:r>
          </w:p>
        </w:tc>
        <w:tc>
          <w:tcPr>
            <w:tcW w:w="1276" w:type="dxa"/>
          </w:tcPr>
          <w:p w14:paraId="510A6C84"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17F1D5B4"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33A01463"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1F3AE412" w14:textId="77777777" w:rsidR="005F645B" w:rsidRPr="002841EA" w:rsidRDefault="005F645B" w:rsidP="005F645B">
            <w:pPr>
              <w:spacing w:before="120" w:after="120" w:line="240" w:lineRule="auto"/>
              <w:jc w:val="both"/>
              <w:rPr>
                <w:sz w:val="22"/>
                <w:szCs w:val="22"/>
              </w:rPr>
            </w:pPr>
          </w:p>
        </w:tc>
      </w:tr>
      <w:tr w:rsidR="005F645B" w:rsidRPr="002841EA" w14:paraId="083D6797" w14:textId="77777777" w:rsidTr="00A87C52">
        <w:tc>
          <w:tcPr>
            <w:tcW w:w="846" w:type="dxa"/>
          </w:tcPr>
          <w:p w14:paraId="580C329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66FD240A" w14:textId="77777777" w:rsidR="005F645B" w:rsidRPr="002841EA" w:rsidRDefault="005F645B" w:rsidP="005F645B">
            <w:pPr>
              <w:spacing w:before="120" w:after="120" w:line="240" w:lineRule="auto"/>
              <w:jc w:val="both"/>
              <w:rPr>
                <w:sz w:val="22"/>
                <w:szCs w:val="22"/>
              </w:rPr>
            </w:pPr>
            <w:r w:rsidRPr="002841EA">
              <w:rPr>
                <w:sz w:val="22"/>
                <w:szCs w:val="22"/>
              </w:rPr>
              <w:t>Thẩm định báo cáo nghiên cứu khả thi, quyết định phê duyệt dự án PPP do cơ quan có thẩm quyền lập (cấp tỉnh).</w:t>
            </w:r>
          </w:p>
        </w:tc>
        <w:tc>
          <w:tcPr>
            <w:tcW w:w="1276" w:type="dxa"/>
          </w:tcPr>
          <w:p w14:paraId="185C9064"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321C105D"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79AC96EC"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6D26E573" w14:textId="77777777" w:rsidR="005F645B" w:rsidRPr="002841EA" w:rsidRDefault="005F645B" w:rsidP="005F645B">
            <w:pPr>
              <w:spacing w:before="120" w:after="120" w:line="240" w:lineRule="auto"/>
              <w:jc w:val="both"/>
              <w:rPr>
                <w:sz w:val="22"/>
                <w:szCs w:val="22"/>
              </w:rPr>
            </w:pPr>
          </w:p>
        </w:tc>
      </w:tr>
      <w:tr w:rsidR="005F645B" w:rsidRPr="002841EA" w14:paraId="0AC7B0B1" w14:textId="77777777" w:rsidTr="00A87C52">
        <w:tc>
          <w:tcPr>
            <w:tcW w:w="846" w:type="dxa"/>
          </w:tcPr>
          <w:p w14:paraId="36BBB43E"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59FE84B1" w14:textId="77777777" w:rsidR="005F645B" w:rsidRPr="002841EA" w:rsidRDefault="005F645B" w:rsidP="005F645B">
            <w:pPr>
              <w:spacing w:before="120" w:after="120" w:line="240" w:lineRule="auto"/>
              <w:jc w:val="both"/>
              <w:rPr>
                <w:sz w:val="22"/>
                <w:szCs w:val="22"/>
              </w:rPr>
            </w:pPr>
            <w:r w:rsidRPr="002841EA">
              <w:rPr>
                <w:sz w:val="22"/>
                <w:szCs w:val="22"/>
              </w:rPr>
              <w:t>Thẩm định nội dung điều chỉnh chủ trương đầu tư, quyết định điều chỉnh chủ trương đầu tư dự án PPP do cơ quan có thẩm quyền lập (cấp tỉnh).</w:t>
            </w:r>
          </w:p>
        </w:tc>
        <w:tc>
          <w:tcPr>
            <w:tcW w:w="1276" w:type="dxa"/>
          </w:tcPr>
          <w:p w14:paraId="14354FCC"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C430240"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11BA337C"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2F55D48B" w14:textId="77777777" w:rsidR="005F645B" w:rsidRPr="002841EA" w:rsidRDefault="005F645B" w:rsidP="005F645B">
            <w:pPr>
              <w:rPr>
                <w:sz w:val="22"/>
                <w:szCs w:val="22"/>
              </w:rPr>
            </w:pPr>
          </w:p>
        </w:tc>
      </w:tr>
      <w:tr w:rsidR="005F645B" w:rsidRPr="002841EA" w14:paraId="609A1C8E" w14:textId="77777777" w:rsidTr="00A87C52">
        <w:tc>
          <w:tcPr>
            <w:tcW w:w="846" w:type="dxa"/>
          </w:tcPr>
          <w:p w14:paraId="29D221C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7D65F6CD" w14:textId="77777777" w:rsidR="005F645B" w:rsidRPr="002841EA" w:rsidRDefault="005F645B" w:rsidP="005F645B">
            <w:pPr>
              <w:spacing w:before="120" w:after="120" w:line="240" w:lineRule="auto"/>
              <w:jc w:val="both"/>
              <w:rPr>
                <w:sz w:val="22"/>
                <w:szCs w:val="22"/>
              </w:rPr>
            </w:pPr>
            <w:r w:rsidRPr="002841EA">
              <w:rPr>
                <w:sz w:val="22"/>
                <w:szCs w:val="22"/>
              </w:rPr>
              <w:t xml:space="preserve">Thẩm định nội dung điều chỉnh báo cáo nghiên cứu khả thi, quyết định phê duyệt điều chỉnh dự án PPP do cơ quan có </w:t>
            </w:r>
            <w:r w:rsidRPr="002841EA">
              <w:rPr>
                <w:sz w:val="22"/>
                <w:szCs w:val="22"/>
              </w:rPr>
              <w:lastRenderedPageBreak/>
              <w:t>thẩm quyền lập (cấp tỉnh).</w:t>
            </w:r>
          </w:p>
        </w:tc>
        <w:tc>
          <w:tcPr>
            <w:tcW w:w="1276" w:type="dxa"/>
          </w:tcPr>
          <w:p w14:paraId="4BBA02D2" w14:textId="77777777" w:rsidR="005F645B" w:rsidRPr="002841EA" w:rsidRDefault="005F645B" w:rsidP="005F645B">
            <w:pPr>
              <w:spacing w:before="120" w:after="120" w:line="240" w:lineRule="auto"/>
              <w:jc w:val="both"/>
              <w:rPr>
                <w:sz w:val="22"/>
                <w:szCs w:val="22"/>
              </w:rPr>
            </w:pPr>
            <w:r w:rsidRPr="002841EA">
              <w:rPr>
                <w:sz w:val="22"/>
                <w:szCs w:val="22"/>
              </w:rPr>
              <w:lastRenderedPageBreak/>
              <w:t>Chủ tịch UBND tỉnh</w:t>
            </w:r>
          </w:p>
        </w:tc>
        <w:tc>
          <w:tcPr>
            <w:tcW w:w="1417" w:type="dxa"/>
          </w:tcPr>
          <w:p w14:paraId="3A0AFEF1"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52E3366C"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71ABA306" w14:textId="77777777" w:rsidR="005F645B" w:rsidRPr="002841EA" w:rsidRDefault="005F645B" w:rsidP="005F645B">
            <w:pPr>
              <w:rPr>
                <w:sz w:val="22"/>
                <w:szCs w:val="22"/>
              </w:rPr>
            </w:pPr>
          </w:p>
        </w:tc>
      </w:tr>
      <w:tr w:rsidR="005F645B" w:rsidRPr="002841EA" w14:paraId="7EF9664A" w14:textId="77777777" w:rsidTr="00A87C52">
        <w:tc>
          <w:tcPr>
            <w:tcW w:w="846" w:type="dxa"/>
          </w:tcPr>
          <w:p w14:paraId="13466BB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F9E6C06" w14:textId="77777777" w:rsidR="005F645B" w:rsidRPr="002841EA" w:rsidRDefault="005F645B" w:rsidP="005F645B">
            <w:pPr>
              <w:widowControl w:val="0"/>
              <w:shd w:val="clear" w:color="auto" w:fill="FFFFFF"/>
              <w:spacing w:before="120" w:after="120" w:line="240" w:lineRule="auto"/>
              <w:jc w:val="both"/>
              <w:rPr>
                <w:sz w:val="22"/>
                <w:szCs w:val="22"/>
              </w:rPr>
            </w:pPr>
            <w:r w:rsidRPr="002841EA">
              <w:rPr>
                <w:sz w:val="22"/>
                <w:szCs w:val="22"/>
              </w:rPr>
              <w:t>Quyết định đầu tư/ điều chỉnh chương trình, dự án đầu tư sử dụng vốn ODA, vốn vay ưu đãi thuộc thẩm quyền của người đứng đầu cơ quan chủ quản (Đối với chương trình đầu tư công do Hội đồng nhân dân quyết định chủ trương đầu tư).</w:t>
            </w:r>
          </w:p>
        </w:tc>
        <w:tc>
          <w:tcPr>
            <w:tcW w:w="1276" w:type="dxa"/>
          </w:tcPr>
          <w:p w14:paraId="4BA2EC49"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444F78A6"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37D440C3"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64C5451D" w14:textId="77777777" w:rsidR="005F645B" w:rsidRPr="002841EA" w:rsidRDefault="005F645B" w:rsidP="005F645B">
            <w:pPr>
              <w:rPr>
                <w:sz w:val="22"/>
                <w:szCs w:val="22"/>
              </w:rPr>
            </w:pPr>
          </w:p>
        </w:tc>
      </w:tr>
      <w:tr w:rsidR="005F645B" w:rsidRPr="002841EA" w14:paraId="694EBAED" w14:textId="77777777" w:rsidTr="00A87C52">
        <w:tc>
          <w:tcPr>
            <w:tcW w:w="846" w:type="dxa"/>
          </w:tcPr>
          <w:p w14:paraId="40D60F48"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6F15144C" w14:textId="77777777" w:rsidR="005F645B" w:rsidRPr="002841EA" w:rsidRDefault="005F645B" w:rsidP="005F645B">
            <w:pPr>
              <w:widowControl w:val="0"/>
              <w:shd w:val="clear" w:color="auto" w:fill="FFFFFF"/>
              <w:spacing w:before="120" w:after="120" w:line="240" w:lineRule="auto"/>
              <w:jc w:val="both"/>
              <w:rPr>
                <w:sz w:val="22"/>
                <w:szCs w:val="22"/>
              </w:rPr>
            </w:pPr>
            <w:r w:rsidRPr="002841EA">
              <w:rPr>
                <w:sz w:val="22"/>
                <w:szCs w:val="22"/>
              </w:rPr>
              <w:t>Quyết định, phê duyệt văn kiện dự án hỗ trợ kỹ thuật, phi dự án (bao gồm dự án hỗ trợ kỹ thuật sử dụng vốn ODA, vốn vay ưu đãi để chuẩn bị dự án đầu tư) đối với dự án hỗ trợ kỹ thuật chuẩn bị dự án đầu tư do địa phương quản lý.</w:t>
            </w:r>
          </w:p>
        </w:tc>
        <w:tc>
          <w:tcPr>
            <w:tcW w:w="1276" w:type="dxa"/>
          </w:tcPr>
          <w:p w14:paraId="16B88AF8"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40B7FA2D"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6D055F05"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021B3862" w14:textId="77777777" w:rsidR="005F645B" w:rsidRPr="002841EA" w:rsidRDefault="005F645B" w:rsidP="005F645B">
            <w:pPr>
              <w:rPr>
                <w:sz w:val="22"/>
                <w:szCs w:val="22"/>
              </w:rPr>
            </w:pPr>
          </w:p>
        </w:tc>
      </w:tr>
      <w:tr w:rsidR="005F645B" w:rsidRPr="002841EA" w14:paraId="43A3947A" w14:textId="77777777" w:rsidTr="00A87C52">
        <w:tc>
          <w:tcPr>
            <w:tcW w:w="846" w:type="dxa"/>
          </w:tcPr>
          <w:p w14:paraId="0C660034"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402276CD" w14:textId="77777777" w:rsidR="005F645B" w:rsidRPr="002841EA" w:rsidRDefault="005F645B" w:rsidP="005F645B">
            <w:pPr>
              <w:widowControl w:val="0"/>
              <w:spacing w:before="120" w:after="120" w:line="240" w:lineRule="auto"/>
              <w:jc w:val="both"/>
              <w:rPr>
                <w:sz w:val="22"/>
                <w:szCs w:val="22"/>
              </w:rPr>
            </w:pPr>
            <w:r w:rsidRPr="002841EA">
              <w:rPr>
                <w:sz w:val="22"/>
                <w:szCs w:val="22"/>
              </w:rPr>
              <w:t>Phê duyệt Kế hoạch tổng thể thực hiện chương trình, dự án sử dụng vốn ODA, vốn vay ưu đãi, vốn đối ứng.</w:t>
            </w:r>
          </w:p>
        </w:tc>
        <w:tc>
          <w:tcPr>
            <w:tcW w:w="1276" w:type="dxa"/>
          </w:tcPr>
          <w:p w14:paraId="05345AE3"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448F63B9"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4BF17EF5"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0AA0532D" w14:textId="77777777" w:rsidR="005F645B" w:rsidRPr="002841EA" w:rsidRDefault="005F645B" w:rsidP="005F645B">
            <w:pPr>
              <w:rPr>
                <w:sz w:val="22"/>
                <w:szCs w:val="22"/>
              </w:rPr>
            </w:pPr>
          </w:p>
        </w:tc>
      </w:tr>
      <w:tr w:rsidR="005F645B" w:rsidRPr="002841EA" w14:paraId="1C1B5D6B" w14:textId="77777777" w:rsidTr="00A87C52">
        <w:tc>
          <w:tcPr>
            <w:tcW w:w="846" w:type="dxa"/>
          </w:tcPr>
          <w:p w14:paraId="7583EFD2"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619453E2" w14:textId="77777777" w:rsidR="005F645B" w:rsidRPr="002841EA" w:rsidRDefault="005F645B" w:rsidP="005F645B">
            <w:pPr>
              <w:widowControl w:val="0"/>
              <w:shd w:val="clear" w:color="auto" w:fill="FFFFFF"/>
              <w:spacing w:before="120" w:after="120" w:line="240" w:lineRule="auto"/>
              <w:jc w:val="both"/>
              <w:rPr>
                <w:sz w:val="22"/>
                <w:szCs w:val="22"/>
              </w:rPr>
            </w:pPr>
            <w:r w:rsidRPr="002841EA">
              <w:rPr>
                <w:sz w:val="22"/>
                <w:szCs w:val="22"/>
              </w:rPr>
              <w:t>Kế hoạch thực hiện chương trình, dự án sử dụng vốn ODA, vốn vay ưu đãi, vốn đối ứng hằng năm.</w:t>
            </w:r>
          </w:p>
        </w:tc>
        <w:tc>
          <w:tcPr>
            <w:tcW w:w="1276" w:type="dxa"/>
          </w:tcPr>
          <w:p w14:paraId="1262E40A"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76D30C6D"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1990A5AA"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5D302C2B" w14:textId="77777777" w:rsidR="005F645B" w:rsidRPr="002841EA" w:rsidRDefault="005F645B" w:rsidP="005F645B">
            <w:pPr>
              <w:rPr>
                <w:sz w:val="22"/>
                <w:szCs w:val="22"/>
              </w:rPr>
            </w:pPr>
          </w:p>
        </w:tc>
      </w:tr>
      <w:tr w:rsidR="005F645B" w:rsidRPr="002841EA" w14:paraId="1D2B5E8F" w14:textId="77777777" w:rsidTr="00A87C52">
        <w:tc>
          <w:tcPr>
            <w:tcW w:w="846" w:type="dxa"/>
          </w:tcPr>
          <w:p w14:paraId="60DB85A5"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60A2F87C" w14:textId="77777777" w:rsidR="005F645B" w:rsidRPr="002841EA" w:rsidRDefault="005F645B" w:rsidP="005F645B">
            <w:pPr>
              <w:spacing w:before="120" w:after="120" w:line="240" w:lineRule="auto"/>
              <w:jc w:val="both"/>
              <w:rPr>
                <w:sz w:val="22"/>
                <w:szCs w:val="22"/>
              </w:rPr>
            </w:pPr>
            <w:r w:rsidRPr="002841EA">
              <w:rPr>
                <w:sz w:val="22"/>
                <w:szCs w:val="22"/>
              </w:rPr>
              <w:t>Quyết định chủ trương đầu tư các dự án đầu tư nhóm B, nhóm C sử dụng vốn ODA và vốn vay ưu đãi của các nhà tài trợ nước ngoài.</w:t>
            </w:r>
          </w:p>
        </w:tc>
        <w:tc>
          <w:tcPr>
            <w:tcW w:w="1276" w:type="dxa"/>
          </w:tcPr>
          <w:p w14:paraId="67239C50"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C309F26"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505658D5"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1B9AD007" w14:textId="77777777" w:rsidR="005F645B" w:rsidRPr="002841EA" w:rsidRDefault="005F645B" w:rsidP="005F645B">
            <w:pPr>
              <w:rPr>
                <w:sz w:val="22"/>
                <w:szCs w:val="22"/>
              </w:rPr>
            </w:pPr>
          </w:p>
        </w:tc>
      </w:tr>
      <w:tr w:rsidR="005F645B" w:rsidRPr="002841EA" w14:paraId="3BD6BDCA" w14:textId="77777777" w:rsidTr="00A87C52">
        <w:tc>
          <w:tcPr>
            <w:tcW w:w="846" w:type="dxa"/>
          </w:tcPr>
          <w:p w14:paraId="23D74867"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5015097" w14:textId="77777777" w:rsidR="005F645B" w:rsidRPr="002841EA" w:rsidRDefault="005F645B" w:rsidP="005F645B">
            <w:pPr>
              <w:spacing w:before="120" w:after="120" w:line="240" w:lineRule="auto"/>
              <w:jc w:val="both"/>
              <w:rPr>
                <w:sz w:val="22"/>
                <w:szCs w:val="22"/>
              </w:rPr>
            </w:pPr>
            <w:r w:rsidRPr="002841EA">
              <w:rPr>
                <w:sz w:val="22"/>
                <w:szCs w:val="22"/>
              </w:rPr>
              <w:t>Lập, thẩm định, quyết định phê duyệt/điều chỉnh, sửa đổi văn kiện khoản viện trợ là chương trình, dự án hỗ trợ kỹ thuật sử dụng viện trợ không hoàn lại không thuộc hỗ trợ phát triển chính thức của các cơ quan, tổ chức, cá nhân nước ngoài thuộc thẩm quyền quyết định của UBND cấp tỉnh.</w:t>
            </w:r>
          </w:p>
        </w:tc>
        <w:tc>
          <w:tcPr>
            <w:tcW w:w="1276" w:type="dxa"/>
          </w:tcPr>
          <w:p w14:paraId="6E7D7B08"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5EE5DB5D"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331D698F"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0A676693" w14:textId="77777777" w:rsidR="005F645B" w:rsidRPr="002841EA" w:rsidRDefault="005F645B" w:rsidP="005F645B">
            <w:pPr>
              <w:rPr>
                <w:sz w:val="22"/>
                <w:szCs w:val="22"/>
              </w:rPr>
            </w:pPr>
          </w:p>
        </w:tc>
      </w:tr>
      <w:tr w:rsidR="005F645B" w:rsidRPr="002841EA" w14:paraId="1EFC1E3F" w14:textId="77777777" w:rsidTr="00A87C52">
        <w:tc>
          <w:tcPr>
            <w:tcW w:w="846" w:type="dxa"/>
          </w:tcPr>
          <w:p w14:paraId="383BC48D"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67F02AB7" w14:textId="77777777" w:rsidR="005F645B" w:rsidRPr="002841EA" w:rsidRDefault="005F645B" w:rsidP="005F645B">
            <w:pPr>
              <w:spacing w:before="120" w:after="120" w:line="240" w:lineRule="auto"/>
              <w:jc w:val="both"/>
              <w:rPr>
                <w:sz w:val="22"/>
                <w:szCs w:val="22"/>
              </w:rPr>
            </w:pPr>
            <w:r w:rsidRPr="002841EA">
              <w:rPr>
                <w:sz w:val="22"/>
                <w:szCs w:val="22"/>
              </w:rPr>
              <w:t>Lập, thẩm định, quyết định phê duyệt/điều chỉnh, sửa đổi văn kiện khoản viện trợ là chương trình, dự án đầu tư sử dụng viện trợ không hoàn lại không thuộc hỗ trợ phát triển chính thức của các cơ quan, tổ chức, cá nhân nước ngoài thuộc thẩm quyền quyết định của UBND cấp tỉnh.</w:t>
            </w:r>
          </w:p>
        </w:tc>
        <w:tc>
          <w:tcPr>
            <w:tcW w:w="1276" w:type="dxa"/>
          </w:tcPr>
          <w:p w14:paraId="03A391FD"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352452C7"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4D887B27"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07E95F5D" w14:textId="77777777" w:rsidR="005F645B" w:rsidRPr="002841EA" w:rsidRDefault="005F645B" w:rsidP="005F645B">
            <w:pPr>
              <w:rPr>
                <w:sz w:val="22"/>
                <w:szCs w:val="22"/>
              </w:rPr>
            </w:pPr>
          </w:p>
        </w:tc>
      </w:tr>
      <w:tr w:rsidR="005F645B" w:rsidRPr="002841EA" w14:paraId="3160B748" w14:textId="77777777" w:rsidTr="00A87C52">
        <w:tc>
          <w:tcPr>
            <w:tcW w:w="846" w:type="dxa"/>
          </w:tcPr>
          <w:p w14:paraId="492117D9"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59CCC2E" w14:textId="77777777" w:rsidR="005F645B" w:rsidRPr="002841EA" w:rsidRDefault="005F645B" w:rsidP="005F645B">
            <w:pPr>
              <w:spacing w:before="120" w:after="120" w:line="240" w:lineRule="auto"/>
              <w:jc w:val="both"/>
              <w:rPr>
                <w:sz w:val="22"/>
                <w:szCs w:val="22"/>
              </w:rPr>
            </w:pPr>
            <w:r w:rsidRPr="002841EA">
              <w:rPr>
                <w:sz w:val="22"/>
                <w:szCs w:val="22"/>
              </w:rPr>
              <w:t>Lập, thẩm định, quyết định phê duyệt/điều chỉnh, sửa đổi văn kiện khoản viện trợ phi dự án sử dụng viện trợ không hoàn lại không thuộc hỗ trợ phát triển chính thức của các cơ quan, tổ chức, cá nhân nước ngoài thuộc thẩm quyền quyết định của UBND cấp tỉnh.</w:t>
            </w:r>
          </w:p>
        </w:tc>
        <w:tc>
          <w:tcPr>
            <w:tcW w:w="1276" w:type="dxa"/>
          </w:tcPr>
          <w:p w14:paraId="3B51CD37"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4C3A7BEA"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7AB09E0A"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64ABE442" w14:textId="77777777" w:rsidR="005F645B" w:rsidRPr="002841EA" w:rsidRDefault="005F645B" w:rsidP="005F645B">
            <w:pPr>
              <w:rPr>
                <w:sz w:val="22"/>
                <w:szCs w:val="22"/>
              </w:rPr>
            </w:pPr>
          </w:p>
        </w:tc>
      </w:tr>
      <w:tr w:rsidR="005F645B" w:rsidRPr="002841EA" w14:paraId="2FFF1FD8" w14:textId="77777777" w:rsidTr="00A87C52">
        <w:tc>
          <w:tcPr>
            <w:tcW w:w="846" w:type="dxa"/>
          </w:tcPr>
          <w:p w14:paraId="66640FEF"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7C4284E" w14:textId="77777777" w:rsidR="005F645B" w:rsidRPr="002841EA" w:rsidRDefault="005F645B" w:rsidP="005F645B">
            <w:pPr>
              <w:widowControl w:val="0"/>
              <w:spacing w:before="120" w:after="120" w:line="240" w:lineRule="auto"/>
              <w:jc w:val="both"/>
              <w:rPr>
                <w:sz w:val="22"/>
                <w:szCs w:val="22"/>
              </w:rPr>
            </w:pPr>
            <w:r w:rsidRPr="002841EA">
              <w:rPr>
                <w:sz w:val="22"/>
                <w:szCs w:val="22"/>
              </w:rPr>
              <w:t>Quyết định thành lập doanh nghiệp do Nhà nước nắm giữ 100% vốn điều lệ do cơ quan đại diện chủ sở hữu (Ủy ban nhân dân cấp tỉnh) quyết định thành lập.</w:t>
            </w:r>
          </w:p>
        </w:tc>
        <w:tc>
          <w:tcPr>
            <w:tcW w:w="1276" w:type="dxa"/>
          </w:tcPr>
          <w:p w14:paraId="2B4B0211"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779B15D2"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13A11CB7"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26D76309" w14:textId="77777777" w:rsidR="005F645B" w:rsidRPr="002841EA" w:rsidRDefault="005F645B" w:rsidP="005F645B">
            <w:pPr>
              <w:rPr>
                <w:sz w:val="22"/>
                <w:szCs w:val="22"/>
              </w:rPr>
            </w:pPr>
          </w:p>
        </w:tc>
      </w:tr>
      <w:tr w:rsidR="005F645B" w:rsidRPr="002841EA" w14:paraId="6679BB3C" w14:textId="77777777" w:rsidTr="00A87C52">
        <w:tc>
          <w:tcPr>
            <w:tcW w:w="846" w:type="dxa"/>
          </w:tcPr>
          <w:p w14:paraId="6975778F"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5A789DD6" w14:textId="77777777" w:rsidR="005F645B" w:rsidRPr="002841EA" w:rsidRDefault="005F645B" w:rsidP="005F645B">
            <w:pPr>
              <w:widowControl w:val="0"/>
              <w:spacing w:before="120" w:after="120" w:line="240" w:lineRule="auto"/>
              <w:jc w:val="both"/>
              <w:rPr>
                <w:sz w:val="22"/>
                <w:szCs w:val="22"/>
              </w:rPr>
            </w:pPr>
            <w:r w:rsidRPr="002841EA">
              <w:rPr>
                <w:sz w:val="22"/>
                <w:szCs w:val="22"/>
              </w:rPr>
              <w:t>Quyết định hợp nhất, sáp nhập doanh nghiệp do Nhà nước nắm giữ 100% vốn điều lệ do cơ quan đại diện chủ sở hữu (Ủy ban nhân dân cấp tỉnh) quyết định thành lập hoặc được giao quản lý.</w:t>
            </w:r>
          </w:p>
        </w:tc>
        <w:tc>
          <w:tcPr>
            <w:tcW w:w="1276" w:type="dxa"/>
          </w:tcPr>
          <w:p w14:paraId="604C025E"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F03B201"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2BD0B2BF"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00660FD3" w14:textId="77777777" w:rsidR="005F645B" w:rsidRPr="002841EA" w:rsidRDefault="005F645B" w:rsidP="005F645B">
            <w:pPr>
              <w:rPr>
                <w:sz w:val="22"/>
                <w:szCs w:val="22"/>
              </w:rPr>
            </w:pPr>
          </w:p>
        </w:tc>
      </w:tr>
      <w:tr w:rsidR="005F645B" w:rsidRPr="002841EA" w14:paraId="47DF8C4D" w14:textId="77777777" w:rsidTr="00A87C52">
        <w:tc>
          <w:tcPr>
            <w:tcW w:w="846" w:type="dxa"/>
          </w:tcPr>
          <w:p w14:paraId="6710E5BB"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E4A259B" w14:textId="77777777" w:rsidR="005F645B" w:rsidRPr="002841EA" w:rsidRDefault="005F645B" w:rsidP="005F645B">
            <w:pPr>
              <w:widowControl w:val="0"/>
              <w:spacing w:before="120" w:after="120" w:line="240" w:lineRule="auto"/>
              <w:jc w:val="both"/>
              <w:rPr>
                <w:sz w:val="22"/>
                <w:szCs w:val="22"/>
              </w:rPr>
            </w:pPr>
            <w:r w:rsidRPr="002841EA">
              <w:rPr>
                <w:sz w:val="22"/>
                <w:szCs w:val="22"/>
              </w:rPr>
              <w:t>Quyết định chia, tách doanh nghiệp do Nhà nước nắm giữ 100% vốn điều lệ do Nhà nước nắm giữ 100% vốn điều lệ do cơ quan đại diện chủ sở hữu (Ủy ban nhân dân cấp tỉnh) quyết định thành lập hoặc được giao quản lý.</w:t>
            </w:r>
          </w:p>
        </w:tc>
        <w:tc>
          <w:tcPr>
            <w:tcW w:w="1276" w:type="dxa"/>
          </w:tcPr>
          <w:p w14:paraId="4D9169A6"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E8EE3F0"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2ACB57D7"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55F58AED" w14:textId="77777777" w:rsidR="005F645B" w:rsidRPr="002841EA" w:rsidRDefault="005F645B" w:rsidP="005F645B">
            <w:pPr>
              <w:rPr>
                <w:sz w:val="22"/>
                <w:szCs w:val="22"/>
              </w:rPr>
            </w:pPr>
          </w:p>
        </w:tc>
      </w:tr>
      <w:tr w:rsidR="005F645B" w:rsidRPr="002841EA" w14:paraId="0427809D" w14:textId="77777777" w:rsidTr="00A87C52">
        <w:trPr>
          <w:trHeight w:val="346"/>
        </w:trPr>
        <w:tc>
          <w:tcPr>
            <w:tcW w:w="846" w:type="dxa"/>
          </w:tcPr>
          <w:p w14:paraId="66163685"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7D367044" w14:textId="77777777" w:rsidR="005F645B" w:rsidRPr="002841EA" w:rsidRDefault="005F645B" w:rsidP="005F645B">
            <w:pPr>
              <w:widowControl w:val="0"/>
              <w:spacing w:before="120" w:after="120" w:line="240" w:lineRule="auto"/>
              <w:jc w:val="both"/>
              <w:rPr>
                <w:sz w:val="22"/>
                <w:szCs w:val="22"/>
              </w:rPr>
            </w:pPr>
            <w:r w:rsidRPr="002841EA">
              <w:rPr>
                <w:sz w:val="22"/>
                <w:szCs w:val="22"/>
              </w:rPr>
              <w:t xml:space="preserve">Quyết định tạm ngừng, đình chỉ hoạt động, chấm dứt kinh doanh tại doanh </w:t>
            </w:r>
            <w:r w:rsidRPr="002841EA">
              <w:rPr>
                <w:sz w:val="22"/>
                <w:szCs w:val="22"/>
              </w:rPr>
              <w:lastRenderedPageBreak/>
              <w:t>nghiệp do Nhà nước nắm giữ 100% vốn điều lệ (do Ủy ban nhân dân cấp tỉnh quyết định thành lập hoặc giao quản lý).</w:t>
            </w:r>
          </w:p>
        </w:tc>
        <w:tc>
          <w:tcPr>
            <w:tcW w:w="1276" w:type="dxa"/>
          </w:tcPr>
          <w:p w14:paraId="2C7DECBF" w14:textId="77777777" w:rsidR="005F645B" w:rsidRPr="002841EA" w:rsidRDefault="005F645B" w:rsidP="005F645B">
            <w:pPr>
              <w:spacing w:before="120" w:after="120" w:line="240" w:lineRule="auto"/>
              <w:jc w:val="both"/>
              <w:rPr>
                <w:sz w:val="22"/>
                <w:szCs w:val="22"/>
              </w:rPr>
            </w:pPr>
            <w:r w:rsidRPr="002841EA">
              <w:rPr>
                <w:sz w:val="22"/>
                <w:szCs w:val="22"/>
              </w:rPr>
              <w:lastRenderedPageBreak/>
              <w:t>UBND tỉnh</w:t>
            </w:r>
          </w:p>
        </w:tc>
        <w:tc>
          <w:tcPr>
            <w:tcW w:w="1417" w:type="dxa"/>
          </w:tcPr>
          <w:p w14:paraId="75F02197"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1845A5A1"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42EFCA0F" w14:textId="77777777" w:rsidR="005F645B" w:rsidRPr="002841EA" w:rsidRDefault="005F645B" w:rsidP="005F645B">
            <w:pPr>
              <w:rPr>
                <w:sz w:val="22"/>
                <w:szCs w:val="22"/>
              </w:rPr>
            </w:pPr>
          </w:p>
        </w:tc>
      </w:tr>
      <w:tr w:rsidR="005F645B" w:rsidRPr="002841EA" w14:paraId="6F63799B" w14:textId="77777777" w:rsidTr="00A87C52">
        <w:tc>
          <w:tcPr>
            <w:tcW w:w="846" w:type="dxa"/>
          </w:tcPr>
          <w:p w14:paraId="7A7DAE5F"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42975A36" w14:textId="77777777" w:rsidR="005F645B" w:rsidRPr="002841EA" w:rsidRDefault="005F645B" w:rsidP="005F645B">
            <w:pPr>
              <w:widowControl w:val="0"/>
              <w:spacing w:before="120" w:after="120" w:line="240" w:lineRule="auto"/>
              <w:jc w:val="both"/>
              <w:rPr>
                <w:sz w:val="22"/>
                <w:szCs w:val="22"/>
              </w:rPr>
            </w:pPr>
            <w:r w:rsidRPr="002841EA">
              <w:rPr>
                <w:sz w:val="22"/>
                <w:szCs w:val="22"/>
              </w:rPr>
              <w:t>Quyết định giải thể doanh nghiệp do Nhà nước nắm giữ 100% vốn điều lệ (do Ủy ban nhân dân cấp tỉnh quyết định thành lập hoặc giao quản lý).</w:t>
            </w:r>
          </w:p>
          <w:p w14:paraId="436CB271" w14:textId="77777777" w:rsidR="005F645B" w:rsidRPr="002841EA" w:rsidRDefault="005F645B" w:rsidP="005F645B">
            <w:pPr>
              <w:widowControl w:val="0"/>
              <w:spacing w:before="120" w:after="120" w:line="240" w:lineRule="auto"/>
              <w:jc w:val="both"/>
              <w:rPr>
                <w:sz w:val="22"/>
                <w:szCs w:val="22"/>
              </w:rPr>
            </w:pPr>
          </w:p>
        </w:tc>
        <w:tc>
          <w:tcPr>
            <w:tcW w:w="1276" w:type="dxa"/>
          </w:tcPr>
          <w:p w14:paraId="3C067750"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F1BFEDE"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500D7D70"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30921605" w14:textId="77777777" w:rsidR="005F645B" w:rsidRPr="002841EA" w:rsidRDefault="005F645B" w:rsidP="005F645B">
            <w:pPr>
              <w:rPr>
                <w:sz w:val="22"/>
                <w:szCs w:val="22"/>
              </w:rPr>
            </w:pPr>
          </w:p>
        </w:tc>
      </w:tr>
      <w:tr w:rsidR="005F645B" w:rsidRPr="002841EA" w14:paraId="29C0DB01" w14:textId="77777777" w:rsidTr="00A87C52">
        <w:tc>
          <w:tcPr>
            <w:tcW w:w="846" w:type="dxa"/>
          </w:tcPr>
          <w:p w14:paraId="563D2D90"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409C9B4" w14:textId="77777777" w:rsidR="005F645B" w:rsidRPr="002841EA" w:rsidRDefault="005F645B" w:rsidP="005F645B">
            <w:pPr>
              <w:spacing w:before="120" w:after="120" w:line="240" w:lineRule="auto"/>
              <w:jc w:val="both"/>
              <w:rPr>
                <w:sz w:val="22"/>
                <w:szCs w:val="22"/>
              </w:rPr>
            </w:pPr>
            <w:r w:rsidRPr="002841EA">
              <w:rPr>
                <w:sz w:val="22"/>
                <w:szCs w:val="22"/>
              </w:rPr>
              <w:t>Lập quy hoạch tỉnh</w:t>
            </w:r>
          </w:p>
        </w:tc>
        <w:tc>
          <w:tcPr>
            <w:tcW w:w="1276" w:type="dxa"/>
          </w:tcPr>
          <w:p w14:paraId="068BB072"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37FCC5C7"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773C3E41"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5D2D3115" w14:textId="77777777" w:rsidR="005F645B" w:rsidRPr="002841EA" w:rsidRDefault="005F645B" w:rsidP="005F645B">
            <w:pPr>
              <w:rPr>
                <w:sz w:val="22"/>
                <w:szCs w:val="22"/>
              </w:rPr>
            </w:pPr>
          </w:p>
        </w:tc>
      </w:tr>
      <w:tr w:rsidR="005F645B" w:rsidRPr="002841EA" w14:paraId="109A10A2" w14:textId="77777777" w:rsidTr="00A87C52">
        <w:tc>
          <w:tcPr>
            <w:tcW w:w="846" w:type="dxa"/>
          </w:tcPr>
          <w:p w14:paraId="669E902D"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6C0DEDE1" w14:textId="77777777" w:rsidR="005F645B" w:rsidRPr="002841EA" w:rsidRDefault="005F645B" w:rsidP="005F645B">
            <w:pPr>
              <w:spacing w:before="120" w:after="120" w:line="240" w:lineRule="auto"/>
              <w:jc w:val="both"/>
              <w:rPr>
                <w:sz w:val="22"/>
                <w:szCs w:val="22"/>
              </w:rPr>
            </w:pPr>
            <w:r w:rsidRPr="002841EA">
              <w:rPr>
                <w:sz w:val="22"/>
                <w:szCs w:val="22"/>
              </w:rPr>
              <w:t>Đề nghị điều chỉnh quy hoạch tỉnh.</w:t>
            </w:r>
          </w:p>
        </w:tc>
        <w:tc>
          <w:tcPr>
            <w:tcW w:w="1276" w:type="dxa"/>
          </w:tcPr>
          <w:p w14:paraId="6D6BC147"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9E2BA66"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6A15D3C3"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6269D194" w14:textId="77777777" w:rsidR="005F645B" w:rsidRPr="002841EA" w:rsidRDefault="005F645B" w:rsidP="005F645B">
            <w:pPr>
              <w:rPr>
                <w:sz w:val="22"/>
                <w:szCs w:val="22"/>
              </w:rPr>
            </w:pPr>
          </w:p>
        </w:tc>
      </w:tr>
      <w:tr w:rsidR="005F645B" w:rsidRPr="002841EA" w14:paraId="3CB45B8D" w14:textId="77777777" w:rsidTr="00A87C52">
        <w:tc>
          <w:tcPr>
            <w:tcW w:w="846" w:type="dxa"/>
          </w:tcPr>
          <w:p w14:paraId="017CBF9E"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9CFBCAF" w14:textId="77777777" w:rsidR="005F645B" w:rsidRPr="002841EA" w:rsidRDefault="005F645B" w:rsidP="005F645B">
            <w:pPr>
              <w:spacing w:before="120" w:after="120" w:line="240" w:lineRule="auto"/>
              <w:jc w:val="both"/>
              <w:rPr>
                <w:sz w:val="22"/>
                <w:szCs w:val="22"/>
              </w:rPr>
            </w:pPr>
            <w:r w:rsidRPr="002841EA">
              <w:rPr>
                <w:sz w:val="22"/>
                <w:szCs w:val="22"/>
              </w:rPr>
              <w:t>Cung cấp thông tin quy hoạch tỉnh.</w:t>
            </w:r>
          </w:p>
        </w:tc>
        <w:tc>
          <w:tcPr>
            <w:tcW w:w="1276" w:type="dxa"/>
          </w:tcPr>
          <w:p w14:paraId="21864677"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374A0DBF"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2EFE37A9"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69AA1354" w14:textId="77777777" w:rsidR="005F645B" w:rsidRPr="002841EA" w:rsidRDefault="005F645B" w:rsidP="005F645B">
            <w:pPr>
              <w:rPr>
                <w:sz w:val="22"/>
                <w:szCs w:val="22"/>
              </w:rPr>
            </w:pPr>
          </w:p>
        </w:tc>
      </w:tr>
      <w:tr w:rsidR="005F645B" w:rsidRPr="002841EA" w14:paraId="2E3F17EF" w14:textId="77777777" w:rsidTr="00A87C52">
        <w:tc>
          <w:tcPr>
            <w:tcW w:w="846" w:type="dxa"/>
          </w:tcPr>
          <w:p w14:paraId="6E29087C"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7377C33" w14:textId="77777777" w:rsidR="005F645B" w:rsidRPr="002841EA" w:rsidRDefault="005F645B" w:rsidP="005F645B">
            <w:pPr>
              <w:spacing w:before="120" w:after="120" w:line="240" w:lineRule="auto"/>
              <w:jc w:val="both"/>
              <w:rPr>
                <w:sz w:val="22"/>
                <w:szCs w:val="22"/>
              </w:rPr>
            </w:pPr>
            <w:r w:rsidRPr="002841EA">
              <w:rPr>
                <w:sz w:val="22"/>
                <w:szCs w:val="22"/>
              </w:rPr>
              <w:t>Quyết định và công bố giá trị doanh nghiệp khi chuyển doanh nghiệp nhà nước và công ty trách nhiệm hữu hạn một thành viên do doanh nghiệp nhà nước đầu tư 100% vốn điều lệ thành công ty cổ phần thẩm quyền của Ủy ban nhân dân tỉnh.</w:t>
            </w:r>
          </w:p>
        </w:tc>
        <w:tc>
          <w:tcPr>
            <w:tcW w:w="1276" w:type="dxa"/>
          </w:tcPr>
          <w:p w14:paraId="66A493CE"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2C73986"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3FF6B4E7"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7686D8FB" w14:textId="77777777" w:rsidR="005F645B" w:rsidRPr="002841EA" w:rsidRDefault="005F645B" w:rsidP="005F645B">
            <w:pPr>
              <w:rPr>
                <w:sz w:val="22"/>
                <w:szCs w:val="22"/>
              </w:rPr>
            </w:pPr>
          </w:p>
        </w:tc>
      </w:tr>
      <w:tr w:rsidR="005F645B" w:rsidRPr="002841EA" w14:paraId="1C603312" w14:textId="77777777" w:rsidTr="00A87C52">
        <w:tc>
          <w:tcPr>
            <w:tcW w:w="846" w:type="dxa"/>
          </w:tcPr>
          <w:p w14:paraId="45860451"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41605EC2" w14:textId="77777777" w:rsidR="005F645B" w:rsidRPr="002841EA" w:rsidRDefault="005F645B" w:rsidP="005F645B">
            <w:pPr>
              <w:spacing w:before="120" w:after="120" w:line="240" w:lineRule="auto"/>
              <w:jc w:val="both"/>
              <w:rPr>
                <w:sz w:val="22"/>
                <w:szCs w:val="22"/>
              </w:rPr>
            </w:pPr>
            <w:r w:rsidRPr="002841EA">
              <w:rPr>
                <w:sz w:val="22"/>
                <w:szCs w:val="22"/>
              </w:rPr>
              <w:t>Phê duyệt phương án cổ phần hóa doanh nghiệp nhà nước và công ty trách nhiệm hữu hạn một thành viên do doanh nghiệp nhà nước đầu tư 100% vốn điều lệ thuộc thẩm quyền quyết định của Chủ tịch UBND tỉnh.</w:t>
            </w:r>
          </w:p>
        </w:tc>
        <w:tc>
          <w:tcPr>
            <w:tcW w:w="1276" w:type="dxa"/>
          </w:tcPr>
          <w:p w14:paraId="29200F52"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4DF88445"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51F72FD8"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12F35713" w14:textId="77777777" w:rsidR="005F645B" w:rsidRPr="002841EA" w:rsidRDefault="005F645B" w:rsidP="005F645B">
            <w:pPr>
              <w:rPr>
                <w:sz w:val="22"/>
                <w:szCs w:val="22"/>
              </w:rPr>
            </w:pPr>
          </w:p>
        </w:tc>
      </w:tr>
      <w:tr w:rsidR="005F645B" w:rsidRPr="002841EA" w14:paraId="5107B75E" w14:textId="77777777" w:rsidTr="00A87C52">
        <w:tc>
          <w:tcPr>
            <w:tcW w:w="846" w:type="dxa"/>
          </w:tcPr>
          <w:p w14:paraId="3193F1BD"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3AD9BFB" w14:textId="77777777" w:rsidR="005F645B" w:rsidRPr="002841EA" w:rsidRDefault="005F645B" w:rsidP="005F645B">
            <w:pPr>
              <w:spacing w:before="120" w:after="120" w:line="240" w:lineRule="auto"/>
              <w:jc w:val="both"/>
              <w:rPr>
                <w:sz w:val="22"/>
                <w:szCs w:val="22"/>
              </w:rPr>
            </w:pPr>
            <w:r w:rsidRPr="002841EA">
              <w:rPr>
                <w:sz w:val="22"/>
                <w:szCs w:val="22"/>
              </w:rPr>
              <w:t xml:space="preserve">Lựa chọn nhà thầu trong trường hợp đặc biệt đối với trường hợp quy định tại các điểm d, đ, e, g và h khoản 1 Điều 29 của Luật Đấu thầu. </w:t>
            </w:r>
          </w:p>
        </w:tc>
        <w:tc>
          <w:tcPr>
            <w:tcW w:w="1276" w:type="dxa"/>
          </w:tcPr>
          <w:p w14:paraId="0645A821"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394FB974"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428A6B36"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533FC8D0" w14:textId="77777777" w:rsidR="005F645B" w:rsidRPr="002841EA" w:rsidRDefault="005F645B" w:rsidP="005F645B">
            <w:pPr>
              <w:rPr>
                <w:sz w:val="22"/>
                <w:szCs w:val="22"/>
              </w:rPr>
            </w:pPr>
          </w:p>
        </w:tc>
      </w:tr>
      <w:tr w:rsidR="005F645B" w:rsidRPr="002841EA" w14:paraId="0FB906A2" w14:textId="77777777" w:rsidTr="00A87C52">
        <w:tc>
          <w:tcPr>
            <w:tcW w:w="846" w:type="dxa"/>
          </w:tcPr>
          <w:p w14:paraId="301268E4"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4D4EC134" w14:textId="77777777" w:rsidR="005F645B" w:rsidRPr="002841EA" w:rsidRDefault="005F645B" w:rsidP="005F645B">
            <w:pPr>
              <w:spacing w:before="120" w:after="120" w:line="240" w:lineRule="auto"/>
              <w:jc w:val="both"/>
              <w:rPr>
                <w:sz w:val="22"/>
                <w:szCs w:val="22"/>
              </w:rPr>
            </w:pPr>
            <w:r w:rsidRPr="002841EA">
              <w:rPr>
                <w:sz w:val="22"/>
                <w:szCs w:val="22"/>
              </w:rPr>
              <w:t>Ban hành quyết định cấm tham gia hoạt động đấu thầu trong phạm vi quản lý của địa phương.</w:t>
            </w:r>
          </w:p>
        </w:tc>
        <w:tc>
          <w:tcPr>
            <w:tcW w:w="1276" w:type="dxa"/>
          </w:tcPr>
          <w:p w14:paraId="6156C194"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584D34DD"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24F1E3EB"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6EC17BD8" w14:textId="77777777" w:rsidR="005F645B" w:rsidRPr="002841EA" w:rsidRDefault="005F645B" w:rsidP="005F645B">
            <w:pPr>
              <w:rPr>
                <w:sz w:val="22"/>
                <w:szCs w:val="22"/>
              </w:rPr>
            </w:pPr>
          </w:p>
        </w:tc>
      </w:tr>
      <w:tr w:rsidR="005F645B" w:rsidRPr="002841EA" w14:paraId="0CA9A1E7" w14:textId="77777777" w:rsidTr="00A87C52">
        <w:tc>
          <w:tcPr>
            <w:tcW w:w="846" w:type="dxa"/>
          </w:tcPr>
          <w:p w14:paraId="48401D6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5EB44311" w14:textId="77777777" w:rsidR="005F645B" w:rsidRPr="002841EA" w:rsidRDefault="005F645B" w:rsidP="005F645B">
            <w:pPr>
              <w:spacing w:before="120" w:after="120" w:line="240" w:lineRule="auto"/>
              <w:jc w:val="both"/>
              <w:rPr>
                <w:sz w:val="22"/>
                <w:szCs w:val="22"/>
              </w:rPr>
            </w:pPr>
            <w:r w:rsidRPr="002841EA">
              <w:rPr>
                <w:sz w:val="22"/>
                <w:szCs w:val="22"/>
              </w:rPr>
              <w:t>Lập, thẩm định và phê duyệt kế hoạch tổng thể lựa chọn nhà thầu cho dự án.</w:t>
            </w:r>
          </w:p>
        </w:tc>
        <w:tc>
          <w:tcPr>
            <w:tcW w:w="1276" w:type="dxa"/>
          </w:tcPr>
          <w:p w14:paraId="447DD6CA"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2AA5E7A3"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39B43367"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5124D26E" w14:textId="77777777" w:rsidR="005F645B" w:rsidRPr="002841EA" w:rsidRDefault="005F645B" w:rsidP="005F645B">
            <w:pPr>
              <w:rPr>
                <w:sz w:val="22"/>
                <w:szCs w:val="22"/>
              </w:rPr>
            </w:pPr>
          </w:p>
        </w:tc>
      </w:tr>
      <w:tr w:rsidR="005F645B" w:rsidRPr="002841EA" w14:paraId="2D617612" w14:textId="77777777" w:rsidTr="00A87C52">
        <w:tc>
          <w:tcPr>
            <w:tcW w:w="846" w:type="dxa"/>
          </w:tcPr>
          <w:p w14:paraId="62B4C986"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4CA3F2C5" w14:textId="77777777" w:rsidR="005F645B" w:rsidRPr="002841EA" w:rsidRDefault="005F645B" w:rsidP="005F645B">
            <w:pPr>
              <w:spacing w:before="120" w:after="120" w:line="240" w:lineRule="auto"/>
              <w:jc w:val="both"/>
              <w:rPr>
                <w:sz w:val="22"/>
                <w:szCs w:val="22"/>
              </w:rPr>
            </w:pPr>
            <w:r w:rsidRPr="002841EA">
              <w:rPr>
                <w:sz w:val="22"/>
                <w:szCs w:val="22"/>
              </w:rPr>
              <w:t>Lập, thẩm định, phê duyệt kế hoạch lựa chọn nhà  thầu.</w:t>
            </w:r>
          </w:p>
        </w:tc>
        <w:tc>
          <w:tcPr>
            <w:tcW w:w="1276" w:type="dxa"/>
          </w:tcPr>
          <w:p w14:paraId="48A54848"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07D2CE66"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3D44C32C"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12003798" w14:textId="77777777" w:rsidR="005F645B" w:rsidRPr="002841EA" w:rsidRDefault="005F645B" w:rsidP="005F645B">
            <w:pPr>
              <w:rPr>
                <w:sz w:val="22"/>
                <w:szCs w:val="22"/>
              </w:rPr>
            </w:pPr>
          </w:p>
        </w:tc>
      </w:tr>
      <w:tr w:rsidR="005F645B" w:rsidRPr="002841EA" w14:paraId="788F239F" w14:textId="77777777" w:rsidTr="00A87C52">
        <w:tc>
          <w:tcPr>
            <w:tcW w:w="846" w:type="dxa"/>
          </w:tcPr>
          <w:p w14:paraId="0EFB5EB1"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5C6C7115" w14:textId="77777777" w:rsidR="005F645B" w:rsidRPr="002841EA" w:rsidRDefault="005F645B" w:rsidP="005F645B">
            <w:pPr>
              <w:spacing w:before="120" w:after="120" w:line="240" w:lineRule="auto"/>
              <w:jc w:val="both"/>
              <w:rPr>
                <w:sz w:val="22"/>
                <w:szCs w:val="22"/>
              </w:rPr>
            </w:pPr>
            <w:r w:rsidRPr="002841EA">
              <w:rPr>
                <w:sz w:val="22"/>
                <w:szCs w:val="22"/>
              </w:rPr>
              <w:t>Lựa chọn danh sách ngắn.</w:t>
            </w:r>
          </w:p>
        </w:tc>
        <w:tc>
          <w:tcPr>
            <w:tcW w:w="1276" w:type="dxa"/>
          </w:tcPr>
          <w:p w14:paraId="473B2917"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43A437DD"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0DFFF154"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2ED9E767" w14:textId="77777777" w:rsidR="005F645B" w:rsidRPr="002841EA" w:rsidRDefault="005F645B" w:rsidP="005F645B">
            <w:pPr>
              <w:rPr>
                <w:sz w:val="22"/>
                <w:szCs w:val="22"/>
              </w:rPr>
            </w:pPr>
          </w:p>
        </w:tc>
      </w:tr>
      <w:tr w:rsidR="005F645B" w:rsidRPr="002841EA" w14:paraId="0A37DFE5" w14:textId="77777777" w:rsidTr="00A87C52">
        <w:tc>
          <w:tcPr>
            <w:tcW w:w="846" w:type="dxa"/>
          </w:tcPr>
          <w:p w14:paraId="2656765C"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5E077AF7" w14:textId="77777777" w:rsidR="005F645B" w:rsidRPr="002841EA" w:rsidRDefault="005F645B" w:rsidP="005F645B">
            <w:pPr>
              <w:spacing w:before="120" w:after="120"/>
              <w:jc w:val="both"/>
              <w:rPr>
                <w:sz w:val="22"/>
                <w:szCs w:val="22"/>
              </w:rPr>
            </w:pPr>
            <w:r w:rsidRPr="002841EA">
              <w:rPr>
                <w:sz w:val="22"/>
                <w:szCs w:val="22"/>
              </w:rPr>
              <w:t>Thẩm định và phê duyệt Kế hoạch lựa chọn nhà thầu</w:t>
            </w:r>
          </w:p>
        </w:tc>
        <w:tc>
          <w:tcPr>
            <w:tcW w:w="1276" w:type="dxa"/>
          </w:tcPr>
          <w:p w14:paraId="600543E0"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417" w:type="dxa"/>
          </w:tcPr>
          <w:p w14:paraId="4509C2AA"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227DC8E1"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554" w:type="dxa"/>
          </w:tcPr>
          <w:p w14:paraId="4E902067" w14:textId="77777777" w:rsidR="005F645B" w:rsidRPr="002841EA" w:rsidRDefault="005F645B" w:rsidP="005F645B">
            <w:pPr>
              <w:rPr>
                <w:sz w:val="22"/>
                <w:szCs w:val="22"/>
              </w:rPr>
            </w:pPr>
          </w:p>
        </w:tc>
      </w:tr>
      <w:tr w:rsidR="005F645B" w:rsidRPr="002841EA" w14:paraId="5558B3F3" w14:textId="77777777" w:rsidTr="00A87C52">
        <w:tc>
          <w:tcPr>
            <w:tcW w:w="846" w:type="dxa"/>
          </w:tcPr>
          <w:p w14:paraId="1C950AD1" w14:textId="77777777" w:rsidR="005F645B" w:rsidRPr="002841EA" w:rsidRDefault="005F645B" w:rsidP="005F645B">
            <w:pPr>
              <w:spacing w:before="120" w:after="120" w:line="240" w:lineRule="auto"/>
              <w:jc w:val="center"/>
              <w:rPr>
                <w:b/>
                <w:sz w:val="22"/>
                <w:szCs w:val="22"/>
              </w:rPr>
            </w:pPr>
            <w:r w:rsidRPr="002841EA">
              <w:rPr>
                <w:b/>
                <w:sz w:val="22"/>
                <w:szCs w:val="22"/>
              </w:rPr>
              <w:t>VII</w:t>
            </w:r>
          </w:p>
        </w:tc>
        <w:tc>
          <w:tcPr>
            <w:tcW w:w="5108" w:type="dxa"/>
            <w:gridSpan w:val="3"/>
          </w:tcPr>
          <w:p w14:paraId="1CCCB75D" w14:textId="77777777" w:rsidR="005F645B" w:rsidRPr="002841EA" w:rsidRDefault="005F645B" w:rsidP="005F645B">
            <w:pPr>
              <w:spacing w:before="120" w:after="120" w:line="240" w:lineRule="auto"/>
              <w:jc w:val="both"/>
              <w:rPr>
                <w:sz w:val="22"/>
                <w:szCs w:val="22"/>
              </w:rPr>
            </w:pPr>
            <w:r w:rsidRPr="002841EA">
              <w:rPr>
                <w:b/>
                <w:sz w:val="22"/>
                <w:szCs w:val="22"/>
              </w:rPr>
              <w:t>Lĩnh vực Lao động, Thương binh và Xã hội</w:t>
            </w:r>
          </w:p>
        </w:tc>
        <w:tc>
          <w:tcPr>
            <w:tcW w:w="2126" w:type="dxa"/>
          </w:tcPr>
          <w:p w14:paraId="74A3308A" w14:textId="77777777" w:rsidR="005F645B" w:rsidRPr="002841EA" w:rsidRDefault="005F645B" w:rsidP="005F645B">
            <w:pPr>
              <w:spacing w:before="120" w:after="120" w:line="240" w:lineRule="auto"/>
              <w:jc w:val="both"/>
              <w:rPr>
                <w:b/>
                <w:sz w:val="22"/>
                <w:szCs w:val="22"/>
              </w:rPr>
            </w:pPr>
          </w:p>
        </w:tc>
        <w:tc>
          <w:tcPr>
            <w:tcW w:w="1554" w:type="dxa"/>
          </w:tcPr>
          <w:p w14:paraId="338A2275" w14:textId="77777777" w:rsidR="005F645B" w:rsidRPr="002841EA" w:rsidRDefault="005F645B" w:rsidP="005F645B">
            <w:pPr>
              <w:spacing w:before="120" w:after="120" w:line="240" w:lineRule="auto"/>
              <w:jc w:val="both"/>
              <w:rPr>
                <w:b/>
                <w:sz w:val="22"/>
                <w:szCs w:val="22"/>
              </w:rPr>
            </w:pPr>
          </w:p>
        </w:tc>
      </w:tr>
      <w:tr w:rsidR="005F645B" w:rsidRPr="002841EA" w14:paraId="297B213D" w14:textId="77777777" w:rsidTr="00A87C52">
        <w:tc>
          <w:tcPr>
            <w:tcW w:w="846" w:type="dxa"/>
          </w:tcPr>
          <w:p w14:paraId="46FC5C20"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5A671236" w14:textId="77777777" w:rsidR="005F645B" w:rsidRPr="002841EA" w:rsidRDefault="005F645B" w:rsidP="005F645B">
            <w:pPr>
              <w:spacing w:before="120" w:after="120" w:line="240" w:lineRule="auto"/>
              <w:jc w:val="both"/>
              <w:rPr>
                <w:sz w:val="22"/>
                <w:szCs w:val="22"/>
              </w:rPr>
            </w:pPr>
            <w:r w:rsidRPr="002841EA">
              <w:rPr>
                <w:sz w:val="22"/>
                <w:szCs w:val="22"/>
              </w:rPr>
              <w:t>Xét thăng hạng viên chức từ Nhân viên công tác xã hội lên Công tác xã hội viên.</w:t>
            </w:r>
          </w:p>
        </w:tc>
        <w:tc>
          <w:tcPr>
            <w:tcW w:w="1276" w:type="dxa"/>
          </w:tcPr>
          <w:p w14:paraId="3F32929C"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122F4138" w14:textId="77777777" w:rsidR="005F645B" w:rsidRPr="002841EA" w:rsidRDefault="005F645B" w:rsidP="005F645B">
            <w:pPr>
              <w:spacing w:before="120" w:after="120" w:line="240" w:lineRule="auto"/>
              <w:jc w:val="both"/>
              <w:rPr>
                <w:sz w:val="22"/>
                <w:szCs w:val="22"/>
              </w:rPr>
            </w:pPr>
            <w:r w:rsidRPr="002841EA">
              <w:rPr>
                <w:sz w:val="22"/>
                <w:szCs w:val="22"/>
              </w:rPr>
              <w:t xml:space="preserve">Sở Nội vụ </w:t>
            </w:r>
          </w:p>
        </w:tc>
        <w:tc>
          <w:tcPr>
            <w:tcW w:w="2126" w:type="dxa"/>
          </w:tcPr>
          <w:p w14:paraId="39E5ACF4" w14:textId="77777777" w:rsidR="005F645B" w:rsidRPr="002841EA" w:rsidRDefault="005F645B" w:rsidP="005F645B">
            <w:pPr>
              <w:spacing w:before="120" w:after="120" w:line="240" w:lineRule="auto"/>
              <w:jc w:val="both"/>
              <w:rPr>
                <w:sz w:val="22"/>
                <w:szCs w:val="22"/>
              </w:rPr>
            </w:pPr>
            <w:r w:rsidRPr="002841EA">
              <w:rPr>
                <w:sz w:val="22"/>
                <w:szCs w:val="22"/>
              </w:rPr>
              <w:t>Sở Nội vụ</w:t>
            </w:r>
          </w:p>
        </w:tc>
        <w:tc>
          <w:tcPr>
            <w:tcW w:w="1554" w:type="dxa"/>
          </w:tcPr>
          <w:p w14:paraId="3B28DB8A" w14:textId="77777777" w:rsidR="005F645B" w:rsidRPr="002841EA" w:rsidRDefault="005F645B" w:rsidP="005F645B">
            <w:pPr>
              <w:spacing w:before="120" w:after="120" w:line="240" w:lineRule="auto"/>
              <w:jc w:val="both"/>
              <w:rPr>
                <w:sz w:val="22"/>
                <w:szCs w:val="22"/>
              </w:rPr>
            </w:pPr>
          </w:p>
        </w:tc>
      </w:tr>
      <w:tr w:rsidR="005F645B" w:rsidRPr="002841EA" w14:paraId="53452009" w14:textId="77777777" w:rsidTr="00A87C52">
        <w:tc>
          <w:tcPr>
            <w:tcW w:w="846" w:type="dxa"/>
          </w:tcPr>
          <w:p w14:paraId="73B6EE69"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4BE51666" w14:textId="77777777" w:rsidR="005F645B" w:rsidRPr="002841EA" w:rsidRDefault="005F645B" w:rsidP="005F645B">
            <w:pPr>
              <w:spacing w:before="120" w:after="120" w:line="240" w:lineRule="auto"/>
              <w:jc w:val="both"/>
              <w:rPr>
                <w:sz w:val="22"/>
                <w:szCs w:val="22"/>
              </w:rPr>
            </w:pPr>
            <w:r w:rsidRPr="002841EA">
              <w:rPr>
                <w:sz w:val="22"/>
                <w:szCs w:val="22"/>
              </w:rPr>
              <w:t>Xét thăng hạng viên chức từ Công tác xã hội viên lên Công tác xã hội viên chính.</w:t>
            </w:r>
          </w:p>
        </w:tc>
        <w:tc>
          <w:tcPr>
            <w:tcW w:w="1276" w:type="dxa"/>
          </w:tcPr>
          <w:p w14:paraId="2E992265"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43C94047" w14:textId="77777777" w:rsidR="005F645B" w:rsidRPr="002841EA" w:rsidRDefault="005F645B" w:rsidP="005F645B">
            <w:pPr>
              <w:spacing w:before="120" w:after="120" w:line="240" w:lineRule="auto"/>
              <w:jc w:val="both"/>
              <w:rPr>
                <w:sz w:val="22"/>
                <w:szCs w:val="22"/>
              </w:rPr>
            </w:pPr>
            <w:r w:rsidRPr="002841EA">
              <w:rPr>
                <w:sz w:val="22"/>
                <w:szCs w:val="22"/>
              </w:rPr>
              <w:t xml:space="preserve">Sở Nội vụ </w:t>
            </w:r>
          </w:p>
        </w:tc>
        <w:tc>
          <w:tcPr>
            <w:tcW w:w="2126" w:type="dxa"/>
          </w:tcPr>
          <w:p w14:paraId="1AB3B77E" w14:textId="77777777" w:rsidR="005F645B" w:rsidRPr="002841EA" w:rsidRDefault="005F645B" w:rsidP="005F645B">
            <w:pPr>
              <w:spacing w:before="120" w:after="120" w:line="240" w:lineRule="auto"/>
              <w:jc w:val="both"/>
              <w:rPr>
                <w:sz w:val="22"/>
                <w:szCs w:val="22"/>
              </w:rPr>
            </w:pPr>
            <w:r w:rsidRPr="002841EA">
              <w:rPr>
                <w:sz w:val="22"/>
                <w:szCs w:val="22"/>
              </w:rPr>
              <w:t>Sở Nội vụ</w:t>
            </w:r>
          </w:p>
        </w:tc>
        <w:tc>
          <w:tcPr>
            <w:tcW w:w="1554" w:type="dxa"/>
          </w:tcPr>
          <w:p w14:paraId="7B930C20" w14:textId="77777777" w:rsidR="005F645B" w:rsidRPr="002841EA" w:rsidRDefault="005F645B" w:rsidP="005F645B">
            <w:pPr>
              <w:rPr>
                <w:sz w:val="22"/>
                <w:szCs w:val="22"/>
              </w:rPr>
            </w:pPr>
          </w:p>
        </w:tc>
      </w:tr>
      <w:tr w:rsidR="005F645B" w:rsidRPr="002841EA" w14:paraId="609D5DF2" w14:textId="77777777" w:rsidTr="00A87C52">
        <w:tc>
          <w:tcPr>
            <w:tcW w:w="846" w:type="dxa"/>
          </w:tcPr>
          <w:p w14:paraId="1DEACF37"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541C3191" w14:textId="77777777" w:rsidR="005F645B" w:rsidRPr="002841EA" w:rsidRDefault="005F645B" w:rsidP="005F645B">
            <w:pPr>
              <w:spacing w:before="120" w:after="120" w:line="240" w:lineRule="auto"/>
              <w:jc w:val="both"/>
              <w:rPr>
                <w:sz w:val="22"/>
                <w:szCs w:val="22"/>
              </w:rPr>
            </w:pPr>
            <w:r w:rsidRPr="002841EA">
              <w:rPr>
                <w:sz w:val="22"/>
                <w:szCs w:val="22"/>
              </w:rPr>
              <w:t>Xét thăng hạng viên chức từ Kỹ thuật viên kiểm định kỹ thuật an toàn lao động lên Kiểm định viên kỹ thuật an toàn lao động.</w:t>
            </w:r>
          </w:p>
        </w:tc>
        <w:tc>
          <w:tcPr>
            <w:tcW w:w="1276" w:type="dxa"/>
          </w:tcPr>
          <w:p w14:paraId="58A6778B"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0544F09B" w14:textId="77777777" w:rsidR="005F645B" w:rsidRPr="002841EA" w:rsidRDefault="005F645B" w:rsidP="005F645B">
            <w:pPr>
              <w:spacing w:before="120" w:after="120" w:line="240" w:lineRule="auto"/>
              <w:jc w:val="both"/>
              <w:rPr>
                <w:sz w:val="22"/>
                <w:szCs w:val="22"/>
              </w:rPr>
            </w:pPr>
            <w:r w:rsidRPr="002841EA">
              <w:rPr>
                <w:sz w:val="22"/>
                <w:szCs w:val="22"/>
              </w:rPr>
              <w:t xml:space="preserve">Sở Nội vụ </w:t>
            </w:r>
          </w:p>
        </w:tc>
        <w:tc>
          <w:tcPr>
            <w:tcW w:w="2126" w:type="dxa"/>
          </w:tcPr>
          <w:p w14:paraId="40CF2D5F" w14:textId="77777777" w:rsidR="005F645B" w:rsidRPr="002841EA" w:rsidRDefault="005F645B" w:rsidP="005F645B">
            <w:pPr>
              <w:spacing w:before="120" w:after="120" w:line="240" w:lineRule="auto"/>
              <w:jc w:val="both"/>
              <w:rPr>
                <w:sz w:val="22"/>
                <w:szCs w:val="22"/>
              </w:rPr>
            </w:pPr>
            <w:r w:rsidRPr="002841EA">
              <w:rPr>
                <w:sz w:val="22"/>
                <w:szCs w:val="22"/>
              </w:rPr>
              <w:t>Sở Nội vụ</w:t>
            </w:r>
          </w:p>
        </w:tc>
        <w:tc>
          <w:tcPr>
            <w:tcW w:w="1554" w:type="dxa"/>
          </w:tcPr>
          <w:p w14:paraId="670C5ECA" w14:textId="77777777" w:rsidR="005F645B" w:rsidRPr="002841EA" w:rsidRDefault="005F645B" w:rsidP="005F645B">
            <w:pPr>
              <w:rPr>
                <w:sz w:val="22"/>
                <w:szCs w:val="22"/>
              </w:rPr>
            </w:pPr>
          </w:p>
        </w:tc>
      </w:tr>
      <w:tr w:rsidR="005F645B" w:rsidRPr="002841EA" w14:paraId="4EE85AB5" w14:textId="77777777" w:rsidTr="00A87C52">
        <w:tc>
          <w:tcPr>
            <w:tcW w:w="846" w:type="dxa"/>
          </w:tcPr>
          <w:p w14:paraId="102A02B4"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6B67B8C" w14:textId="77777777" w:rsidR="005F645B" w:rsidRPr="002841EA" w:rsidRDefault="005F645B" w:rsidP="005F645B">
            <w:pPr>
              <w:spacing w:before="120" w:after="120" w:line="240" w:lineRule="auto"/>
              <w:jc w:val="both"/>
              <w:rPr>
                <w:sz w:val="22"/>
                <w:szCs w:val="22"/>
              </w:rPr>
            </w:pPr>
            <w:r w:rsidRPr="002841EA">
              <w:rPr>
                <w:sz w:val="22"/>
                <w:szCs w:val="22"/>
              </w:rPr>
              <w:t>Xét thăng hạng viên chức từ Kiểm định viên kỹ thuật an toàn lao động lên Kiểm định viên chính kỹ thuật an toàn lao động.</w:t>
            </w:r>
          </w:p>
        </w:tc>
        <w:tc>
          <w:tcPr>
            <w:tcW w:w="1276" w:type="dxa"/>
          </w:tcPr>
          <w:p w14:paraId="11AE80A1"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6E896100" w14:textId="77777777" w:rsidR="005F645B" w:rsidRPr="002841EA" w:rsidRDefault="005F645B" w:rsidP="005F645B">
            <w:pPr>
              <w:spacing w:before="120" w:after="120" w:line="240" w:lineRule="auto"/>
              <w:jc w:val="both"/>
              <w:rPr>
                <w:sz w:val="22"/>
                <w:szCs w:val="22"/>
              </w:rPr>
            </w:pPr>
            <w:r w:rsidRPr="002841EA">
              <w:rPr>
                <w:sz w:val="22"/>
                <w:szCs w:val="22"/>
              </w:rPr>
              <w:t xml:space="preserve">Sở Nội vụ </w:t>
            </w:r>
          </w:p>
        </w:tc>
        <w:tc>
          <w:tcPr>
            <w:tcW w:w="2126" w:type="dxa"/>
          </w:tcPr>
          <w:p w14:paraId="275B25E7" w14:textId="77777777" w:rsidR="005F645B" w:rsidRPr="002841EA" w:rsidRDefault="005F645B" w:rsidP="005F645B">
            <w:pPr>
              <w:spacing w:before="120" w:after="120" w:line="240" w:lineRule="auto"/>
              <w:jc w:val="both"/>
              <w:rPr>
                <w:sz w:val="22"/>
                <w:szCs w:val="22"/>
              </w:rPr>
            </w:pPr>
            <w:r w:rsidRPr="002841EA">
              <w:rPr>
                <w:sz w:val="22"/>
                <w:szCs w:val="22"/>
              </w:rPr>
              <w:t>Sở Nội vụ</w:t>
            </w:r>
          </w:p>
        </w:tc>
        <w:tc>
          <w:tcPr>
            <w:tcW w:w="1554" w:type="dxa"/>
          </w:tcPr>
          <w:p w14:paraId="6EC9CDC8" w14:textId="77777777" w:rsidR="005F645B" w:rsidRPr="002841EA" w:rsidRDefault="005F645B" w:rsidP="005F645B">
            <w:pPr>
              <w:rPr>
                <w:sz w:val="22"/>
                <w:szCs w:val="22"/>
              </w:rPr>
            </w:pPr>
          </w:p>
        </w:tc>
      </w:tr>
      <w:tr w:rsidR="005F645B" w:rsidRPr="002841EA" w14:paraId="0785DA54" w14:textId="77777777" w:rsidTr="00A87C52">
        <w:tc>
          <w:tcPr>
            <w:tcW w:w="846" w:type="dxa"/>
          </w:tcPr>
          <w:p w14:paraId="42EC9EB5" w14:textId="77777777" w:rsidR="005F645B" w:rsidRPr="002841EA" w:rsidRDefault="005F645B" w:rsidP="005F645B">
            <w:pPr>
              <w:spacing w:before="120" w:after="120" w:line="240" w:lineRule="auto"/>
              <w:jc w:val="center"/>
              <w:rPr>
                <w:b/>
                <w:sz w:val="22"/>
                <w:szCs w:val="22"/>
              </w:rPr>
            </w:pPr>
            <w:r w:rsidRPr="002841EA">
              <w:rPr>
                <w:b/>
                <w:sz w:val="22"/>
                <w:szCs w:val="22"/>
              </w:rPr>
              <w:t>VIII</w:t>
            </w:r>
          </w:p>
        </w:tc>
        <w:tc>
          <w:tcPr>
            <w:tcW w:w="5108" w:type="dxa"/>
            <w:gridSpan w:val="3"/>
          </w:tcPr>
          <w:p w14:paraId="0A914E23" w14:textId="77777777" w:rsidR="005F645B" w:rsidRPr="002841EA" w:rsidRDefault="005F645B" w:rsidP="005F645B">
            <w:pPr>
              <w:spacing w:before="120" w:after="120" w:line="240" w:lineRule="auto"/>
              <w:jc w:val="both"/>
              <w:rPr>
                <w:sz w:val="22"/>
                <w:szCs w:val="22"/>
              </w:rPr>
            </w:pPr>
            <w:r w:rsidRPr="002841EA">
              <w:rPr>
                <w:b/>
                <w:sz w:val="22"/>
                <w:szCs w:val="22"/>
              </w:rPr>
              <w:t>Lĩnh vực Ngoại giao</w:t>
            </w:r>
          </w:p>
        </w:tc>
        <w:tc>
          <w:tcPr>
            <w:tcW w:w="2126" w:type="dxa"/>
          </w:tcPr>
          <w:p w14:paraId="036F5A07" w14:textId="77777777" w:rsidR="005F645B" w:rsidRPr="002841EA" w:rsidRDefault="005F645B" w:rsidP="005F645B">
            <w:pPr>
              <w:spacing w:before="120" w:after="120" w:line="240" w:lineRule="auto"/>
              <w:jc w:val="both"/>
              <w:rPr>
                <w:b/>
                <w:sz w:val="22"/>
                <w:szCs w:val="22"/>
              </w:rPr>
            </w:pPr>
          </w:p>
        </w:tc>
        <w:tc>
          <w:tcPr>
            <w:tcW w:w="1554" w:type="dxa"/>
          </w:tcPr>
          <w:p w14:paraId="61DD72B1" w14:textId="77777777" w:rsidR="005F645B" w:rsidRPr="002841EA" w:rsidRDefault="005F645B" w:rsidP="005F645B">
            <w:pPr>
              <w:spacing w:before="120" w:after="120" w:line="240" w:lineRule="auto"/>
              <w:jc w:val="both"/>
              <w:rPr>
                <w:b/>
                <w:sz w:val="22"/>
                <w:szCs w:val="22"/>
              </w:rPr>
            </w:pPr>
          </w:p>
        </w:tc>
      </w:tr>
      <w:tr w:rsidR="005F645B" w:rsidRPr="002841EA" w14:paraId="6C84C5BF" w14:textId="77777777" w:rsidTr="00A87C52">
        <w:tc>
          <w:tcPr>
            <w:tcW w:w="846" w:type="dxa"/>
          </w:tcPr>
          <w:p w14:paraId="35157CD1"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4622F87" w14:textId="77777777" w:rsidR="005F645B" w:rsidRPr="002841EA" w:rsidRDefault="005F645B" w:rsidP="005F645B">
            <w:pPr>
              <w:spacing w:before="120" w:after="120" w:line="240" w:lineRule="auto"/>
              <w:jc w:val="both"/>
              <w:rPr>
                <w:sz w:val="22"/>
                <w:szCs w:val="22"/>
              </w:rPr>
            </w:pPr>
            <w:r w:rsidRPr="002841EA">
              <w:rPr>
                <w:sz w:val="22"/>
                <w:szCs w:val="22"/>
              </w:rPr>
              <w:t>Quyết định về việc ký kết thỏa thuận quốc tế nhân danh cơ quan cấp sở.</w:t>
            </w:r>
          </w:p>
        </w:tc>
        <w:tc>
          <w:tcPr>
            <w:tcW w:w="1276" w:type="dxa"/>
          </w:tcPr>
          <w:p w14:paraId="15C5FA1B"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671889CA" w14:textId="77777777" w:rsidR="005F645B" w:rsidRPr="002841EA" w:rsidRDefault="005F645B" w:rsidP="005F645B">
            <w:pPr>
              <w:spacing w:before="120" w:after="120" w:line="240" w:lineRule="auto"/>
              <w:jc w:val="both"/>
              <w:rPr>
                <w:sz w:val="22"/>
                <w:szCs w:val="22"/>
              </w:rPr>
            </w:pPr>
            <w:r w:rsidRPr="002841EA">
              <w:rPr>
                <w:sz w:val="22"/>
                <w:szCs w:val="22"/>
              </w:rPr>
              <w:t>Văn phòng UBND tỉnh</w:t>
            </w:r>
          </w:p>
        </w:tc>
        <w:tc>
          <w:tcPr>
            <w:tcW w:w="2126" w:type="dxa"/>
          </w:tcPr>
          <w:p w14:paraId="336AFC20" w14:textId="77777777" w:rsidR="005F645B" w:rsidRPr="002841EA" w:rsidRDefault="005F645B" w:rsidP="005F645B">
            <w:pPr>
              <w:spacing w:before="120" w:after="120" w:line="240" w:lineRule="auto"/>
              <w:jc w:val="both"/>
              <w:rPr>
                <w:sz w:val="22"/>
                <w:szCs w:val="22"/>
              </w:rPr>
            </w:pPr>
            <w:r w:rsidRPr="002841EA">
              <w:rPr>
                <w:sz w:val="22"/>
                <w:szCs w:val="22"/>
              </w:rPr>
              <w:t>Văn phòng UBND tỉnh</w:t>
            </w:r>
          </w:p>
        </w:tc>
        <w:tc>
          <w:tcPr>
            <w:tcW w:w="1554" w:type="dxa"/>
          </w:tcPr>
          <w:p w14:paraId="2A572720" w14:textId="77777777" w:rsidR="005F645B" w:rsidRPr="002841EA" w:rsidRDefault="005F645B" w:rsidP="005F645B">
            <w:pPr>
              <w:spacing w:before="120" w:after="120" w:line="240" w:lineRule="auto"/>
              <w:jc w:val="both"/>
              <w:rPr>
                <w:sz w:val="22"/>
                <w:szCs w:val="22"/>
              </w:rPr>
            </w:pPr>
          </w:p>
        </w:tc>
      </w:tr>
      <w:tr w:rsidR="005F645B" w:rsidRPr="002841EA" w14:paraId="624EAB12" w14:textId="77777777" w:rsidTr="00A87C52">
        <w:tc>
          <w:tcPr>
            <w:tcW w:w="846" w:type="dxa"/>
          </w:tcPr>
          <w:p w14:paraId="3CA32965"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5A77EF04" w14:textId="77777777" w:rsidR="005F645B" w:rsidRPr="002841EA" w:rsidRDefault="005F645B" w:rsidP="005F645B">
            <w:pPr>
              <w:spacing w:before="120" w:after="120" w:line="240" w:lineRule="auto"/>
              <w:jc w:val="both"/>
              <w:rPr>
                <w:sz w:val="22"/>
                <w:szCs w:val="22"/>
              </w:rPr>
            </w:pPr>
            <w:r w:rsidRPr="002841EA">
              <w:rPr>
                <w:sz w:val="22"/>
                <w:szCs w:val="22"/>
              </w:rPr>
              <w:t>Quyết định về việc ký kết thỏa thuận quốc tế nhân danh UBND cấp huyện.</w:t>
            </w:r>
          </w:p>
        </w:tc>
        <w:tc>
          <w:tcPr>
            <w:tcW w:w="1276" w:type="dxa"/>
          </w:tcPr>
          <w:p w14:paraId="461958CD"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55707CF9" w14:textId="77777777" w:rsidR="005F645B" w:rsidRPr="002841EA" w:rsidRDefault="005F645B" w:rsidP="005F645B">
            <w:pPr>
              <w:rPr>
                <w:sz w:val="22"/>
                <w:szCs w:val="22"/>
              </w:rPr>
            </w:pPr>
            <w:r w:rsidRPr="002841EA">
              <w:rPr>
                <w:sz w:val="22"/>
                <w:szCs w:val="22"/>
              </w:rPr>
              <w:t>Văn phòng UBND tỉnh</w:t>
            </w:r>
          </w:p>
        </w:tc>
        <w:tc>
          <w:tcPr>
            <w:tcW w:w="2126" w:type="dxa"/>
          </w:tcPr>
          <w:p w14:paraId="577747C1" w14:textId="77777777" w:rsidR="005F645B" w:rsidRPr="002841EA" w:rsidRDefault="005F645B" w:rsidP="005F645B">
            <w:pPr>
              <w:rPr>
                <w:sz w:val="22"/>
                <w:szCs w:val="22"/>
              </w:rPr>
            </w:pPr>
            <w:r w:rsidRPr="002841EA">
              <w:rPr>
                <w:sz w:val="22"/>
                <w:szCs w:val="22"/>
              </w:rPr>
              <w:t>Văn phòng UBND tỉnh</w:t>
            </w:r>
          </w:p>
        </w:tc>
        <w:tc>
          <w:tcPr>
            <w:tcW w:w="1554" w:type="dxa"/>
          </w:tcPr>
          <w:p w14:paraId="16089527" w14:textId="77777777" w:rsidR="005F645B" w:rsidRPr="002841EA" w:rsidRDefault="005F645B" w:rsidP="005F645B">
            <w:pPr>
              <w:rPr>
                <w:sz w:val="22"/>
                <w:szCs w:val="22"/>
              </w:rPr>
            </w:pPr>
          </w:p>
        </w:tc>
      </w:tr>
      <w:tr w:rsidR="005F645B" w:rsidRPr="002841EA" w14:paraId="256EE67D" w14:textId="77777777" w:rsidTr="00A87C52">
        <w:tc>
          <w:tcPr>
            <w:tcW w:w="846" w:type="dxa"/>
          </w:tcPr>
          <w:p w14:paraId="7F05AA5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7643BB9" w14:textId="77777777" w:rsidR="005F645B" w:rsidRPr="002841EA" w:rsidRDefault="005F645B" w:rsidP="005F645B">
            <w:pPr>
              <w:spacing w:before="120" w:after="120" w:line="240" w:lineRule="auto"/>
              <w:jc w:val="both"/>
              <w:rPr>
                <w:sz w:val="22"/>
                <w:szCs w:val="22"/>
              </w:rPr>
            </w:pPr>
            <w:r w:rsidRPr="002841EA">
              <w:rPr>
                <w:sz w:val="22"/>
                <w:szCs w:val="22"/>
              </w:rPr>
              <w:t xml:space="preserve">Quyết định về việc sửa đổi, bổ sung, gia hạn </w:t>
            </w:r>
            <w:r w:rsidRPr="002841EA">
              <w:rPr>
                <w:sz w:val="22"/>
                <w:szCs w:val="22"/>
              </w:rPr>
              <w:lastRenderedPageBreak/>
              <w:t>thỏa thuận quốc tế nhân danh cơ quan cấp sở.</w:t>
            </w:r>
          </w:p>
        </w:tc>
        <w:tc>
          <w:tcPr>
            <w:tcW w:w="1276" w:type="dxa"/>
          </w:tcPr>
          <w:p w14:paraId="7B53EE90" w14:textId="77777777" w:rsidR="005F645B" w:rsidRPr="002841EA" w:rsidRDefault="005F645B" w:rsidP="005F645B">
            <w:pPr>
              <w:spacing w:before="120" w:after="120" w:line="240" w:lineRule="auto"/>
              <w:jc w:val="both"/>
              <w:rPr>
                <w:sz w:val="22"/>
                <w:szCs w:val="22"/>
              </w:rPr>
            </w:pPr>
            <w:r w:rsidRPr="002841EA">
              <w:rPr>
                <w:sz w:val="22"/>
                <w:szCs w:val="22"/>
              </w:rPr>
              <w:lastRenderedPageBreak/>
              <w:t>Chủ tịch UBND tỉnh</w:t>
            </w:r>
          </w:p>
        </w:tc>
        <w:tc>
          <w:tcPr>
            <w:tcW w:w="1417" w:type="dxa"/>
          </w:tcPr>
          <w:p w14:paraId="5DF3F9A8" w14:textId="77777777" w:rsidR="005F645B" w:rsidRPr="002841EA" w:rsidRDefault="005F645B" w:rsidP="005F645B">
            <w:pPr>
              <w:rPr>
                <w:sz w:val="22"/>
                <w:szCs w:val="22"/>
              </w:rPr>
            </w:pPr>
            <w:r w:rsidRPr="002841EA">
              <w:rPr>
                <w:sz w:val="22"/>
                <w:szCs w:val="22"/>
              </w:rPr>
              <w:t>Văn phòng UBND tỉnh</w:t>
            </w:r>
          </w:p>
        </w:tc>
        <w:tc>
          <w:tcPr>
            <w:tcW w:w="2126" w:type="dxa"/>
          </w:tcPr>
          <w:p w14:paraId="73BD78DF" w14:textId="77777777" w:rsidR="005F645B" w:rsidRPr="002841EA" w:rsidRDefault="005F645B" w:rsidP="005F645B">
            <w:pPr>
              <w:rPr>
                <w:sz w:val="22"/>
                <w:szCs w:val="22"/>
              </w:rPr>
            </w:pPr>
            <w:r w:rsidRPr="002841EA">
              <w:rPr>
                <w:sz w:val="22"/>
                <w:szCs w:val="22"/>
              </w:rPr>
              <w:t>Văn phòng UBND tỉnh</w:t>
            </w:r>
          </w:p>
        </w:tc>
        <w:tc>
          <w:tcPr>
            <w:tcW w:w="1554" w:type="dxa"/>
          </w:tcPr>
          <w:p w14:paraId="46D2F0DB" w14:textId="77777777" w:rsidR="005F645B" w:rsidRPr="002841EA" w:rsidRDefault="005F645B" w:rsidP="005F645B">
            <w:pPr>
              <w:rPr>
                <w:sz w:val="22"/>
                <w:szCs w:val="22"/>
              </w:rPr>
            </w:pPr>
          </w:p>
        </w:tc>
      </w:tr>
      <w:tr w:rsidR="005F645B" w:rsidRPr="002841EA" w14:paraId="2F03ADAD" w14:textId="77777777" w:rsidTr="00A87C52">
        <w:tc>
          <w:tcPr>
            <w:tcW w:w="846" w:type="dxa"/>
          </w:tcPr>
          <w:p w14:paraId="2A8D1697"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1A855C8" w14:textId="77777777" w:rsidR="005F645B" w:rsidRPr="002841EA" w:rsidRDefault="005F645B" w:rsidP="005F645B">
            <w:pPr>
              <w:spacing w:before="120" w:after="120" w:line="240" w:lineRule="auto"/>
              <w:jc w:val="both"/>
              <w:rPr>
                <w:sz w:val="22"/>
                <w:szCs w:val="22"/>
              </w:rPr>
            </w:pPr>
            <w:r w:rsidRPr="002841EA">
              <w:rPr>
                <w:sz w:val="22"/>
                <w:szCs w:val="22"/>
              </w:rPr>
              <w:t>Quyết định về việc sửa đổi, bổ sung, gia hạn thỏa thuận quốc tế nhân danh cơ quan cấp huyện.</w:t>
            </w:r>
          </w:p>
        </w:tc>
        <w:tc>
          <w:tcPr>
            <w:tcW w:w="1276" w:type="dxa"/>
          </w:tcPr>
          <w:p w14:paraId="31EF929A"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4ED7F995" w14:textId="77777777" w:rsidR="005F645B" w:rsidRPr="002841EA" w:rsidRDefault="005F645B" w:rsidP="005F645B">
            <w:pPr>
              <w:rPr>
                <w:sz w:val="22"/>
                <w:szCs w:val="22"/>
              </w:rPr>
            </w:pPr>
            <w:r w:rsidRPr="002841EA">
              <w:rPr>
                <w:sz w:val="22"/>
                <w:szCs w:val="22"/>
              </w:rPr>
              <w:t>Văn phòng UBND tỉnh</w:t>
            </w:r>
          </w:p>
        </w:tc>
        <w:tc>
          <w:tcPr>
            <w:tcW w:w="2126" w:type="dxa"/>
          </w:tcPr>
          <w:p w14:paraId="4E8EB417" w14:textId="77777777" w:rsidR="005F645B" w:rsidRPr="002841EA" w:rsidRDefault="005F645B" w:rsidP="005F645B">
            <w:pPr>
              <w:rPr>
                <w:sz w:val="22"/>
                <w:szCs w:val="22"/>
              </w:rPr>
            </w:pPr>
            <w:r w:rsidRPr="002841EA">
              <w:rPr>
                <w:sz w:val="22"/>
                <w:szCs w:val="22"/>
              </w:rPr>
              <w:t>Văn phòng UBND tỉnh</w:t>
            </w:r>
          </w:p>
        </w:tc>
        <w:tc>
          <w:tcPr>
            <w:tcW w:w="1554" w:type="dxa"/>
          </w:tcPr>
          <w:p w14:paraId="539FA82D" w14:textId="77777777" w:rsidR="005F645B" w:rsidRPr="002841EA" w:rsidRDefault="005F645B" w:rsidP="005F645B">
            <w:pPr>
              <w:rPr>
                <w:sz w:val="22"/>
                <w:szCs w:val="22"/>
              </w:rPr>
            </w:pPr>
          </w:p>
        </w:tc>
      </w:tr>
      <w:tr w:rsidR="005F645B" w:rsidRPr="002841EA" w14:paraId="62B0B780" w14:textId="77777777" w:rsidTr="00A87C52">
        <w:tc>
          <w:tcPr>
            <w:tcW w:w="846" w:type="dxa"/>
          </w:tcPr>
          <w:p w14:paraId="3B2A8BD5"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6A4336E1" w14:textId="77777777" w:rsidR="005F645B" w:rsidRPr="002841EA" w:rsidRDefault="005F645B" w:rsidP="005F645B">
            <w:pPr>
              <w:spacing w:before="120" w:after="120" w:line="240" w:lineRule="auto"/>
              <w:jc w:val="both"/>
              <w:rPr>
                <w:sz w:val="22"/>
                <w:szCs w:val="22"/>
              </w:rPr>
            </w:pPr>
            <w:bookmarkStart w:id="9" w:name="bookmark=id.7v97mykk6xtm" w:colFirst="0" w:colLast="0"/>
            <w:bookmarkEnd w:id="9"/>
            <w:r w:rsidRPr="002841EA">
              <w:rPr>
                <w:sz w:val="22"/>
                <w:szCs w:val="22"/>
              </w:rPr>
              <w:t>Quyết định về việc chấm dứt hiệu lực, rút khỏi, tạm đình chỉ thực hiện thỏa thuận quốc tế nhân danh cơ quan cấp sở.</w:t>
            </w:r>
          </w:p>
        </w:tc>
        <w:tc>
          <w:tcPr>
            <w:tcW w:w="1276" w:type="dxa"/>
          </w:tcPr>
          <w:p w14:paraId="2F9D4109"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3ED4D44E" w14:textId="77777777" w:rsidR="005F645B" w:rsidRPr="002841EA" w:rsidRDefault="005F645B" w:rsidP="005F645B">
            <w:pPr>
              <w:rPr>
                <w:sz w:val="22"/>
                <w:szCs w:val="22"/>
              </w:rPr>
            </w:pPr>
            <w:r w:rsidRPr="002841EA">
              <w:rPr>
                <w:sz w:val="22"/>
                <w:szCs w:val="22"/>
              </w:rPr>
              <w:t>Văn phòng UBND tỉnh</w:t>
            </w:r>
          </w:p>
        </w:tc>
        <w:tc>
          <w:tcPr>
            <w:tcW w:w="2126" w:type="dxa"/>
          </w:tcPr>
          <w:p w14:paraId="05E18C9B" w14:textId="77777777" w:rsidR="005F645B" w:rsidRPr="002841EA" w:rsidRDefault="005F645B" w:rsidP="005F645B">
            <w:pPr>
              <w:rPr>
                <w:sz w:val="22"/>
                <w:szCs w:val="22"/>
              </w:rPr>
            </w:pPr>
            <w:r w:rsidRPr="002841EA">
              <w:rPr>
                <w:sz w:val="22"/>
                <w:szCs w:val="22"/>
              </w:rPr>
              <w:t>Văn phòng UBND tỉnh</w:t>
            </w:r>
          </w:p>
        </w:tc>
        <w:tc>
          <w:tcPr>
            <w:tcW w:w="1554" w:type="dxa"/>
          </w:tcPr>
          <w:p w14:paraId="38DBC8BC" w14:textId="77777777" w:rsidR="005F645B" w:rsidRPr="002841EA" w:rsidRDefault="005F645B" w:rsidP="005F645B">
            <w:pPr>
              <w:rPr>
                <w:sz w:val="22"/>
                <w:szCs w:val="22"/>
              </w:rPr>
            </w:pPr>
          </w:p>
        </w:tc>
      </w:tr>
      <w:tr w:rsidR="005F645B" w:rsidRPr="002841EA" w14:paraId="4B52B2AA" w14:textId="77777777" w:rsidTr="00A87C52">
        <w:tc>
          <w:tcPr>
            <w:tcW w:w="846" w:type="dxa"/>
          </w:tcPr>
          <w:p w14:paraId="307C9639"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69BD1B0" w14:textId="77777777" w:rsidR="005F645B" w:rsidRPr="002841EA" w:rsidRDefault="005F645B" w:rsidP="005F645B">
            <w:pPr>
              <w:spacing w:before="120" w:after="120" w:line="240" w:lineRule="auto"/>
              <w:jc w:val="both"/>
              <w:rPr>
                <w:sz w:val="22"/>
                <w:szCs w:val="22"/>
              </w:rPr>
            </w:pPr>
            <w:r w:rsidRPr="002841EA">
              <w:rPr>
                <w:sz w:val="22"/>
                <w:szCs w:val="22"/>
              </w:rPr>
              <w:t>Quyết định về việc chấm dứt hiệu lực, rút khỏi, tạm đình chỉ thực hiện thỏa thuận quốc tế nhân danh cơ quan cấp huyện.</w:t>
            </w:r>
          </w:p>
        </w:tc>
        <w:tc>
          <w:tcPr>
            <w:tcW w:w="1276" w:type="dxa"/>
          </w:tcPr>
          <w:p w14:paraId="12C823A2"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230BB766" w14:textId="77777777" w:rsidR="005F645B" w:rsidRPr="002841EA" w:rsidRDefault="005F645B" w:rsidP="005F645B">
            <w:pPr>
              <w:rPr>
                <w:sz w:val="22"/>
                <w:szCs w:val="22"/>
              </w:rPr>
            </w:pPr>
            <w:r w:rsidRPr="002841EA">
              <w:rPr>
                <w:sz w:val="22"/>
                <w:szCs w:val="22"/>
              </w:rPr>
              <w:t>Văn phòng UBND tỉnh</w:t>
            </w:r>
          </w:p>
        </w:tc>
        <w:tc>
          <w:tcPr>
            <w:tcW w:w="2126" w:type="dxa"/>
          </w:tcPr>
          <w:p w14:paraId="13878AB7" w14:textId="77777777" w:rsidR="005F645B" w:rsidRPr="002841EA" w:rsidRDefault="005F645B" w:rsidP="005F645B">
            <w:pPr>
              <w:rPr>
                <w:sz w:val="22"/>
                <w:szCs w:val="22"/>
              </w:rPr>
            </w:pPr>
            <w:r w:rsidRPr="002841EA">
              <w:rPr>
                <w:sz w:val="22"/>
                <w:szCs w:val="22"/>
              </w:rPr>
              <w:t>Văn phòng UBND tỉnh</w:t>
            </w:r>
          </w:p>
        </w:tc>
        <w:tc>
          <w:tcPr>
            <w:tcW w:w="1554" w:type="dxa"/>
          </w:tcPr>
          <w:p w14:paraId="51E14CF8" w14:textId="77777777" w:rsidR="005F645B" w:rsidRPr="002841EA" w:rsidRDefault="005F645B" w:rsidP="005F645B">
            <w:pPr>
              <w:rPr>
                <w:sz w:val="22"/>
                <w:szCs w:val="22"/>
              </w:rPr>
            </w:pPr>
          </w:p>
        </w:tc>
      </w:tr>
      <w:tr w:rsidR="005F645B" w:rsidRPr="002841EA" w14:paraId="5D9CDFE0" w14:textId="77777777" w:rsidTr="00A87C52">
        <w:tc>
          <w:tcPr>
            <w:tcW w:w="846" w:type="dxa"/>
          </w:tcPr>
          <w:p w14:paraId="3E9D052A" w14:textId="77777777" w:rsidR="005F645B" w:rsidRPr="002841EA" w:rsidRDefault="005F645B" w:rsidP="005F645B">
            <w:pPr>
              <w:spacing w:before="120" w:after="120" w:line="240" w:lineRule="auto"/>
              <w:jc w:val="center"/>
              <w:rPr>
                <w:b/>
                <w:sz w:val="22"/>
                <w:szCs w:val="22"/>
              </w:rPr>
            </w:pPr>
            <w:r w:rsidRPr="002841EA">
              <w:rPr>
                <w:b/>
                <w:sz w:val="22"/>
                <w:szCs w:val="22"/>
              </w:rPr>
              <w:t>IX</w:t>
            </w:r>
          </w:p>
        </w:tc>
        <w:tc>
          <w:tcPr>
            <w:tcW w:w="5108" w:type="dxa"/>
            <w:gridSpan w:val="3"/>
          </w:tcPr>
          <w:p w14:paraId="28DBFB32" w14:textId="77777777" w:rsidR="005F645B" w:rsidRPr="002841EA" w:rsidRDefault="005F645B" w:rsidP="005F645B">
            <w:pPr>
              <w:spacing w:before="120" w:after="120" w:line="240" w:lineRule="auto"/>
              <w:jc w:val="both"/>
              <w:rPr>
                <w:b/>
                <w:sz w:val="22"/>
                <w:szCs w:val="22"/>
              </w:rPr>
            </w:pPr>
            <w:r w:rsidRPr="002841EA">
              <w:rPr>
                <w:b/>
                <w:sz w:val="22"/>
                <w:szCs w:val="22"/>
              </w:rPr>
              <w:t>Lĩnh vực Nông nghiệp và Môi trường</w:t>
            </w:r>
          </w:p>
        </w:tc>
        <w:tc>
          <w:tcPr>
            <w:tcW w:w="2126" w:type="dxa"/>
          </w:tcPr>
          <w:p w14:paraId="1A4065F6" w14:textId="77777777" w:rsidR="005F645B" w:rsidRPr="002841EA" w:rsidRDefault="005F645B" w:rsidP="005F645B">
            <w:pPr>
              <w:spacing w:before="120" w:after="120" w:line="240" w:lineRule="auto"/>
              <w:jc w:val="both"/>
              <w:rPr>
                <w:b/>
                <w:sz w:val="22"/>
                <w:szCs w:val="22"/>
              </w:rPr>
            </w:pPr>
          </w:p>
        </w:tc>
        <w:tc>
          <w:tcPr>
            <w:tcW w:w="1554" w:type="dxa"/>
          </w:tcPr>
          <w:p w14:paraId="33945C12" w14:textId="77777777" w:rsidR="005F645B" w:rsidRPr="002841EA" w:rsidRDefault="005F645B" w:rsidP="005F645B">
            <w:pPr>
              <w:spacing w:before="120" w:after="120" w:line="240" w:lineRule="auto"/>
              <w:jc w:val="both"/>
              <w:rPr>
                <w:b/>
                <w:sz w:val="22"/>
                <w:szCs w:val="22"/>
              </w:rPr>
            </w:pPr>
          </w:p>
        </w:tc>
      </w:tr>
      <w:tr w:rsidR="005F645B" w:rsidRPr="002841EA" w14:paraId="50F09A82" w14:textId="77777777" w:rsidTr="005F645B">
        <w:tc>
          <w:tcPr>
            <w:tcW w:w="846" w:type="dxa"/>
          </w:tcPr>
          <w:p w14:paraId="66457D3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12E0EBCA" w14:textId="77777777" w:rsidR="005F645B" w:rsidRPr="002841EA" w:rsidRDefault="005F645B" w:rsidP="005F645B">
            <w:pPr>
              <w:spacing w:before="120" w:after="120"/>
              <w:jc w:val="both"/>
            </w:pPr>
            <w:r w:rsidRPr="002841EA">
              <w:t>Thẩm định hồ sơ nghiệm thu công trình, sản phẩm trong lĩnh vực quản lý đất đai</w:t>
            </w:r>
          </w:p>
        </w:tc>
        <w:tc>
          <w:tcPr>
            <w:tcW w:w="1276" w:type="dxa"/>
          </w:tcPr>
          <w:p w14:paraId="59C26B30"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1297033B"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4663AC66"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78D9A735" w14:textId="77777777" w:rsidR="005F645B" w:rsidRPr="002841EA" w:rsidRDefault="005F645B" w:rsidP="005F645B">
            <w:pPr>
              <w:spacing w:before="120" w:after="120" w:line="240" w:lineRule="auto"/>
              <w:jc w:val="both"/>
              <w:rPr>
                <w:sz w:val="22"/>
                <w:szCs w:val="22"/>
              </w:rPr>
            </w:pPr>
          </w:p>
        </w:tc>
      </w:tr>
      <w:tr w:rsidR="005F645B" w:rsidRPr="002841EA" w14:paraId="6D7F21F0" w14:textId="77777777" w:rsidTr="005F645B">
        <w:tc>
          <w:tcPr>
            <w:tcW w:w="846" w:type="dxa"/>
          </w:tcPr>
          <w:p w14:paraId="3964499D"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5768E473" w14:textId="77777777" w:rsidR="005F645B" w:rsidRPr="002841EA" w:rsidRDefault="005F645B" w:rsidP="005F645B">
            <w:pPr>
              <w:spacing w:before="120" w:after="120"/>
              <w:jc w:val="both"/>
            </w:pPr>
            <w:r w:rsidRPr="002841EA">
              <w:t>Thẩm định, phê duyệt giá đất cụ thể làm căn cứ bồi thường đất khi nhà nước thu hồi đất để thực hiện dự án</w:t>
            </w:r>
          </w:p>
        </w:tc>
        <w:tc>
          <w:tcPr>
            <w:tcW w:w="1276" w:type="dxa"/>
          </w:tcPr>
          <w:p w14:paraId="6E10F680"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1BCD8DD4"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37C6C546"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5F8ADE4D" w14:textId="77777777" w:rsidR="005F645B" w:rsidRPr="002841EA" w:rsidRDefault="005F645B" w:rsidP="005F645B">
            <w:pPr>
              <w:rPr>
                <w:sz w:val="22"/>
                <w:szCs w:val="22"/>
              </w:rPr>
            </w:pPr>
          </w:p>
        </w:tc>
      </w:tr>
      <w:tr w:rsidR="005F645B" w:rsidRPr="002841EA" w14:paraId="2B1AACB6" w14:textId="77777777" w:rsidTr="005F645B">
        <w:tc>
          <w:tcPr>
            <w:tcW w:w="846" w:type="dxa"/>
          </w:tcPr>
          <w:p w14:paraId="4145D897"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2F9301FB" w14:textId="77777777" w:rsidR="005F645B" w:rsidRPr="002841EA" w:rsidRDefault="005F645B" w:rsidP="005F645B">
            <w:pPr>
              <w:spacing w:before="120" w:after="120"/>
              <w:jc w:val="both"/>
            </w:pPr>
            <w:r w:rsidRPr="002841EA">
              <w:t>Thẩm định, phê duyệt phương án bồi thường, hỗ trợ tái định cư khi Nhà nước thu hồi đất</w:t>
            </w:r>
          </w:p>
        </w:tc>
        <w:tc>
          <w:tcPr>
            <w:tcW w:w="1276" w:type="dxa"/>
          </w:tcPr>
          <w:p w14:paraId="35BFCDF4"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1A4CE654"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132CF272"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3E5DAF4B" w14:textId="77777777" w:rsidR="005F645B" w:rsidRPr="002841EA" w:rsidRDefault="005F645B" w:rsidP="005F645B">
            <w:pPr>
              <w:rPr>
                <w:sz w:val="22"/>
                <w:szCs w:val="22"/>
              </w:rPr>
            </w:pPr>
          </w:p>
        </w:tc>
      </w:tr>
      <w:tr w:rsidR="005F645B" w:rsidRPr="002841EA" w14:paraId="71C18F84" w14:textId="77777777" w:rsidTr="005F645B">
        <w:tc>
          <w:tcPr>
            <w:tcW w:w="846" w:type="dxa"/>
          </w:tcPr>
          <w:p w14:paraId="39607B2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4560D052" w14:textId="77777777" w:rsidR="005F645B" w:rsidRPr="002841EA" w:rsidRDefault="005F645B" w:rsidP="005F645B">
            <w:pPr>
              <w:ind w:right="-1"/>
              <w:jc w:val="both"/>
            </w:pPr>
            <w:r w:rsidRPr="002841EA">
              <w:t>Thẩm định, phê duyệt quy hoạch, điều chỉnh quy hoạch sử dụng đất cấp huyện.</w:t>
            </w:r>
          </w:p>
        </w:tc>
        <w:tc>
          <w:tcPr>
            <w:tcW w:w="1276" w:type="dxa"/>
          </w:tcPr>
          <w:p w14:paraId="2E24B521"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1457693"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70E2B918"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44E3C9CD" w14:textId="77777777" w:rsidR="005F645B" w:rsidRPr="002841EA" w:rsidRDefault="005F645B" w:rsidP="005F645B">
            <w:pPr>
              <w:rPr>
                <w:sz w:val="22"/>
                <w:szCs w:val="22"/>
              </w:rPr>
            </w:pPr>
          </w:p>
        </w:tc>
      </w:tr>
      <w:tr w:rsidR="005F645B" w:rsidRPr="002841EA" w14:paraId="6537F6AB" w14:textId="77777777" w:rsidTr="005F645B">
        <w:tc>
          <w:tcPr>
            <w:tcW w:w="846" w:type="dxa"/>
          </w:tcPr>
          <w:p w14:paraId="29ABB730"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3B9F6635" w14:textId="77777777" w:rsidR="005F645B" w:rsidRPr="002841EA" w:rsidRDefault="005F645B" w:rsidP="005F645B">
            <w:pPr>
              <w:jc w:val="both"/>
            </w:pPr>
            <w:r w:rsidRPr="002841EA">
              <w:t>Thẩm định, phê duyệt kế hoạch sử dụng đất hàng năm cấp huyện.</w:t>
            </w:r>
          </w:p>
        </w:tc>
        <w:tc>
          <w:tcPr>
            <w:tcW w:w="1276" w:type="dxa"/>
          </w:tcPr>
          <w:p w14:paraId="6D20DAD0"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20775C6B"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1E213C48"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7C124D9A" w14:textId="77777777" w:rsidR="005F645B" w:rsidRPr="002841EA" w:rsidRDefault="005F645B" w:rsidP="005F645B">
            <w:pPr>
              <w:spacing w:before="120" w:after="120" w:line="240" w:lineRule="auto"/>
              <w:jc w:val="both"/>
              <w:rPr>
                <w:sz w:val="22"/>
                <w:szCs w:val="22"/>
              </w:rPr>
            </w:pPr>
          </w:p>
        </w:tc>
      </w:tr>
      <w:tr w:rsidR="005F645B" w:rsidRPr="002841EA" w14:paraId="214E16C0" w14:textId="77777777" w:rsidTr="005F645B">
        <w:tc>
          <w:tcPr>
            <w:tcW w:w="846" w:type="dxa"/>
          </w:tcPr>
          <w:p w14:paraId="2EFEE35A"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0364B663" w14:textId="77777777" w:rsidR="005F645B" w:rsidRPr="002841EA" w:rsidRDefault="005F645B" w:rsidP="005F645B">
            <w:pPr>
              <w:jc w:val="both"/>
            </w:pPr>
            <w:r w:rsidRPr="002841EA">
              <w:t>Di dời, phá dỡ công trình hạ tầng đo đạc</w:t>
            </w:r>
          </w:p>
        </w:tc>
        <w:tc>
          <w:tcPr>
            <w:tcW w:w="1276" w:type="dxa"/>
          </w:tcPr>
          <w:p w14:paraId="49B59A67"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6F14239"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008678A0"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41CE4587" w14:textId="77777777" w:rsidR="005F645B" w:rsidRPr="002841EA" w:rsidRDefault="005F645B" w:rsidP="005F645B">
            <w:pPr>
              <w:spacing w:before="120" w:after="120" w:line="240" w:lineRule="auto"/>
              <w:jc w:val="both"/>
              <w:rPr>
                <w:sz w:val="22"/>
                <w:szCs w:val="22"/>
              </w:rPr>
            </w:pPr>
          </w:p>
        </w:tc>
      </w:tr>
      <w:tr w:rsidR="005F645B" w:rsidRPr="002841EA" w14:paraId="2B126C1D" w14:textId="77777777" w:rsidTr="005F645B">
        <w:tc>
          <w:tcPr>
            <w:tcW w:w="846" w:type="dxa"/>
          </w:tcPr>
          <w:p w14:paraId="4BCB865C"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bottom"/>
          </w:tcPr>
          <w:p w14:paraId="59EE639E" w14:textId="77777777" w:rsidR="005F645B" w:rsidRPr="002841EA" w:rsidRDefault="005F645B" w:rsidP="005F645B">
            <w:pPr>
              <w:jc w:val="both"/>
            </w:pPr>
            <w:r w:rsidRPr="002841EA">
              <w:t>Lưu trữ thông tin, dữ liệu, sản phẩm đo đạc và bản đồ</w:t>
            </w:r>
          </w:p>
        </w:tc>
        <w:tc>
          <w:tcPr>
            <w:tcW w:w="1276" w:type="dxa"/>
          </w:tcPr>
          <w:p w14:paraId="29708954"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D5128B1"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0D92EB97"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5864B8CD" w14:textId="77777777" w:rsidR="005F645B" w:rsidRPr="002841EA" w:rsidRDefault="005F645B" w:rsidP="005F645B">
            <w:pPr>
              <w:spacing w:before="120" w:after="120" w:line="240" w:lineRule="auto"/>
              <w:jc w:val="both"/>
              <w:rPr>
                <w:sz w:val="22"/>
                <w:szCs w:val="22"/>
              </w:rPr>
            </w:pPr>
          </w:p>
        </w:tc>
      </w:tr>
      <w:tr w:rsidR="005F645B" w:rsidRPr="002841EA" w14:paraId="1CA6F3B2" w14:textId="77777777" w:rsidTr="005F645B">
        <w:tc>
          <w:tcPr>
            <w:tcW w:w="846" w:type="dxa"/>
          </w:tcPr>
          <w:p w14:paraId="7CCA4DA1"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bottom"/>
          </w:tcPr>
          <w:p w14:paraId="7811030F" w14:textId="77777777" w:rsidR="005F645B" w:rsidRPr="002841EA" w:rsidRDefault="005F645B" w:rsidP="005F645B">
            <w:pPr>
              <w:jc w:val="both"/>
            </w:pPr>
            <w:r w:rsidRPr="002841EA">
              <w:t>Tiêu hủy thông tin, dữ liệu, sản phẩm đo đạc và bản đồ</w:t>
            </w:r>
          </w:p>
        </w:tc>
        <w:tc>
          <w:tcPr>
            <w:tcW w:w="1276" w:type="dxa"/>
          </w:tcPr>
          <w:p w14:paraId="3FAF541B"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443A5AD0"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0DBAB096"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4E1527DC" w14:textId="77777777" w:rsidR="005F645B" w:rsidRPr="002841EA" w:rsidRDefault="005F645B" w:rsidP="005F645B">
            <w:pPr>
              <w:spacing w:before="120" w:after="120" w:line="240" w:lineRule="auto"/>
              <w:jc w:val="both"/>
              <w:rPr>
                <w:sz w:val="22"/>
                <w:szCs w:val="22"/>
              </w:rPr>
            </w:pPr>
          </w:p>
        </w:tc>
      </w:tr>
      <w:tr w:rsidR="005F645B" w:rsidRPr="002841EA" w14:paraId="5DBA5AB4" w14:textId="77777777" w:rsidTr="005F645B">
        <w:tc>
          <w:tcPr>
            <w:tcW w:w="846" w:type="dxa"/>
          </w:tcPr>
          <w:p w14:paraId="4BDFC629"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bottom"/>
          </w:tcPr>
          <w:p w14:paraId="62C1EC35" w14:textId="77777777" w:rsidR="005F645B" w:rsidRPr="002841EA" w:rsidRDefault="005F645B" w:rsidP="005F645B">
            <w:pPr>
              <w:jc w:val="both"/>
            </w:pPr>
            <w:r w:rsidRPr="002841EA">
              <w:t>Phê duyệt kế hoạch điều tra, thu thập, cập nhật thông tin, dữ liệu tài nguyên và môi trường và thu thập, cập nhật thông tin mô tả về thông tin, dữ liệu tài nguyên và môi trường</w:t>
            </w:r>
          </w:p>
        </w:tc>
        <w:tc>
          <w:tcPr>
            <w:tcW w:w="1276" w:type="dxa"/>
          </w:tcPr>
          <w:p w14:paraId="448F9AE0"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435533F"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1CC789DB"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2E00549A" w14:textId="77777777" w:rsidR="005F645B" w:rsidRPr="002841EA" w:rsidRDefault="005F645B" w:rsidP="005F645B">
            <w:pPr>
              <w:widowControl w:val="0"/>
              <w:spacing w:before="120" w:after="120" w:line="240" w:lineRule="auto"/>
              <w:jc w:val="both"/>
              <w:rPr>
                <w:sz w:val="22"/>
                <w:szCs w:val="22"/>
              </w:rPr>
            </w:pPr>
          </w:p>
        </w:tc>
      </w:tr>
      <w:tr w:rsidR="005F645B" w:rsidRPr="002841EA" w14:paraId="59FC7D94" w14:textId="77777777" w:rsidTr="005F645B">
        <w:tc>
          <w:tcPr>
            <w:tcW w:w="846" w:type="dxa"/>
          </w:tcPr>
          <w:p w14:paraId="5136A586"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3878E25E" w14:textId="77777777" w:rsidR="005F645B" w:rsidRPr="002841EA" w:rsidRDefault="005F645B" w:rsidP="005F645B">
            <w:pPr>
              <w:jc w:val="both"/>
            </w:pPr>
            <w:r w:rsidRPr="002841EA">
              <w:t xml:space="preserve">Xây dựng </w:t>
            </w:r>
            <w:r w:rsidRPr="002841EA">
              <w:rPr>
                <w:shd w:val="clear" w:color="auto" w:fill="FFFFFF"/>
              </w:rPr>
              <w:t>các chương trình nghiên cứu khoa học, phát triển công nghệ phục vụ quản lý, bảo vệ, điều hòa, phân phối, phục hồi, phát triển, khai thác, sử dụng tài nguyên nước, phòng, chống và khắc phục tác hại do nước gây ra.</w:t>
            </w:r>
          </w:p>
        </w:tc>
        <w:tc>
          <w:tcPr>
            <w:tcW w:w="1276" w:type="dxa"/>
          </w:tcPr>
          <w:p w14:paraId="1090FE14"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256FF526"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531C68E7"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03F1454E" w14:textId="77777777" w:rsidR="005F645B" w:rsidRPr="002841EA" w:rsidRDefault="005F645B" w:rsidP="005F645B">
            <w:pPr>
              <w:spacing w:before="120" w:after="120" w:line="240" w:lineRule="auto"/>
              <w:jc w:val="both"/>
              <w:rPr>
                <w:sz w:val="22"/>
                <w:szCs w:val="22"/>
              </w:rPr>
            </w:pPr>
          </w:p>
        </w:tc>
      </w:tr>
      <w:tr w:rsidR="005F645B" w:rsidRPr="002841EA" w14:paraId="2D284AAD" w14:textId="77777777" w:rsidTr="005F645B">
        <w:tc>
          <w:tcPr>
            <w:tcW w:w="846" w:type="dxa"/>
          </w:tcPr>
          <w:p w14:paraId="466A721A"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7CA83964" w14:textId="77777777" w:rsidR="005F645B" w:rsidRPr="002841EA" w:rsidRDefault="005F645B" w:rsidP="005F645B">
            <w:pPr>
              <w:jc w:val="both"/>
            </w:pPr>
            <w:bookmarkStart w:id="10" w:name="khoan_4_10"/>
            <w:r w:rsidRPr="002841EA">
              <w:rPr>
                <w:shd w:val="clear" w:color="auto" w:fill="FFFFFF"/>
              </w:rPr>
              <w:t>Xây dựng kế hoạch, tổ chức thực hiện điều tra cơ bản tài nguyên nước trên địa bàn thuộc phạm vi quản lý</w:t>
            </w:r>
            <w:bookmarkEnd w:id="10"/>
            <w:r w:rsidRPr="002841EA">
              <w:rPr>
                <w:shd w:val="clear" w:color="auto" w:fill="FFFFFF"/>
              </w:rPr>
              <w:t>.</w:t>
            </w:r>
          </w:p>
        </w:tc>
        <w:tc>
          <w:tcPr>
            <w:tcW w:w="1276" w:type="dxa"/>
          </w:tcPr>
          <w:p w14:paraId="5CAEAB63"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33F1CAC2"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5DFC4D7D"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3335AC85" w14:textId="77777777" w:rsidR="005F645B" w:rsidRPr="002841EA" w:rsidRDefault="005F645B" w:rsidP="005F645B">
            <w:pPr>
              <w:spacing w:before="120" w:after="120" w:line="240" w:lineRule="auto"/>
              <w:jc w:val="both"/>
              <w:rPr>
                <w:sz w:val="22"/>
                <w:szCs w:val="22"/>
              </w:rPr>
            </w:pPr>
          </w:p>
        </w:tc>
      </w:tr>
      <w:tr w:rsidR="005F645B" w:rsidRPr="002841EA" w14:paraId="7999E0FE" w14:textId="77777777" w:rsidTr="005F645B">
        <w:tc>
          <w:tcPr>
            <w:tcW w:w="846" w:type="dxa"/>
          </w:tcPr>
          <w:p w14:paraId="7DC598F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208994C5" w14:textId="77777777" w:rsidR="005F645B" w:rsidRPr="002841EA" w:rsidRDefault="005F645B" w:rsidP="005F645B">
            <w:pPr>
              <w:jc w:val="both"/>
            </w:pPr>
            <w:bookmarkStart w:id="11" w:name="khoan_3_23"/>
            <w:r w:rsidRPr="002841EA">
              <w:rPr>
                <w:shd w:val="clear" w:color="auto" w:fill="FFFFFF"/>
              </w:rPr>
              <w:t>Lập, công bố, điều chỉnh danh mục nguồn nước phải lập hành lang bảo vệ nguồn nước; phê duyệt, điều chỉnh phạm vi hành lang bảo vệ nguồn nước, kế hoạch, phương án cắm mốc giới hành lang bảo vệ nguồn nước</w:t>
            </w:r>
            <w:bookmarkEnd w:id="11"/>
            <w:r w:rsidRPr="002841EA">
              <w:rPr>
                <w:shd w:val="clear" w:color="auto" w:fill="FFFFFF"/>
              </w:rPr>
              <w:t>.</w:t>
            </w:r>
          </w:p>
        </w:tc>
        <w:tc>
          <w:tcPr>
            <w:tcW w:w="1276" w:type="dxa"/>
          </w:tcPr>
          <w:p w14:paraId="591D1205"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4B493C75"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53A12AE5"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68F77D96" w14:textId="77777777" w:rsidR="005F645B" w:rsidRPr="002841EA" w:rsidRDefault="005F645B" w:rsidP="005F645B">
            <w:pPr>
              <w:spacing w:before="120" w:after="120" w:line="240" w:lineRule="auto"/>
              <w:jc w:val="both"/>
              <w:rPr>
                <w:sz w:val="22"/>
                <w:szCs w:val="22"/>
              </w:rPr>
            </w:pPr>
          </w:p>
        </w:tc>
      </w:tr>
      <w:tr w:rsidR="005F645B" w:rsidRPr="002841EA" w14:paraId="1CB2677B" w14:textId="77777777" w:rsidTr="005F645B">
        <w:tc>
          <w:tcPr>
            <w:tcW w:w="846" w:type="dxa"/>
          </w:tcPr>
          <w:p w14:paraId="1F5979FE"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46A9D9B8" w14:textId="77777777" w:rsidR="005F645B" w:rsidRPr="002841EA" w:rsidRDefault="005F645B" w:rsidP="005F645B">
            <w:pPr>
              <w:jc w:val="both"/>
            </w:pPr>
            <w:r w:rsidRPr="002841EA">
              <w:t>Quyết định công bố dòng chảy tối thiểu trên sông, suối nội tỉnh.</w:t>
            </w:r>
          </w:p>
        </w:tc>
        <w:tc>
          <w:tcPr>
            <w:tcW w:w="1276" w:type="dxa"/>
          </w:tcPr>
          <w:p w14:paraId="7D123684"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3EC25B84"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413DB0A4"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76AE6DAC" w14:textId="77777777" w:rsidR="005F645B" w:rsidRPr="002841EA" w:rsidRDefault="005F645B" w:rsidP="005F645B">
            <w:pPr>
              <w:spacing w:before="120" w:after="120" w:line="240" w:lineRule="auto"/>
              <w:jc w:val="both"/>
              <w:rPr>
                <w:sz w:val="22"/>
                <w:szCs w:val="22"/>
              </w:rPr>
            </w:pPr>
          </w:p>
        </w:tc>
      </w:tr>
      <w:tr w:rsidR="005F645B" w:rsidRPr="002841EA" w14:paraId="36108540" w14:textId="77777777" w:rsidTr="005F645B">
        <w:tc>
          <w:tcPr>
            <w:tcW w:w="846" w:type="dxa"/>
          </w:tcPr>
          <w:p w14:paraId="0338A73D"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2F748290" w14:textId="77777777" w:rsidR="005F645B" w:rsidRPr="002841EA" w:rsidRDefault="005F645B" w:rsidP="005F645B">
            <w:pPr>
              <w:jc w:val="both"/>
            </w:pPr>
            <w:r w:rsidRPr="002841EA">
              <w:t>Ban hành kế hoạch bảo vệ nước dưới đất.</w:t>
            </w:r>
          </w:p>
        </w:tc>
        <w:tc>
          <w:tcPr>
            <w:tcW w:w="1276" w:type="dxa"/>
          </w:tcPr>
          <w:p w14:paraId="23C19905"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51822F7"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1A0248E1"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64B2AFD6" w14:textId="77777777" w:rsidR="005F645B" w:rsidRPr="002841EA" w:rsidRDefault="005F645B" w:rsidP="005F645B">
            <w:pPr>
              <w:spacing w:before="120" w:after="120" w:line="240" w:lineRule="auto"/>
              <w:jc w:val="both"/>
              <w:rPr>
                <w:sz w:val="22"/>
                <w:szCs w:val="22"/>
              </w:rPr>
            </w:pPr>
          </w:p>
        </w:tc>
      </w:tr>
      <w:tr w:rsidR="005F645B" w:rsidRPr="002841EA" w14:paraId="204DA8C9" w14:textId="77777777" w:rsidTr="005F645B">
        <w:tc>
          <w:tcPr>
            <w:tcW w:w="846" w:type="dxa"/>
          </w:tcPr>
          <w:p w14:paraId="32D4C04B"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26E1C122" w14:textId="77777777" w:rsidR="005F645B" w:rsidRPr="002841EA" w:rsidRDefault="005F645B" w:rsidP="005F645B">
            <w:pPr>
              <w:jc w:val="both"/>
            </w:pPr>
            <w:r w:rsidRPr="002841EA">
              <w:rPr>
                <w:shd w:val="clear" w:color="auto" w:fill="FFFFFF"/>
              </w:rPr>
              <w:t>Công bố, điều chỉnh danh mục vùng cấm, vùng hạn chế khai thác nước dưới đất</w:t>
            </w:r>
          </w:p>
        </w:tc>
        <w:tc>
          <w:tcPr>
            <w:tcW w:w="1276" w:type="dxa"/>
          </w:tcPr>
          <w:p w14:paraId="3DBAFE8F"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49C4792F"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1169D39F"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23E8428C" w14:textId="77777777" w:rsidR="005F645B" w:rsidRPr="002841EA" w:rsidRDefault="005F645B" w:rsidP="005F645B">
            <w:pPr>
              <w:spacing w:before="120" w:after="120" w:line="240" w:lineRule="auto"/>
              <w:jc w:val="both"/>
              <w:rPr>
                <w:sz w:val="22"/>
                <w:szCs w:val="22"/>
              </w:rPr>
            </w:pPr>
          </w:p>
        </w:tc>
      </w:tr>
      <w:tr w:rsidR="005F645B" w:rsidRPr="002841EA" w14:paraId="18E5FDE4" w14:textId="77777777" w:rsidTr="005F645B">
        <w:tc>
          <w:tcPr>
            <w:tcW w:w="846" w:type="dxa"/>
          </w:tcPr>
          <w:p w14:paraId="5E50FC2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63E5B1BD" w14:textId="77777777" w:rsidR="005F645B" w:rsidRPr="002841EA" w:rsidRDefault="005F645B" w:rsidP="005F645B">
            <w:pPr>
              <w:jc w:val="both"/>
            </w:pPr>
            <w:bookmarkStart w:id="12" w:name="khoan_4_31"/>
            <w:r w:rsidRPr="002841EA">
              <w:rPr>
                <w:shd w:val="clear" w:color="auto" w:fill="FFFFFF"/>
              </w:rPr>
              <w:t xml:space="preserve">Quyết định đưa ra khỏi danh mục vùng cấm, vùng hạn chế khai thác nước dưới đất khi </w:t>
            </w:r>
            <w:r w:rsidRPr="002841EA">
              <w:rPr>
                <w:shd w:val="clear" w:color="auto" w:fill="FFFFFF"/>
              </w:rPr>
              <w:lastRenderedPageBreak/>
              <w:t>nguồn nước dưới đất đã phục hồi.</w:t>
            </w:r>
            <w:bookmarkEnd w:id="12"/>
          </w:p>
        </w:tc>
        <w:tc>
          <w:tcPr>
            <w:tcW w:w="1276" w:type="dxa"/>
          </w:tcPr>
          <w:p w14:paraId="7DE0967E" w14:textId="77777777" w:rsidR="005F645B" w:rsidRPr="002841EA" w:rsidRDefault="005F645B" w:rsidP="005F645B">
            <w:pPr>
              <w:spacing w:before="120" w:after="120" w:line="240" w:lineRule="auto"/>
              <w:jc w:val="both"/>
              <w:rPr>
                <w:sz w:val="22"/>
                <w:szCs w:val="22"/>
              </w:rPr>
            </w:pPr>
            <w:r w:rsidRPr="002841EA">
              <w:rPr>
                <w:sz w:val="22"/>
                <w:szCs w:val="22"/>
              </w:rPr>
              <w:lastRenderedPageBreak/>
              <w:t>UBND tỉnh</w:t>
            </w:r>
          </w:p>
        </w:tc>
        <w:tc>
          <w:tcPr>
            <w:tcW w:w="1417" w:type="dxa"/>
          </w:tcPr>
          <w:p w14:paraId="2BFA6320"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3FB98623"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4B5BB971" w14:textId="77777777" w:rsidR="005F645B" w:rsidRPr="002841EA" w:rsidRDefault="005F645B" w:rsidP="005F645B">
            <w:pPr>
              <w:spacing w:before="120" w:after="120" w:line="240" w:lineRule="auto"/>
              <w:jc w:val="both"/>
              <w:rPr>
                <w:sz w:val="22"/>
                <w:szCs w:val="22"/>
              </w:rPr>
            </w:pPr>
          </w:p>
        </w:tc>
      </w:tr>
      <w:tr w:rsidR="005F645B" w:rsidRPr="002841EA" w14:paraId="426DC700" w14:textId="77777777" w:rsidTr="005F645B">
        <w:tc>
          <w:tcPr>
            <w:tcW w:w="846" w:type="dxa"/>
          </w:tcPr>
          <w:p w14:paraId="4A49E580"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0FF638E5" w14:textId="77777777" w:rsidR="005F645B" w:rsidRPr="002841EA" w:rsidRDefault="005F645B" w:rsidP="005F645B">
            <w:pPr>
              <w:jc w:val="both"/>
            </w:pPr>
            <w:bookmarkStart w:id="13" w:name="khoan_6_35"/>
            <w:r w:rsidRPr="002841EA">
              <w:rPr>
                <w:shd w:val="clear" w:color="auto" w:fill="FFFFFF"/>
              </w:rPr>
              <w:t>Lập kế hoạch khai thác, sử dụng tài nguyên nước phù hợp với kịch bản nguồn nước</w:t>
            </w:r>
            <w:bookmarkEnd w:id="13"/>
            <w:r w:rsidRPr="002841EA">
              <w:rPr>
                <w:shd w:val="clear" w:color="auto" w:fill="FFFFFF"/>
              </w:rPr>
              <w:t>.</w:t>
            </w:r>
          </w:p>
        </w:tc>
        <w:tc>
          <w:tcPr>
            <w:tcW w:w="1276" w:type="dxa"/>
          </w:tcPr>
          <w:p w14:paraId="73F1510D"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0BBF51D8"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45B37128"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1008F363" w14:textId="77777777" w:rsidR="005F645B" w:rsidRPr="002841EA" w:rsidRDefault="005F645B" w:rsidP="005F645B">
            <w:pPr>
              <w:widowControl w:val="0"/>
              <w:spacing w:before="120" w:after="120" w:line="240" w:lineRule="auto"/>
              <w:jc w:val="both"/>
              <w:rPr>
                <w:sz w:val="22"/>
                <w:szCs w:val="22"/>
              </w:rPr>
            </w:pPr>
          </w:p>
        </w:tc>
      </w:tr>
      <w:tr w:rsidR="005F645B" w:rsidRPr="002841EA" w14:paraId="100E095E" w14:textId="77777777" w:rsidTr="005F645B">
        <w:tc>
          <w:tcPr>
            <w:tcW w:w="846" w:type="dxa"/>
          </w:tcPr>
          <w:p w14:paraId="08782105"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03978460" w14:textId="77777777" w:rsidR="005F645B" w:rsidRPr="002841EA" w:rsidRDefault="005F645B" w:rsidP="005F645B">
            <w:pPr>
              <w:jc w:val="both"/>
            </w:pPr>
            <w:bookmarkStart w:id="14" w:name="khoan_9_38"/>
            <w:r w:rsidRPr="002841EA">
              <w:rPr>
                <w:shd w:val="clear" w:color="auto" w:fill="FFFFFF"/>
              </w:rPr>
              <w:t>Lập danh mục các đập, hồ chứa trên sông, suối thuộc địa bàn quản lý phải xây dựng quy chế phối hợp vận hành</w:t>
            </w:r>
            <w:bookmarkEnd w:id="14"/>
            <w:r w:rsidRPr="002841EA">
              <w:rPr>
                <w:shd w:val="clear" w:color="auto" w:fill="FFFFFF"/>
              </w:rPr>
              <w:t>.</w:t>
            </w:r>
          </w:p>
        </w:tc>
        <w:tc>
          <w:tcPr>
            <w:tcW w:w="1276" w:type="dxa"/>
          </w:tcPr>
          <w:p w14:paraId="66BE1C42"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264EF176"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3D91FB68"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24669FD2" w14:textId="77777777" w:rsidR="005F645B" w:rsidRPr="002841EA" w:rsidRDefault="005F645B" w:rsidP="005F645B">
            <w:pPr>
              <w:widowControl w:val="0"/>
              <w:spacing w:before="120" w:after="120" w:line="240" w:lineRule="auto"/>
              <w:jc w:val="both"/>
              <w:rPr>
                <w:sz w:val="22"/>
                <w:szCs w:val="22"/>
              </w:rPr>
            </w:pPr>
          </w:p>
        </w:tc>
      </w:tr>
      <w:tr w:rsidR="005F645B" w:rsidRPr="002841EA" w14:paraId="54800B2F" w14:textId="77777777" w:rsidTr="005F645B">
        <w:tc>
          <w:tcPr>
            <w:tcW w:w="846" w:type="dxa"/>
          </w:tcPr>
          <w:p w14:paraId="058A18F8"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bottom"/>
          </w:tcPr>
          <w:p w14:paraId="1DEC8FF4" w14:textId="77777777" w:rsidR="005F645B" w:rsidRPr="002841EA" w:rsidRDefault="005F645B" w:rsidP="005F645B">
            <w:pPr>
              <w:jc w:val="both"/>
              <w:rPr>
                <w:shd w:val="clear" w:color="auto" w:fill="FFFFFF"/>
              </w:rPr>
            </w:pPr>
            <w:r w:rsidRPr="002841EA">
              <w:t>Lập dự toán chi ngân sách hỗ trợ để nâng cấp, cải tạo các hạng mục công trình cho địa phương nơi có khoáng sản được khai thác</w:t>
            </w:r>
          </w:p>
        </w:tc>
        <w:tc>
          <w:tcPr>
            <w:tcW w:w="1276" w:type="dxa"/>
          </w:tcPr>
          <w:p w14:paraId="175B3D6A"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224FC0B6"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68A0B83E"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78C91037" w14:textId="77777777" w:rsidR="005F645B" w:rsidRPr="002841EA" w:rsidRDefault="005F645B" w:rsidP="005F645B">
            <w:pPr>
              <w:spacing w:before="120" w:after="120" w:line="240" w:lineRule="auto"/>
              <w:jc w:val="both"/>
              <w:rPr>
                <w:sz w:val="22"/>
                <w:szCs w:val="22"/>
              </w:rPr>
            </w:pPr>
          </w:p>
        </w:tc>
      </w:tr>
      <w:tr w:rsidR="005F645B" w:rsidRPr="002841EA" w14:paraId="2F3FE3C5" w14:textId="77777777" w:rsidTr="005F645B">
        <w:tc>
          <w:tcPr>
            <w:tcW w:w="846" w:type="dxa"/>
          </w:tcPr>
          <w:p w14:paraId="4F39F7FE"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7DEBB704" w14:textId="77777777" w:rsidR="005F645B" w:rsidRPr="002841EA" w:rsidRDefault="005F645B" w:rsidP="005F645B">
            <w:pPr>
              <w:jc w:val="both"/>
              <w:rPr>
                <w:shd w:val="clear" w:color="auto" w:fill="FFFFFF"/>
              </w:rPr>
            </w:pPr>
            <w:r w:rsidRPr="002841EA">
              <w:t>Phê duyệt Phương án bảo vệ khoáng sản chưa khai thác trên địa bàn địa phương</w:t>
            </w:r>
          </w:p>
        </w:tc>
        <w:tc>
          <w:tcPr>
            <w:tcW w:w="1276" w:type="dxa"/>
          </w:tcPr>
          <w:p w14:paraId="56D91C4C"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621F7596"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6BEEDD7F"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45B44174" w14:textId="77777777" w:rsidR="005F645B" w:rsidRPr="002841EA" w:rsidRDefault="005F645B" w:rsidP="005F645B">
            <w:pPr>
              <w:spacing w:before="120" w:after="120" w:line="240" w:lineRule="auto"/>
              <w:jc w:val="both"/>
              <w:rPr>
                <w:sz w:val="22"/>
                <w:szCs w:val="22"/>
              </w:rPr>
            </w:pPr>
          </w:p>
        </w:tc>
      </w:tr>
      <w:tr w:rsidR="005F645B" w:rsidRPr="002841EA" w14:paraId="5773B3FF" w14:textId="77777777" w:rsidTr="005F645B">
        <w:tc>
          <w:tcPr>
            <w:tcW w:w="846" w:type="dxa"/>
          </w:tcPr>
          <w:p w14:paraId="4111D43C"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6407C934" w14:textId="77777777" w:rsidR="005F645B" w:rsidRPr="002841EA" w:rsidRDefault="005F645B" w:rsidP="005F645B">
            <w:pPr>
              <w:spacing w:before="120" w:after="120"/>
              <w:jc w:val="both"/>
            </w:pPr>
            <w:r w:rsidRPr="002841EA">
              <w:t>Khoanh định khu vực không đấu giá quyền khai thác khoáng sản thuộc thẩm quyền cấp phép của UBND tỉnh</w:t>
            </w:r>
          </w:p>
        </w:tc>
        <w:tc>
          <w:tcPr>
            <w:tcW w:w="1276" w:type="dxa"/>
          </w:tcPr>
          <w:p w14:paraId="19BEADB4"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431A95C0"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6DEFCBE7"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236E3F00" w14:textId="77777777" w:rsidR="005F645B" w:rsidRPr="002841EA" w:rsidRDefault="005F645B" w:rsidP="005F645B">
            <w:pPr>
              <w:spacing w:before="120" w:after="120" w:line="240" w:lineRule="auto"/>
              <w:jc w:val="both"/>
              <w:rPr>
                <w:sz w:val="22"/>
                <w:szCs w:val="22"/>
              </w:rPr>
            </w:pPr>
          </w:p>
        </w:tc>
      </w:tr>
      <w:tr w:rsidR="005F645B" w:rsidRPr="002841EA" w14:paraId="7EFB4F1D" w14:textId="77777777" w:rsidTr="005F645B">
        <w:tc>
          <w:tcPr>
            <w:tcW w:w="846" w:type="dxa"/>
          </w:tcPr>
          <w:p w14:paraId="0CCD250B"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3512BD96" w14:textId="77777777" w:rsidR="005F645B" w:rsidRPr="002841EA" w:rsidRDefault="005F645B" w:rsidP="005F645B">
            <w:pPr>
              <w:jc w:val="both"/>
              <w:rPr>
                <w:shd w:val="clear" w:color="auto" w:fill="FFFFFF"/>
              </w:rPr>
            </w:pPr>
            <w:r w:rsidRPr="002841EA">
              <w:rPr>
                <w:shd w:val="clear" w:color="auto" w:fill="FFFFFF"/>
              </w:rPr>
              <w:t>Phê duyệt kế hoạch quản lý chất lượng môi trường không khí cấp tỉnh.</w:t>
            </w:r>
          </w:p>
        </w:tc>
        <w:tc>
          <w:tcPr>
            <w:tcW w:w="1276" w:type="dxa"/>
          </w:tcPr>
          <w:p w14:paraId="2AFFEBE0"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3708B5AF"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642ED516"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73B19703" w14:textId="77777777" w:rsidR="005F645B" w:rsidRPr="002841EA" w:rsidRDefault="005F645B" w:rsidP="005F645B">
            <w:pPr>
              <w:spacing w:before="120" w:after="120" w:line="240" w:lineRule="auto"/>
              <w:jc w:val="both"/>
              <w:rPr>
                <w:sz w:val="22"/>
                <w:szCs w:val="22"/>
              </w:rPr>
            </w:pPr>
          </w:p>
        </w:tc>
      </w:tr>
      <w:tr w:rsidR="005F645B" w:rsidRPr="002841EA" w14:paraId="7272EFED" w14:textId="77777777" w:rsidTr="005F645B">
        <w:tc>
          <w:tcPr>
            <w:tcW w:w="846" w:type="dxa"/>
          </w:tcPr>
          <w:p w14:paraId="0A1703A6"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2FF3B160" w14:textId="77777777" w:rsidR="005F645B" w:rsidRPr="002841EA" w:rsidRDefault="005F645B" w:rsidP="005F645B">
            <w:pPr>
              <w:jc w:val="both"/>
              <w:rPr>
                <w:shd w:val="clear" w:color="auto" w:fill="FFFFFF"/>
              </w:rPr>
            </w:pPr>
            <w:r w:rsidRPr="002841EA">
              <w:rPr>
                <w:shd w:val="clear" w:color="auto" w:fill="FFFFFF"/>
              </w:rPr>
              <w:t>Phê duyệt đề án chi trả dịch vụ hệ sinh thái tự nhiên cấp tỉnh.</w:t>
            </w:r>
          </w:p>
        </w:tc>
        <w:tc>
          <w:tcPr>
            <w:tcW w:w="1276" w:type="dxa"/>
          </w:tcPr>
          <w:p w14:paraId="32E880F3"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1CA7B249"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686F6359"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14433C74" w14:textId="77777777" w:rsidR="005F645B" w:rsidRPr="002841EA" w:rsidRDefault="005F645B" w:rsidP="005F645B">
            <w:pPr>
              <w:spacing w:before="120" w:after="120" w:line="240" w:lineRule="auto"/>
              <w:jc w:val="both"/>
              <w:rPr>
                <w:sz w:val="22"/>
                <w:szCs w:val="22"/>
              </w:rPr>
            </w:pPr>
          </w:p>
        </w:tc>
      </w:tr>
      <w:tr w:rsidR="005F645B" w:rsidRPr="002841EA" w14:paraId="171A7855" w14:textId="77777777" w:rsidTr="005F645B">
        <w:tc>
          <w:tcPr>
            <w:tcW w:w="846" w:type="dxa"/>
          </w:tcPr>
          <w:p w14:paraId="3E6B435F"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3404591F" w14:textId="77777777" w:rsidR="005F645B" w:rsidRPr="002841EA" w:rsidRDefault="005F645B" w:rsidP="005F645B">
            <w:pPr>
              <w:jc w:val="both"/>
              <w:rPr>
                <w:shd w:val="clear" w:color="auto" w:fill="FFFFFF"/>
              </w:rPr>
            </w:pPr>
            <w:r w:rsidRPr="002841EA">
              <w:rPr>
                <w:shd w:val="clear" w:color="auto" w:fill="FFFFFF"/>
              </w:rPr>
              <w:t>Phê duyệt kế hoạch hành động thực hiện kinh tế tuần hoàn cấp tỉnh.</w:t>
            </w:r>
          </w:p>
        </w:tc>
        <w:tc>
          <w:tcPr>
            <w:tcW w:w="1276" w:type="dxa"/>
          </w:tcPr>
          <w:p w14:paraId="25DBCA49"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7BEC2C0E"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2E63179D"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2A8DA5B2" w14:textId="77777777" w:rsidR="005F645B" w:rsidRPr="002841EA" w:rsidRDefault="005F645B" w:rsidP="005F645B">
            <w:pPr>
              <w:rPr>
                <w:sz w:val="22"/>
                <w:szCs w:val="22"/>
              </w:rPr>
            </w:pPr>
          </w:p>
        </w:tc>
      </w:tr>
      <w:tr w:rsidR="005F645B" w:rsidRPr="002841EA" w14:paraId="10758859" w14:textId="77777777" w:rsidTr="005F645B">
        <w:tc>
          <w:tcPr>
            <w:tcW w:w="846" w:type="dxa"/>
          </w:tcPr>
          <w:p w14:paraId="6D87001C"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6F1C2AF4" w14:textId="77777777" w:rsidR="005F645B" w:rsidRPr="002841EA" w:rsidRDefault="005F645B" w:rsidP="005F645B">
            <w:pPr>
              <w:jc w:val="both"/>
            </w:pPr>
            <w:r w:rsidRPr="002841EA">
              <w:rPr>
                <w:shd w:val="clear" w:color="auto" w:fill="FFFFFF"/>
              </w:rPr>
              <w:t>Xây dựng phương án xử lý, cải tạo và phục hồi môi trường đối với khu vực ô nhiễm môi trường đất do lịch sử để lại hoặc không xác định được tổ chức, cá nhân gây ô nhiễm trên địa bàn tỉnh</w:t>
            </w:r>
          </w:p>
        </w:tc>
        <w:tc>
          <w:tcPr>
            <w:tcW w:w="1276" w:type="dxa"/>
          </w:tcPr>
          <w:p w14:paraId="26A8CB5A"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348E0726"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47B51346"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08B12F70" w14:textId="77777777" w:rsidR="005F645B" w:rsidRPr="002841EA" w:rsidRDefault="005F645B" w:rsidP="005F645B">
            <w:pPr>
              <w:rPr>
                <w:sz w:val="22"/>
                <w:szCs w:val="22"/>
              </w:rPr>
            </w:pPr>
          </w:p>
        </w:tc>
      </w:tr>
      <w:tr w:rsidR="005F645B" w:rsidRPr="002841EA" w14:paraId="1E7CBA0E" w14:textId="77777777" w:rsidTr="005F645B">
        <w:tc>
          <w:tcPr>
            <w:tcW w:w="846" w:type="dxa"/>
          </w:tcPr>
          <w:p w14:paraId="07FC7BB4"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7C2252CC" w14:textId="77777777" w:rsidR="005F645B" w:rsidRPr="002841EA" w:rsidRDefault="005F645B" w:rsidP="005F645B">
            <w:pPr>
              <w:jc w:val="both"/>
            </w:pPr>
            <w:r w:rsidRPr="002841EA">
              <w:rPr>
                <w:shd w:val="clear" w:color="auto" w:fill="FFFFFF"/>
              </w:rPr>
              <w:t>Ban hành quyết định về xác định vị trí, ranh giới của vùng bảo vệ nghiêm ngặt, vùng hạn chế phát thải trên địa bàn quản lý.</w:t>
            </w:r>
          </w:p>
        </w:tc>
        <w:tc>
          <w:tcPr>
            <w:tcW w:w="1276" w:type="dxa"/>
          </w:tcPr>
          <w:p w14:paraId="4BCF54F8"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6BFB877B"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2B896E46"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52583F2E" w14:textId="77777777" w:rsidR="005F645B" w:rsidRPr="002841EA" w:rsidRDefault="005F645B" w:rsidP="005F645B">
            <w:pPr>
              <w:rPr>
                <w:sz w:val="22"/>
                <w:szCs w:val="22"/>
              </w:rPr>
            </w:pPr>
          </w:p>
        </w:tc>
      </w:tr>
      <w:tr w:rsidR="005F645B" w:rsidRPr="002841EA" w14:paraId="0FD62308" w14:textId="77777777" w:rsidTr="005F645B">
        <w:tc>
          <w:tcPr>
            <w:tcW w:w="846" w:type="dxa"/>
          </w:tcPr>
          <w:p w14:paraId="31FA659B"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6E18BFD3" w14:textId="77777777" w:rsidR="005F645B" w:rsidRPr="002841EA" w:rsidRDefault="005F645B" w:rsidP="005F645B">
            <w:pPr>
              <w:jc w:val="both"/>
            </w:pPr>
            <w:r w:rsidRPr="002841EA">
              <w:rPr>
                <w:shd w:val="clear" w:color="auto" w:fill="FFFFFF"/>
              </w:rPr>
              <w:t xml:space="preserve">Phê duyệt kế hoạch chuyển đổi ngành nghề không khuyến khích phát triển tại làng nghề, di dời cơ sở, hộ gia đình sản </w:t>
            </w:r>
            <w:r w:rsidRPr="002841EA">
              <w:rPr>
                <w:shd w:val="clear" w:color="auto" w:fill="FFFFFF"/>
              </w:rPr>
              <w:lastRenderedPageBreak/>
              <w:t>xuất ra khỏi làng nghề.</w:t>
            </w:r>
          </w:p>
        </w:tc>
        <w:tc>
          <w:tcPr>
            <w:tcW w:w="1276" w:type="dxa"/>
          </w:tcPr>
          <w:p w14:paraId="4683FDA9" w14:textId="77777777" w:rsidR="005F645B" w:rsidRPr="002841EA" w:rsidRDefault="005F645B" w:rsidP="005F645B">
            <w:pPr>
              <w:spacing w:before="120" w:after="120" w:line="240" w:lineRule="auto"/>
              <w:jc w:val="both"/>
              <w:rPr>
                <w:sz w:val="22"/>
                <w:szCs w:val="22"/>
              </w:rPr>
            </w:pPr>
            <w:r w:rsidRPr="002841EA">
              <w:rPr>
                <w:sz w:val="22"/>
                <w:szCs w:val="22"/>
              </w:rPr>
              <w:lastRenderedPageBreak/>
              <w:t>UBND tỉnh</w:t>
            </w:r>
          </w:p>
        </w:tc>
        <w:tc>
          <w:tcPr>
            <w:tcW w:w="1417" w:type="dxa"/>
          </w:tcPr>
          <w:p w14:paraId="50A7078C"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32D966D1"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594A3B69" w14:textId="77777777" w:rsidR="005F645B" w:rsidRPr="002841EA" w:rsidRDefault="005F645B" w:rsidP="005F645B">
            <w:pPr>
              <w:rPr>
                <w:sz w:val="22"/>
                <w:szCs w:val="22"/>
              </w:rPr>
            </w:pPr>
          </w:p>
        </w:tc>
      </w:tr>
      <w:tr w:rsidR="005F645B" w:rsidRPr="002841EA" w14:paraId="1F963865" w14:textId="77777777" w:rsidTr="005F645B">
        <w:tc>
          <w:tcPr>
            <w:tcW w:w="846" w:type="dxa"/>
          </w:tcPr>
          <w:p w14:paraId="250AB55C"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26DC60E4" w14:textId="77777777" w:rsidR="005F645B" w:rsidRPr="002841EA" w:rsidRDefault="005F645B" w:rsidP="005F645B">
            <w:pPr>
              <w:jc w:val="both"/>
            </w:pPr>
            <w:r w:rsidRPr="002841EA">
              <w:rPr>
                <w:shd w:val="clear" w:color="auto" w:fill="FFFFFF"/>
              </w:rPr>
              <w:t>Trình ban hành và tổ chức thực hiện kế hoạch chuyển đổi, loại bỏ phương tiện giao thông sử dụng nhiên liệu hóa thạch, phương tiện giao thông gây ô nhiễm môi trường sau khi được ban hành.</w:t>
            </w:r>
          </w:p>
        </w:tc>
        <w:tc>
          <w:tcPr>
            <w:tcW w:w="1276" w:type="dxa"/>
          </w:tcPr>
          <w:p w14:paraId="6F7DD5D4"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49811F66"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799E6FC8"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4E3342CB" w14:textId="77777777" w:rsidR="005F645B" w:rsidRPr="002841EA" w:rsidRDefault="005F645B" w:rsidP="005F645B">
            <w:pPr>
              <w:rPr>
                <w:sz w:val="22"/>
                <w:szCs w:val="22"/>
              </w:rPr>
            </w:pPr>
          </w:p>
        </w:tc>
      </w:tr>
      <w:tr w:rsidR="005F645B" w:rsidRPr="002841EA" w14:paraId="7A01D617" w14:textId="77777777" w:rsidTr="005F645B">
        <w:tc>
          <w:tcPr>
            <w:tcW w:w="846" w:type="dxa"/>
          </w:tcPr>
          <w:p w14:paraId="60FE3B94"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14408226" w14:textId="77777777" w:rsidR="005F645B" w:rsidRPr="002841EA" w:rsidRDefault="005F645B" w:rsidP="005F645B">
            <w:pPr>
              <w:jc w:val="both"/>
              <w:rPr>
                <w:shd w:val="clear" w:color="auto" w:fill="FFFFFF"/>
              </w:rPr>
            </w:pPr>
            <w:r w:rsidRPr="002841EA">
              <w:t>L</w:t>
            </w:r>
            <w:r w:rsidRPr="002841EA">
              <w:rPr>
                <w:shd w:val="clear" w:color="auto" w:fill="FFFFFF"/>
              </w:rPr>
              <w:t>ộ trình thực hiện chuyển đổi loại hình sản xuất, kinh doanh, dịch vụ, đổi mới công nghệ, thực hiện các biện pháp bảo vệ môi trường khác đối với cơ sở, khu sản xuất, kinh doanh, dịch vụ đang hoạt động trong vùng bảo vệ nghiêm ngặt và vùng hạn chế phát thải đã được xác định trên địa bàn quản lý.</w:t>
            </w:r>
          </w:p>
        </w:tc>
        <w:tc>
          <w:tcPr>
            <w:tcW w:w="1276" w:type="dxa"/>
          </w:tcPr>
          <w:p w14:paraId="09CD9611"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417" w:type="dxa"/>
          </w:tcPr>
          <w:p w14:paraId="2F02CEBD"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19C1E3DB"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3E4F0F11" w14:textId="77777777" w:rsidR="005F645B" w:rsidRPr="002841EA" w:rsidRDefault="005F645B" w:rsidP="005F645B">
            <w:pPr>
              <w:rPr>
                <w:sz w:val="22"/>
                <w:szCs w:val="22"/>
              </w:rPr>
            </w:pPr>
          </w:p>
        </w:tc>
      </w:tr>
      <w:tr w:rsidR="005F645B" w:rsidRPr="002841EA" w14:paraId="6D1221A3" w14:textId="77777777" w:rsidTr="005F645B">
        <w:tc>
          <w:tcPr>
            <w:tcW w:w="846" w:type="dxa"/>
          </w:tcPr>
          <w:p w14:paraId="337F252B"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2FC1C35B" w14:textId="77777777" w:rsidR="005F645B" w:rsidRPr="002841EA" w:rsidRDefault="005F645B" w:rsidP="005F645B">
            <w:pPr>
              <w:jc w:val="both"/>
            </w:pPr>
            <w:r w:rsidRPr="002841EA">
              <w:t>Xét thăng hạng địa chính viên hạng III.</w:t>
            </w:r>
          </w:p>
        </w:tc>
        <w:tc>
          <w:tcPr>
            <w:tcW w:w="1276" w:type="dxa"/>
          </w:tcPr>
          <w:p w14:paraId="377040A4"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417" w:type="dxa"/>
          </w:tcPr>
          <w:p w14:paraId="686CB176"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2CE0EC90"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4BE00AFB" w14:textId="77777777" w:rsidR="005F645B" w:rsidRPr="002841EA" w:rsidRDefault="005F645B" w:rsidP="005F645B">
            <w:pPr>
              <w:rPr>
                <w:sz w:val="22"/>
                <w:szCs w:val="22"/>
              </w:rPr>
            </w:pPr>
          </w:p>
        </w:tc>
      </w:tr>
      <w:tr w:rsidR="005F645B" w:rsidRPr="002841EA" w14:paraId="6236DD54" w14:textId="77777777" w:rsidTr="005F645B">
        <w:tc>
          <w:tcPr>
            <w:tcW w:w="846" w:type="dxa"/>
          </w:tcPr>
          <w:p w14:paraId="6BA15DFA"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289F3216" w14:textId="77777777" w:rsidR="005F645B" w:rsidRPr="002841EA" w:rsidRDefault="005F645B" w:rsidP="005F645B">
            <w:pPr>
              <w:jc w:val="both"/>
            </w:pPr>
            <w:r w:rsidRPr="002841EA">
              <w:t>Xét thăng hạng địa chính viên hạng II.</w:t>
            </w:r>
          </w:p>
        </w:tc>
        <w:tc>
          <w:tcPr>
            <w:tcW w:w="1276" w:type="dxa"/>
          </w:tcPr>
          <w:p w14:paraId="7E514FFA"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10762FCC"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21144FE5"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2349D32B" w14:textId="77777777" w:rsidR="005F645B" w:rsidRPr="002841EA" w:rsidRDefault="005F645B" w:rsidP="005F645B">
            <w:pPr>
              <w:rPr>
                <w:sz w:val="22"/>
                <w:szCs w:val="22"/>
              </w:rPr>
            </w:pPr>
          </w:p>
        </w:tc>
      </w:tr>
      <w:tr w:rsidR="005F645B" w:rsidRPr="002841EA" w14:paraId="322DA9EC" w14:textId="77777777" w:rsidTr="005F645B">
        <w:tc>
          <w:tcPr>
            <w:tcW w:w="846" w:type="dxa"/>
          </w:tcPr>
          <w:p w14:paraId="6DD5CF02"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3E73645B" w14:textId="77777777" w:rsidR="005F645B" w:rsidRPr="002841EA" w:rsidRDefault="005F645B" w:rsidP="005F645B">
            <w:pPr>
              <w:jc w:val="both"/>
            </w:pPr>
            <w:r w:rsidRPr="002841EA">
              <w:rPr>
                <w:shd w:val="clear" w:color="auto" w:fill="FFFFFF"/>
              </w:rPr>
              <w:t xml:space="preserve">Xét thăng hạng Điều tra viên tài </w:t>
            </w:r>
            <w:r w:rsidRPr="002841EA">
              <w:rPr>
                <w:shd w:val="clear" w:color="auto" w:fill="FFFFFF"/>
              </w:rPr>
              <w:lastRenderedPageBreak/>
              <w:t>nguyên môi trường hạng III.</w:t>
            </w:r>
          </w:p>
        </w:tc>
        <w:tc>
          <w:tcPr>
            <w:tcW w:w="1276" w:type="dxa"/>
          </w:tcPr>
          <w:p w14:paraId="6BDDCECC" w14:textId="77777777" w:rsidR="005F645B" w:rsidRPr="002841EA" w:rsidRDefault="005F645B" w:rsidP="005F645B">
            <w:pPr>
              <w:spacing w:before="120" w:after="120" w:line="240" w:lineRule="auto"/>
              <w:jc w:val="both"/>
              <w:rPr>
                <w:sz w:val="22"/>
                <w:szCs w:val="22"/>
              </w:rPr>
            </w:pPr>
            <w:r w:rsidRPr="002841EA">
              <w:rPr>
                <w:sz w:val="22"/>
                <w:szCs w:val="22"/>
              </w:rPr>
              <w:lastRenderedPageBreak/>
              <w:t>Sở Nông ngiệp và Môi trường</w:t>
            </w:r>
          </w:p>
        </w:tc>
        <w:tc>
          <w:tcPr>
            <w:tcW w:w="1417" w:type="dxa"/>
          </w:tcPr>
          <w:p w14:paraId="37535CD9"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141DCAAD"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55F4FA28" w14:textId="77777777" w:rsidR="005F645B" w:rsidRPr="002841EA" w:rsidRDefault="005F645B" w:rsidP="005F645B">
            <w:pPr>
              <w:rPr>
                <w:sz w:val="22"/>
                <w:szCs w:val="22"/>
              </w:rPr>
            </w:pPr>
          </w:p>
        </w:tc>
      </w:tr>
      <w:tr w:rsidR="005F645B" w:rsidRPr="002841EA" w14:paraId="33646AA9" w14:textId="77777777" w:rsidTr="005F645B">
        <w:tc>
          <w:tcPr>
            <w:tcW w:w="846" w:type="dxa"/>
          </w:tcPr>
          <w:p w14:paraId="1CDC90F6"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54B1F91E" w14:textId="77777777" w:rsidR="005F645B" w:rsidRPr="002841EA" w:rsidRDefault="005F645B" w:rsidP="005F645B">
            <w:pPr>
              <w:jc w:val="both"/>
            </w:pPr>
            <w:r w:rsidRPr="002841EA">
              <w:rPr>
                <w:shd w:val="clear" w:color="auto" w:fill="FFFFFF"/>
              </w:rPr>
              <w:t>Xét thăng hạng Điều tra viên tài nguyên môi trường hạng II.</w:t>
            </w:r>
          </w:p>
        </w:tc>
        <w:tc>
          <w:tcPr>
            <w:tcW w:w="1276" w:type="dxa"/>
          </w:tcPr>
          <w:p w14:paraId="4AAEE63D"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32C3930B"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13ECE185"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01945A9A" w14:textId="77777777" w:rsidR="005F645B" w:rsidRPr="002841EA" w:rsidRDefault="005F645B" w:rsidP="005F645B">
            <w:pPr>
              <w:rPr>
                <w:sz w:val="22"/>
                <w:szCs w:val="22"/>
              </w:rPr>
            </w:pPr>
          </w:p>
        </w:tc>
      </w:tr>
      <w:tr w:rsidR="005F645B" w:rsidRPr="002841EA" w14:paraId="720AB87F" w14:textId="77777777" w:rsidTr="005F645B">
        <w:tc>
          <w:tcPr>
            <w:tcW w:w="846" w:type="dxa"/>
          </w:tcPr>
          <w:p w14:paraId="2E5CAF6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34C12DB6" w14:textId="77777777" w:rsidR="005F645B" w:rsidRPr="002841EA" w:rsidRDefault="005F645B" w:rsidP="005F645B">
            <w:pPr>
              <w:jc w:val="both"/>
              <w:rPr>
                <w:shd w:val="clear" w:color="auto" w:fill="FFFFFF"/>
              </w:rPr>
            </w:pPr>
            <w:r w:rsidRPr="002841EA">
              <w:rPr>
                <w:shd w:val="clear" w:color="auto" w:fill="FFFFFF"/>
              </w:rPr>
              <w:t>Xét thặng hạng Dự báo viên khí tượng thủy văn hạng III.</w:t>
            </w:r>
          </w:p>
        </w:tc>
        <w:tc>
          <w:tcPr>
            <w:tcW w:w="1276" w:type="dxa"/>
          </w:tcPr>
          <w:p w14:paraId="72037EE9"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417" w:type="dxa"/>
          </w:tcPr>
          <w:p w14:paraId="0B28A666"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31844895"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3AE15871" w14:textId="77777777" w:rsidR="005F645B" w:rsidRPr="002841EA" w:rsidRDefault="005F645B" w:rsidP="005F645B">
            <w:pPr>
              <w:rPr>
                <w:sz w:val="22"/>
                <w:szCs w:val="22"/>
              </w:rPr>
            </w:pPr>
          </w:p>
        </w:tc>
      </w:tr>
      <w:tr w:rsidR="005F645B" w:rsidRPr="002841EA" w14:paraId="3CE79AAF" w14:textId="77777777" w:rsidTr="005F645B">
        <w:tc>
          <w:tcPr>
            <w:tcW w:w="846" w:type="dxa"/>
          </w:tcPr>
          <w:p w14:paraId="2054CAFD"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6FFC0048" w14:textId="77777777" w:rsidR="005F645B" w:rsidRPr="002841EA" w:rsidRDefault="005F645B" w:rsidP="005F645B">
            <w:pPr>
              <w:jc w:val="both"/>
              <w:rPr>
                <w:shd w:val="clear" w:color="auto" w:fill="FFFFFF"/>
              </w:rPr>
            </w:pPr>
            <w:r w:rsidRPr="002841EA">
              <w:rPr>
                <w:shd w:val="clear" w:color="auto" w:fill="FFFFFF"/>
              </w:rPr>
              <w:t>Xét thặng hạng Dự báo viên khí tượng thủy văn hạng II.</w:t>
            </w:r>
          </w:p>
        </w:tc>
        <w:tc>
          <w:tcPr>
            <w:tcW w:w="1276" w:type="dxa"/>
          </w:tcPr>
          <w:p w14:paraId="31A3C916"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73661F70"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2FD112B6"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02C78FE3" w14:textId="77777777" w:rsidR="005F645B" w:rsidRPr="002841EA" w:rsidRDefault="005F645B" w:rsidP="005F645B">
            <w:pPr>
              <w:rPr>
                <w:sz w:val="22"/>
                <w:szCs w:val="22"/>
              </w:rPr>
            </w:pPr>
          </w:p>
        </w:tc>
      </w:tr>
      <w:tr w:rsidR="005F645B" w:rsidRPr="002841EA" w14:paraId="0F694470" w14:textId="77777777" w:rsidTr="005F645B">
        <w:tc>
          <w:tcPr>
            <w:tcW w:w="846" w:type="dxa"/>
          </w:tcPr>
          <w:p w14:paraId="1C25ED4B"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760D05D3" w14:textId="77777777" w:rsidR="005F645B" w:rsidRPr="002841EA" w:rsidRDefault="005F645B" w:rsidP="005F645B">
            <w:pPr>
              <w:jc w:val="both"/>
              <w:rPr>
                <w:shd w:val="clear" w:color="auto" w:fill="FFFFFF"/>
              </w:rPr>
            </w:pPr>
            <w:r w:rsidRPr="002841EA">
              <w:rPr>
                <w:shd w:val="clear" w:color="auto" w:fill="FFFFFF"/>
              </w:rPr>
              <w:t>Xét thăng hạng Kiểm soát viên khí tượng thủy văn hạng III.</w:t>
            </w:r>
          </w:p>
        </w:tc>
        <w:tc>
          <w:tcPr>
            <w:tcW w:w="1276" w:type="dxa"/>
          </w:tcPr>
          <w:p w14:paraId="6CA5569A"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417" w:type="dxa"/>
          </w:tcPr>
          <w:p w14:paraId="1DF841F7"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5807697C"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2F66A233" w14:textId="77777777" w:rsidR="005F645B" w:rsidRPr="002841EA" w:rsidRDefault="005F645B" w:rsidP="005F645B">
            <w:pPr>
              <w:rPr>
                <w:sz w:val="22"/>
                <w:szCs w:val="22"/>
              </w:rPr>
            </w:pPr>
          </w:p>
        </w:tc>
      </w:tr>
      <w:tr w:rsidR="005F645B" w:rsidRPr="002841EA" w14:paraId="5E8FC192" w14:textId="77777777" w:rsidTr="005F645B">
        <w:tc>
          <w:tcPr>
            <w:tcW w:w="846" w:type="dxa"/>
          </w:tcPr>
          <w:p w14:paraId="54734238"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64C04DC3" w14:textId="77777777" w:rsidR="005F645B" w:rsidRPr="002841EA" w:rsidRDefault="005F645B" w:rsidP="005F645B">
            <w:pPr>
              <w:jc w:val="both"/>
              <w:rPr>
                <w:shd w:val="clear" w:color="auto" w:fill="FFFFFF"/>
              </w:rPr>
            </w:pPr>
            <w:r w:rsidRPr="002841EA">
              <w:rPr>
                <w:shd w:val="clear" w:color="auto" w:fill="FFFFFF"/>
              </w:rPr>
              <w:t>Xét thăng hạng Kiểm soát viên khí tượng thủy văn hạng II.</w:t>
            </w:r>
          </w:p>
        </w:tc>
        <w:tc>
          <w:tcPr>
            <w:tcW w:w="1276" w:type="dxa"/>
          </w:tcPr>
          <w:p w14:paraId="40740F80"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3F837D4A"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326A46EA"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322F6057" w14:textId="77777777" w:rsidR="005F645B" w:rsidRPr="002841EA" w:rsidRDefault="005F645B" w:rsidP="005F645B">
            <w:pPr>
              <w:rPr>
                <w:sz w:val="22"/>
                <w:szCs w:val="22"/>
              </w:rPr>
            </w:pPr>
          </w:p>
        </w:tc>
      </w:tr>
      <w:tr w:rsidR="005F645B" w:rsidRPr="002841EA" w14:paraId="22CFD0E2" w14:textId="77777777" w:rsidTr="005F645B">
        <w:tc>
          <w:tcPr>
            <w:tcW w:w="846" w:type="dxa"/>
          </w:tcPr>
          <w:p w14:paraId="4C01E152"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7F2DD41D" w14:textId="77777777" w:rsidR="005F645B" w:rsidRPr="002841EA" w:rsidRDefault="005F645B" w:rsidP="005F645B">
            <w:pPr>
              <w:jc w:val="both"/>
              <w:rPr>
                <w:shd w:val="clear" w:color="auto" w:fill="FFFFFF"/>
              </w:rPr>
            </w:pPr>
            <w:r w:rsidRPr="002841EA">
              <w:rPr>
                <w:shd w:val="clear" w:color="auto" w:fill="FFFFFF"/>
              </w:rPr>
              <w:t>Xét thăng hạng Quan trắc viên tài nguyên môi trường hạng III.</w:t>
            </w:r>
          </w:p>
        </w:tc>
        <w:tc>
          <w:tcPr>
            <w:tcW w:w="1276" w:type="dxa"/>
          </w:tcPr>
          <w:p w14:paraId="1C2F47C3"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417" w:type="dxa"/>
          </w:tcPr>
          <w:p w14:paraId="5CE0B49E"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337DF4C1"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02236469" w14:textId="77777777" w:rsidR="005F645B" w:rsidRPr="002841EA" w:rsidRDefault="005F645B" w:rsidP="005F645B">
            <w:pPr>
              <w:rPr>
                <w:sz w:val="22"/>
                <w:szCs w:val="22"/>
              </w:rPr>
            </w:pPr>
          </w:p>
        </w:tc>
      </w:tr>
      <w:tr w:rsidR="005F645B" w:rsidRPr="002841EA" w14:paraId="5152161D" w14:textId="77777777" w:rsidTr="005F645B">
        <w:tc>
          <w:tcPr>
            <w:tcW w:w="846" w:type="dxa"/>
          </w:tcPr>
          <w:p w14:paraId="198D458C"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5BB1D55D" w14:textId="77777777" w:rsidR="005F645B" w:rsidRPr="002841EA" w:rsidRDefault="005F645B" w:rsidP="005F645B">
            <w:pPr>
              <w:jc w:val="both"/>
              <w:rPr>
                <w:shd w:val="clear" w:color="auto" w:fill="FFFFFF"/>
              </w:rPr>
            </w:pPr>
            <w:r w:rsidRPr="002841EA">
              <w:rPr>
                <w:shd w:val="clear" w:color="auto" w:fill="FFFFFF"/>
              </w:rPr>
              <w:t>Xét thăng hạng Quan trắc viên tài nguyên môi trường hạng II.</w:t>
            </w:r>
          </w:p>
        </w:tc>
        <w:tc>
          <w:tcPr>
            <w:tcW w:w="1276" w:type="dxa"/>
          </w:tcPr>
          <w:p w14:paraId="505331E4"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22ADE141"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03A743E6"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42E47465" w14:textId="77777777" w:rsidR="005F645B" w:rsidRPr="002841EA" w:rsidRDefault="005F645B" w:rsidP="005F645B">
            <w:pPr>
              <w:rPr>
                <w:sz w:val="22"/>
                <w:szCs w:val="22"/>
              </w:rPr>
            </w:pPr>
          </w:p>
        </w:tc>
      </w:tr>
      <w:tr w:rsidR="005F645B" w:rsidRPr="002841EA" w14:paraId="2833EC41" w14:textId="77777777" w:rsidTr="005F645B">
        <w:tc>
          <w:tcPr>
            <w:tcW w:w="846" w:type="dxa"/>
          </w:tcPr>
          <w:p w14:paraId="5527450E"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5E9100DA" w14:textId="77777777" w:rsidR="005F645B" w:rsidRPr="002841EA" w:rsidRDefault="005F645B" w:rsidP="005F645B">
            <w:pPr>
              <w:jc w:val="both"/>
              <w:rPr>
                <w:shd w:val="clear" w:color="auto" w:fill="FFFFFF"/>
              </w:rPr>
            </w:pPr>
            <w:r w:rsidRPr="002841EA">
              <w:rPr>
                <w:shd w:val="clear" w:color="auto" w:fill="FFFFFF"/>
              </w:rPr>
              <w:t>Xét thăng hạng Đo đạc bản đồ viên hạng III.</w:t>
            </w:r>
          </w:p>
        </w:tc>
        <w:tc>
          <w:tcPr>
            <w:tcW w:w="1276" w:type="dxa"/>
          </w:tcPr>
          <w:p w14:paraId="7BDA9212"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417" w:type="dxa"/>
          </w:tcPr>
          <w:p w14:paraId="0B22A571"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4B319EEA"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49AA600F" w14:textId="77777777" w:rsidR="005F645B" w:rsidRPr="002841EA" w:rsidRDefault="005F645B" w:rsidP="005F645B">
            <w:pPr>
              <w:rPr>
                <w:sz w:val="22"/>
                <w:szCs w:val="22"/>
              </w:rPr>
            </w:pPr>
          </w:p>
        </w:tc>
      </w:tr>
      <w:tr w:rsidR="005F645B" w:rsidRPr="002841EA" w14:paraId="0DA79903" w14:textId="77777777" w:rsidTr="005F645B">
        <w:tc>
          <w:tcPr>
            <w:tcW w:w="846" w:type="dxa"/>
          </w:tcPr>
          <w:p w14:paraId="6AFB340E"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4208F100" w14:textId="77777777" w:rsidR="005F645B" w:rsidRPr="002841EA" w:rsidRDefault="005F645B" w:rsidP="005F645B">
            <w:pPr>
              <w:jc w:val="both"/>
              <w:rPr>
                <w:shd w:val="clear" w:color="auto" w:fill="FFFFFF"/>
              </w:rPr>
            </w:pPr>
            <w:r w:rsidRPr="002841EA">
              <w:rPr>
                <w:shd w:val="clear" w:color="auto" w:fill="FFFFFF"/>
              </w:rPr>
              <w:t>Xét thăng hạng Đo đạc bản đồ viên hạng II.</w:t>
            </w:r>
          </w:p>
        </w:tc>
        <w:tc>
          <w:tcPr>
            <w:tcW w:w="1276" w:type="dxa"/>
          </w:tcPr>
          <w:p w14:paraId="6C1266D6"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190017C8"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339D06D5"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2A1BF58B" w14:textId="77777777" w:rsidR="005F645B" w:rsidRPr="002841EA" w:rsidRDefault="005F645B" w:rsidP="005F645B">
            <w:pPr>
              <w:rPr>
                <w:sz w:val="22"/>
                <w:szCs w:val="22"/>
              </w:rPr>
            </w:pPr>
          </w:p>
        </w:tc>
      </w:tr>
      <w:tr w:rsidR="005F645B" w:rsidRPr="009813F2" w14:paraId="527AF5F2" w14:textId="77777777" w:rsidTr="005F645B">
        <w:tc>
          <w:tcPr>
            <w:tcW w:w="846" w:type="dxa"/>
          </w:tcPr>
          <w:p w14:paraId="71A5AE7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7C2271FA" w14:textId="77777777" w:rsidR="005F645B" w:rsidRPr="002841EA" w:rsidRDefault="005F645B" w:rsidP="005F645B">
            <w:pPr>
              <w:pStyle w:val="TableParagraph"/>
              <w:ind w:left="69" w:right="90"/>
              <w:jc w:val="both"/>
              <w:rPr>
                <w:sz w:val="28"/>
                <w:szCs w:val="28"/>
              </w:rPr>
            </w:pPr>
            <w:r w:rsidRPr="002841EA">
              <w:rPr>
                <w:sz w:val="28"/>
                <w:szCs w:val="28"/>
              </w:rPr>
              <w:t>Xét thăng hạng viên chức từ Kỹ thuật viên bảo vệ thực vật hạng IV lên Bảo vệ viên bảo vệ thực vật hạng III</w:t>
            </w:r>
          </w:p>
        </w:tc>
        <w:tc>
          <w:tcPr>
            <w:tcW w:w="1276" w:type="dxa"/>
          </w:tcPr>
          <w:p w14:paraId="507B7BEE" w14:textId="77777777" w:rsidR="005F645B" w:rsidRPr="002841EA" w:rsidRDefault="005F645B" w:rsidP="005F645B">
            <w:pPr>
              <w:spacing w:before="120" w:after="120" w:line="240" w:lineRule="auto"/>
              <w:jc w:val="both"/>
              <w:rPr>
                <w:sz w:val="22"/>
                <w:szCs w:val="22"/>
                <w:lang w:val="vi"/>
              </w:rPr>
            </w:pPr>
            <w:r w:rsidRPr="002841EA">
              <w:rPr>
                <w:sz w:val="22"/>
                <w:szCs w:val="22"/>
                <w:lang w:val="vi"/>
              </w:rPr>
              <w:t>Sở Nông ngiệp và Môi trường</w:t>
            </w:r>
          </w:p>
        </w:tc>
        <w:tc>
          <w:tcPr>
            <w:tcW w:w="1417" w:type="dxa"/>
          </w:tcPr>
          <w:p w14:paraId="2C4E39E5" w14:textId="77777777" w:rsidR="005F645B" w:rsidRPr="002841EA" w:rsidRDefault="005F645B" w:rsidP="005F645B">
            <w:pPr>
              <w:spacing w:before="120" w:after="120" w:line="240" w:lineRule="auto"/>
              <w:jc w:val="both"/>
              <w:rPr>
                <w:sz w:val="22"/>
                <w:szCs w:val="22"/>
                <w:lang w:val="vi"/>
              </w:rPr>
            </w:pPr>
            <w:r w:rsidRPr="002841EA">
              <w:rPr>
                <w:sz w:val="22"/>
                <w:szCs w:val="22"/>
                <w:lang w:val="vi"/>
              </w:rPr>
              <w:t>Sở Nông ngiệp và Môi trường</w:t>
            </w:r>
          </w:p>
        </w:tc>
        <w:tc>
          <w:tcPr>
            <w:tcW w:w="2126" w:type="dxa"/>
          </w:tcPr>
          <w:p w14:paraId="500FD743" w14:textId="77777777" w:rsidR="005F645B" w:rsidRPr="002841EA" w:rsidRDefault="005F645B" w:rsidP="005F645B">
            <w:pPr>
              <w:spacing w:before="120" w:after="120" w:line="240" w:lineRule="auto"/>
              <w:jc w:val="both"/>
              <w:rPr>
                <w:sz w:val="22"/>
                <w:szCs w:val="22"/>
                <w:lang w:val="vi"/>
              </w:rPr>
            </w:pPr>
            <w:r w:rsidRPr="002841EA">
              <w:rPr>
                <w:sz w:val="22"/>
                <w:szCs w:val="22"/>
                <w:lang w:val="vi"/>
              </w:rPr>
              <w:t>Sở Nông ngiệp và Môi trường</w:t>
            </w:r>
          </w:p>
        </w:tc>
        <w:tc>
          <w:tcPr>
            <w:tcW w:w="1554" w:type="dxa"/>
          </w:tcPr>
          <w:p w14:paraId="0AC213B6" w14:textId="77777777" w:rsidR="005F645B" w:rsidRPr="002841EA" w:rsidRDefault="005F645B" w:rsidP="005F645B">
            <w:pPr>
              <w:rPr>
                <w:sz w:val="22"/>
                <w:szCs w:val="22"/>
                <w:lang w:val="vi"/>
              </w:rPr>
            </w:pPr>
          </w:p>
        </w:tc>
      </w:tr>
      <w:tr w:rsidR="005F645B" w:rsidRPr="002841EA" w14:paraId="3DC704F6" w14:textId="77777777" w:rsidTr="005F645B">
        <w:tc>
          <w:tcPr>
            <w:tcW w:w="846" w:type="dxa"/>
          </w:tcPr>
          <w:p w14:paraId="523A3408"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lang w:val="vi"/>
              </w:rPr>
            </w:pPr>
          </w:p>
        </w:tc>
        <w:tc>
          <w:tcPr>
            <w:tcW w:w="2415" w:type="dxa"/>
            <w:vAlign w:val="center"/>
          </w:tcPr>
          <w:p w14:paraId="1DEAFF0F" w14:textId="77777777" w:rsidR="005F645B" w:rsidRPr="002841EA" w:rsidRDefault="005F645B" w:rsidP="005F645B">
            <w:pPr>
              <w:pStyle w:val="TableParagraph"/>
              <w:ind w:left="69" w:right="90"/>
              <w:jc w:val="both"/>
              <w:rPr>
                <w:sz w:val="28"/>
                <w:szCs w:val="28"/>
              </w:rPr>
            </w:pPr>
            <w:r w:rsidRPr="002841EA">
              <w:rPr>
                <w:sz w:val="28"/>
                <w:szCs w:val="28"/>
              </w:rPr>
              <w:t>Xét thăng hạng viên chức từ Bảo vệ viên bảo vệ thực vật hạng III lên Bảo vệ viên bảo vệ thực vật hạng II</w:t>
            </w:r>
          </w:p>
        </w:tc>
        <w:tc>
          <w:tcPr>
            <w:tcW w:w="1276" w:type="dxa"/>
          </w:tcPr>
          <w:p w14:paraId="5B47A85B"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671296F4"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4F35FE0F"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6560631C" w14:textId="77777777" w:rsidR="005F645B" w:rsidRPr="002841EA" w:rsidRDefault="005F645B" w:rsidP="005F645B">
            <w:pPr>
              <w:rPr>
                <w:sz w:val="22"/>
                <w:szCs w:val="22"/>
              </w:rPr>
            </w:pPr>
          </w:p>
        </w:tc>
      </w:tr>
      <w:tr w:rsidR="005F645B" w:rsidRPr="009813F2" w14:paraId="5F92336A" w14:textId="77777777" w:rsidTr="005F645B">
        <w:tc>
          <w:tcPr>
            <w:tcW w:w="846" w:type="dxa"/>
          </w:tcPr>
          <w:p w14:paraId="17161867"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45B2E263" w14:textId="77777777" w:rsidR="005F645B" w:rsidRPr="002841EA" w:rsidRDefault="005F645B" w:rsidP="005F645B">
            <w:pPr>
              <w:pStyle w:val="TableParagraph"/>
              <w:ind w:left="69" w:right="90"/>
              <w:jc w:val="both"/>
              <w:rPr>
                <w:sz w:val="28"/>
                <w:szCs w:val="28"/>
              </w:rPr>
            </w:pPr>
            <w:r w:rsidRPr="002841EA">
              <w:rPr>
                <w:sz w:val="28"/>
                <w:szCs w:val="28"/>
              </w:rPr>
              <w:t>Xét thăng hạng viên chức từ Kỹ thuật viên giám định thuốc bảo vệ thực vật hạng IV lên Giám định viên thuốc bảo vệ thực vật hạng III</w:t>
            </w:r>
          </w:p>
        </w:tc>
        <w:tc>
          <w:tcPr>
            <w:tcW w:w="1276" w:type="dxa"/>
          </w:tcPr>
          <w:p w14:paraId="7AA3C7ED" w14:textId="77777777" w:rsidR="005F645B" w:rsidRPr="002841EA" w:rsidRDefault="005F645B" w:rsidP="005F645B">
            <w:pPr>
              <w:spacing w:before="120" w:after="120" w:line="240" w:lineRule="auto"/>
              <w:jc w:val="both"/>
              <w:rPr>
                <w:sz w:val="22"/>
                <w:szCs w:val="22"/>
                <w:lang w:val="vi"/>
              </w:rPr>
            </w:pPr>
            <w:r w:rsidRPr="002841EA">
              <w:rPr>
                <w:sz w:val="22"/>
                <w:szCs w:val="22"/>
                <w:lang w:val="vi"/>
              </w:rPr>
              <w:t>Sở Nông ngiệp và Môi trường</w:t>
            </w:r>
          </w:p>
        </w:tc>
        <w:tc>
          <w:tcPr>
            <w:tcW w:w="1417" w:type="dxa"/>
          </w:tcPr>
          <w:p w14:paraId="7839D8BD" w14:textId="77777777" w:rsidR="005F645B" w:rsidRPr="002841EA" w:rsidRDefault="005F645B" w:rsidP="005F645B">
            <w:pPr>
              <w:spacing w:before="120" w:after="120" w:line="240" w:lineRule="auto"/>
              <w:jc w:val="both"/>
              <w:rPr>
                <w:sz w:val="22"/>
                <w:szCs w:val="22"/>
                <w:lang w:val="vi"/>
              </w:rPr>
            </w:pPr>
            <w:r w:rsidRPr="002841EA">
              <w:rPr>
                <w:sz w:val="22"/>
                <w:szCs w:val="22"/>
                <w:lang w:val="vi"/>
              </w:rPr>
              <w:t>Sở Nông ngiệp và Môi trường</w:t>
            </w:r>
          </w:p>
        </w:tc>
        <w:tc>
          <w:tcPr>
            <w:tcW w:w="2126" w:type="dxa"/>
          </w:tcPr>
          <w:p w14:paraId="5E3CBE6C" w14:textId="77777777" w:rsidR="005F645B" w:rsidRPr="002841EA" w:rsidRDefault="005F645B" w:rsidP="005F645B">
            <w:pPr>
              <w:spacing w:before="120" w:after="120" w:line="240" w:lineRule="auto"/>
              <w:jc w:val="both"/>
              <w:rPr>
                <w:sz w:val="22"/>
                <w:szCs w:val="22"/>
                <w:lang w:val="vi"/>
              </w:rPr>
            </w:pPr>
            <w:r w:rsidRPr="002841EA">
              <w:rPr>
                <w:sz w:val="22"/>
                <w:szCs w:val="22"/>
                <w:lang w:val="vi"/>
              </w:rPr>
              <w:t>Sở Nông ngiệp và Môi trường</w:t>
            </w:r>
          </w:p>
        </w:tc>
        <w:tc>
          <w:tcPr>
            <w:tcW w:w="1554" w:type="dxa"/>
          </w:tcPr>
          <w:p w14:paraId="5B622780" w14:textId="77777777" w:rsidR="005F645B" w:rsidRPr="002841EA" w:rsidRDefault="005F645B" w:rsidP="005F645B">
            <w:pPr>
              <w:rPr>
                <w:sz w:val="22"/>
                <w:szCs w:val="22"/>
                <w:lang w:val="vi"/>
              </w:rPr>
            </w:pPr>
          </w:p>
        </w:tc>
      </w:tr>
      <w:tr w:rsidR="005F645B" w:rsidRPr="002841EA" w14:paraId="3455E99E" w14:textId="77777777" w:rsidTr="005F645B">
        <w:tc>
          <w:tcPr>
            <w:tcW w:w="846" w:type="dxa"/>
          </w:tcPr>
          <w:p w14:paraId="06CB4227"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lang w:val="vi"/>
              </w:rPr>
            </w:pPr>
          </w:p>
        </w:tc>
        <w:tc>
          <w:tcPr>
            <w:tcW w:w="2415" w:type="dxa"/>
            <w:vAlign w:val="center"/>
          </w:tcPr>
          <w:p w14:paraId="3EB58113" w14:textId="77777777" w:rsidR="005F645B" w:rsidRPr="002841EA" w:rsidRDefault="005F645B" w:rsidP="005F645B">
            <w:pPr>
              <w:pStyle w:val="TableParagraph"/>
              <w:ind w:left="69" w:right="90"/>
              <w:jc w:val="both"/>
              <w:rPr>
                <w:sz w:val="28"/>
                <w:szCs w:val="28"/>
              </w:rPr>
            </w:pPr>
            <w:r w:rsidRPr="002841EA">
              <w:rPr>
                <w:sz w:val="28"/>
                <w:szCs w:val="28"/>
              </w:rPr>
              <w:t>Xét thăng hạng viên chức từ Giám định viên thuốc bảo vệ thực vật hạng III lên Giám định viên thuốc bảo vệ thực vật hạng II</w:t>
            </w:r>
          </w:p>
        </w:tc>
        <w:tc>
          <w:tcPr>
            <w:tcW w:w="1276" w:type="dxa"/>
          </w:tcPr>
          <w:p w14:paraId="54258480"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3E591118"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79F1A373"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46187BE5" w14:textId="77777777" w:rsidR="005F645B" w:rsidRPr="002841EA" w:rsidRDefault="005F645B" w:rsidP="005F645B">
            <w:pPr>
              <w:rPr>
                <w:sz w:val="22"/>
                <w:szCs w:val="22"/>
              </w:rPr>
            </w:pPr>
          </w:p>
        </w:tc>
      </w:tr>
      <w:tr w:rsidR="005F645B" w:rsidRPr="009813F2" w14:paraId="6C000811" w14:textId="77777777" w:rsidTr="005F645B">
        <w:tc>
          <w:tcPr>
            <w:tcW w:w="846" w:type="dxa"/>
          </w:tcPr>
          <w:p w14:paraId="5EF01BAD"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3C62AE6A" w14:textId="77777777" w:rsidR="005F645B" w:rsidRPr="002841EA" w:rsidRDefault="005F645B" w:rsidP="005F645B">
            <w:pPr>
              <w:pStyle w:val="TableParagraph"/>
              <w:ind w:left="69" w:right="90"/>
              <w:jc w:val="both"/>
              <w:rPr>
                <w:sz w:val="28"/>
                <w:szCs w:val="28"/>
              </w:rPr>
            </w:pPr>
            <w:r w:rsidRPr="002841EA">
              <w:rPr>
                <w:sz w:val="28"/>
                <w:szCs w:val="28"/>
              </w:rPr>
              <w:t>Xét thăng hạng viên chức từ Kỹ thuật viên kiểm nghiệm cây trồng hạng IV lên Kiểm nghiệm viên cây trồng hạng III</w:t>
            </w:r>
          </w:p>
        </w:tc>
        <w:tc>
          <w:tcPr>
            <w:tcW w:w="1276" w:type="dxa"/>
          </w:tcPr>
          <w:p w14:paraId="30C9E7EF" w14:textId="77777777" w:rsidR="005F645B" w:rsidRPr="002841EA" w:rsidRDefault="005F645B" w:rsidP="005F645B">
            <w:pPr>
              <w:spacing w:before="120" w:after="120" w:line="240" w:lineRule="auto"/>
              <w:jc w:val="both"/>
              <w:rPr>
                <w:sz w:val="22"/>
                <w:szCs w:val="22"/>
                <w:lang w:val="vi"/>
              </w:rPr>
            </w:pPr>
            <w:r w:rsidRPr="002841EA">
              <w:rPr>
                <w:sz w:val="22"/>
                <w:szCs w:val="22"/>
                <w:lang w:val="vi"/>
              </w:rPr>
              <w:t>Sở Nông ngiệp và Môi trường</w:t>
            </w:r>
          </w:p>
        </w:tc>
        <w:tc>
          <w:tcPr>
            <w:tcW w:w="1417" w:type="dxa"/>
          </w:tcPr>
          <w:p w14:paraId="4CD383FB" w14:textId="77777777" w:rsidR="005F645B" w:rsidRPr="002841EA" w:rsidRDefault="005F645B" w:rsidP="005F645B">
            <w:pPr>
              <w:spacing w:before="120" w:after="120" w:line="240" w:lineRule="auto"/>
              <w:jc w:val="both"/>
              <w:rPr>
                <w:sz w:val="22"/>
                <w:szCs w:val="22"/>
                <w:lang w:val="vi"/>
              </w:rPr>
            </w:pPr>
            <w:r w:rsidRPr="002841EA">
              <w:rPr>
                <w:sz w:val="22"/>
                <w:szCs w:val="22"/>
                <w:lang w:val="vi"/>
              </w:rPr>
              <w:t>Sở Nông ngiệp và Môi trường</w:t>
            </w:r>
          </w:p>
        </w:tc>
        <w:tc>
          <w:tcPr>
            <w:tcW w:w="2126" w:type="dxa"/>
          </w:tcPr>
          <w:p w14:paraId="697B0AF3" w14:textId="77777777" w:rsidR="005F645B" w:rsidRPr="002841EA" w:rsidRDefault="005F645B" w:rsidP="005F645B">
            <w:pPr>
              <w:spacing w:before="120" w:after="120" w:line="240" w:lineRule="auto"/>
              <w:jc w:val="both"/>
              <w:rPr>
                <w:sz w:val="22"/>
                <w:szCs w:val="22"/>
                <w:lang w:val="vi"/>
              </w:rPr>
            </w:pPr>
            <w:r w:rsidRPr="002841EA">
              <w:rPr>
                <w:sz w:val="22"/>
                <w:szCs w:val="22"/>
                <w:lang w:val="vi"/>
              </w:rPr>
              <w:t>Sở Nông ngiệp và Môi trường</w:t>
            </w:r>
          </w:p>
        </w:tc>
        <w:tc>
          <w:tcPr>
            <w:tcW w:w="1554" w:type="dxa"/>
          </w:tcPr>
          <w:p w14:paraId="305FF328" w14:textId="77777777" w:rsidR="005F645B" w:rsidRPr="002841EA" w:rsidRDefault="005F645B" w:rsidP="005F645B">
            <w:pPr>
              <w:rPr>
                <w:sz w:val="22"/>
                <w:szCs w:val="22"/>
                <w:lang w:val="vi"/>
              </w:rPr>
            </w:pPr>
          </w:p>
        </w:tc>
      </w:tr>
      <w:tr w:rsidR="005F645B" w:rsidRPr="002841EA" w14:paraId="3E7C4118" w14:textId="77777777" w:rsidTr="005F645B">
        <w:tc>
          <w:tcPr>
            <w:tcW w:w="846" w:type="dxa"/>
          </w:tcPr>
          <w:p w14:paraId="58425967"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lang w:val="vi"/>
              </w:rPr>
            </w:pPr>
          </w:p>
        </w:tc>
        <w:tc>
          <w:tcPr>
            <w:tcW w:w="2415" w:type="dxa"/>
            <w:vAlign w:val="center"/>
          </w:tcPr>
          <w:p w14:paraId="046CAD8C" w14:textId="77777777" w:rsidR="005F645B" w:rsidRPr="002841EA" w:rsidRDefault="005F645B" w:rsidP="005F645B">
            <w:pPr>
              <w:pStyle w:val="TableParagraph"/>
              <w:ind w:left="69" w:right="90"/>
              <w:jc w:val="both"/>
              <w:rPr>
                <w:sz w:val="28"/>
                <w:szCs w:val="28"/>
              </w:rPr>
            </w:pPr>
            <w:r w:rsidRPr="002841EA">
              <w:rPr>
                <w:sz w:val="28"/>
                <w:szCs w:val="28"/>
              </w:rPr>
              <w:t>Xét thăng hạng viên chức từ Kiểm nghiệm viên cây trồng hạng III lên Kiểm nghiệm viên cây trồng hạng II</w:t>
            </w:r>
          </w:p>
        </w:tc>
        <w:tc>
          <w:tcPr>
            <w:tcW w:w="1276" w:type="dxa"/>
          </w:tcPr>
          <w:p w14:paraId="584A8144"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3D4DEA64"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7125CC40"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5219AFDB" w14:textId="77777777" w:rsidR="005F645B" w:rsidRPr="002841EA" w:rsidRDefault="005F645B" w:rsidP="005F645B">
            <w:pPr>
              <w:rPr>
                <w:sz w:val="22"/>
                <w:szCs w:val="22"/>
              </w:rPr>
            </w:pPr>
          </w:p>
        </w:tc>
      </w:tr>
      <w:tr w:rsidR="005F645B" w:rsidRPr="009813F2" w14:paraId="68971714" w14:textId="77777777" w:rsidTr="005F645B">
        <w:tc>
          <w:tcPr>
            <w:tcW w:w="846" w:type="dxa"/>
          </w:tcPr>
          <w:p w14:paraId="3FDA1C12"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2D73BD06" w14:textId="77777777" w:rsidR="005F645B" w:rsidRPr="002841EA" w:rsidRDefault="005F645B" w:rsidP="005F645B">
            <w:pPr>
              <w:pStyle w:val="TableParagraph"/>
              <w:ind w:left="69" w:right="90"/>
              <w:jc w:val="both"/>
              <w:rPr>
                <w:sz w:val="28"/>
                <w:szCs w:val="28"/>
              </w:rPr>
            </w:pPr>
            <w:r w:rsidRPr="002841EA">
              <w:rPr>
                <w:sz w:val="28"/>
                <w:szCs w:val="28"/>
              </w:rPr>
              <w:t>Xét thăng hạng chức danh nghề nghiệp viên chức từ Kỹ thuật viên chẩn đoán bệnh động vật hạng IV lên chẩn đoán bệnh động vật hạng III</w:t>
            </w:r>
          </w:p>
        </w:tc>
        <w:tc>
          <w:tcPr>
            <w:tcW w:w="1276" w:type="dxa"/>
          </w:tcPr>
          <w:p w14:paraId="4C276AE4" w14:textId="77777777" w:rsidR="005F645B" w:rsidRPr="002841EA" w:rsidRDefault="005F645B" w:rsidP="005F645B">
            <w:pPr>
              <w:spacing w:before="120" w:after="120" w:line="240" w:lineRule="auto"/>
              <w:jc w:val="both"/>
              <w:rPr>
                <w:sz w:val="22"/>
                <w:szCs w:val="22"/>
                <w:lang w:val="vi"/>
              </w:rPr>
            </w:pPr>
            <w:r w:rsidRPr="002841EA">
              <w:rPr>
                <w:sz w:val="22"/>
                <w:szCs w:val="22"/>
                <w:lang w:val="vi"/>
              </w:rPr>
              <w:t>Sở Nông ngiệp và Môi trường</w:t>
            </w:r>
          </w:p>
        </w:tc>
        <w:tc>
          <w:tcPr>
            <w:tcW w:w="1417" w:type="dxa"/>
          </w:tcPr>
          <w:p w14:paraId="1F3C9342" w14:textId="77777777" w:rsidR="005F645B" w:rsidRPr="002841EA" w:rsidRDefault="005F645B" w:rsidP="005F645B">
            <w:pPr>
              <w:spacing w:before="120" w:after="120" w:line="240" w:lineRule="auto"/>
              <w:jc w:val="both"/>
              <w:rPr>
                <w:sz w:val="22"/>
                <w:szCs w:val="22"/>
                <w:lang w:val="vi"/>
              </w:rPr>
            </w:pPr>
            <w:r w:rsidRPr="002841EA">
              <w:rPr>
                <w:sz w:val="22"/>
                <w:szCs w:val="22"/>
                <w:lang w:val="vi"/>
              </w:rPr>
              <w:t>Sở Nông ngiệp và Môi trường</w:t>
            </w:r>
          </w:p>
        </w:tc>
        <w:tc>
          <w:tcPr>
            <w:tcW w:w="2126" w:type="dxa"/>
          </w:tcPr>
          <w:p w14:paraId="71EA0A10" w14:textId="77777777" w:rsidR="005F645B" w:rsidRPr="002841EA" w:rsidRDefault="005F645B" w:rsidP="005F645B">
            <w:pPr>
              <w:spacing w:before="120" w:after="120" w:line="240" w:lineRule="auto"/>
              <w:jc w:val="both"/>
              <w:rPr>
                <w:sz w:val="22"/>
                <w:szCs w:val="22"/>
                <w:lang w:val="vi"/>
              </w:rPr>
            </w:pPr>
            <w:r w:rsidRPr="002841EA">
              <w:rPr>
                <w:sz w:val="22"/>
                <w:szCs w:val="22"/>
                <w:lang w:val="vi"/>
              </w:rPr>
              <w:t>Sở Nông ngiệp và Môi trường</w:t>
            </w:r>
          </w:p>
        </w:tc>
        <w:tc>
          <w:tcPr>
            <w:tcW w:w="1554" w:type="dxa"/>
          </w:tcPr>
          <w:p w14:paraId="3A9105C5" w14:textId="77777777" w:rsidR="005F645B" w:rsidRPr="002841EA" w:rsidRDefault="005F645B" w:rsidP="005F645B">
            <w:pPr>
              <w:rPr>
                <w:sz w:val="22"/>
                <w:szCs w:val="22"/>
                <w:lang w:val="vi"/>
              </w:rPr>
            </w:pPr>
          </w:p>
        </w:tc>
      </w:tr>
      <w:tr w:rsidR="005F645B" w:rsidRPr="002841EA" w14:paraId="5794EE01" w14:textId="77777777" w:rsidTr="005F645B">
        <w:tc>
          <w:tcPr>
            <w:tcW w:w="846" w:type="dxa"/>
          </w:tcPr>
          <w:p w14:paraId="075D432B"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lang w:val="vi"/>
              </w:rPr>
            </w:pPr>
          </w:p>
        </w:tc>
        <w:tc>
          <w:tcPr>
            <w:tcW w:w="2415" w:type="dxa"/>
            <w:vAlign w:val="center"/>
          </w:tcPr>
          <w:p w14:paraId="1FE6877D" w14:textId="77777777" w:rsidR="005F645B" w:rsidRPr="002841EA" w:rsidRDefault="005F645B" w:rsidP="005F645B">
            <w:pPr>
              <w:pStyle w:val="TableParagraph"/>
              <w:ind w:left="69" w:right="90"/>
              <w:jc w:val="both"/>
              <w:rPr>
                <w:sz w:val="28"/>
                <w:szCs w:val="28"/>
              </w:rPr>
            </w:pPr>
            <w:r w:rsidRPr="002841EA">
              <w:rPr>
                <w:sz w:val="28"/>
                <w:szCs w:val="28"/>
              </w:rPr>
              <w:t>Xét thăng hạng chức danh nghề nghiệp viên chức từ Chẩn đoán bệnh động vật hạng III lên Chẩn đoán bệnh động vật hạng II</w:t>
            </w:r>
          </w:p>
        </w:tc>
        <w:tc>
          <w:tcPr>
            <w:tcW w:w="1276" w:type="dxa"/>
          </w:tcPr>
          <w:p w14:paraId="69E88918"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18E050E3"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708BCEE8"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3E8D8E32" w14:textId="77777777" w:rsidR="005F645B" w:rsidRPr="002841EA" w:rsidRDefault="005F645B" w:rsidP="005F645B">
            <w:pPr>
              <w:rPr>
                <w:sz w:val="22"/>
                <w:szCs w:val="22"/>
              </w:rPr>
            </w:pPr>
          </w:p>
        </w:tc>
      </w:tr>
      <w:tr w:rsidR="005F645B" w:rsidRPr="009813F2" w14:paraId="281A027D" w14:textId="77777777" w:rsidTr="005F645B">
        <w:tc>
          <w:tcPr>
            <w:tcW w:w="846" w:type="dxa"/>
          </w:tcPr>
          <w:p w14:paraId="077B6E0A"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253928A9" w14:textId="77777777" w:rsidR="005F645B" w:rsidRPr="002841EA" w:rsidRDefault="005F645B" w:rsidP="005F645B">
            <w:pPr>
              <w:pStyle w:val="TableParagraph"/>
              <w:ind w:left="69" w:right="90"/>
              <w:jc w:val="both"/>
              <w:rPr>
                <w:sz w:val="28"/>
                <w:szCs w:val="28"/>
              </w:rPr>
            </w:pPr>
            <w:r w:rsidRPr="002841EA">
              <w:rPr>
                <w:sz w:val="28"/>
                <w:szCs w:val="28"/>
              </w:rPr>
              <w:t>Xét thăng hạng chức danh nghề nghiệp viên chức từ Kỹ thuật viên kiểm tra vệ sinh thú y hạng IV lên Kiểm tra viên vệ sinh thú y hạng III</w:t>
            </w:r>
          </w:p>
        </w:tc>
        <w:tc>
          <w:tcPr>
            <w:tcW w:w="1276" w:type="dxa"/>
          </w:tcPr>
          <w:p w14:paraId="1CD9A99F" w14:textId="77777777" w:rsidR="005F645B" w:rsidRPr="002841EA" w:rsidRDefault="005F645B" w:rsidP="005F645B">
            <w:pPr>
              <w:spacing w:before="120" w:after="120" w:line="240" w:lineRule="auto"/>
              <w:jc w:val="both"/>
              <w:rPr>
                <w:sz w:val="22"/>
                <w:szCs w:val="22"/>
                <w:lang w:val="vi"/>
              </w:rPr>
            </w:pPr>
            <w:r w:rsidRPr="002841EA">
              <w:rPr>
                <w:sz w:val="22"/>
                <w:szCs w:val="22"/>
                <w:lang w:val="vi"/>
              </w:rPr>
              <w:t>Sở Nông ngiệp và Môi trường</w:t>
            </w:r>
          </w:p>
        </w:tc>
        <w:tc>
          <w:tcPr>
            <w:tcW w:w="1417" w:type="dxa"/>
          </w:tcPr>
          <w:p w14:paraId="654D0483" w14:textId="77777777" w:rsidR="005F645B" w:rsidRPr="002841EA" w:rsidRDefault="005F645B" w:rsidP="005F645B">
            <w:pPr>
              <w:spacing w:before="120" w:after="120" w:line="240" w:lineRule="auto"/>
              <w:jc w:val="both"/>
              <w:rPr>
                <w:sz w:val="22"/>
                <w:szCs w:val="22"/>
                <w:lang w:val="vi"/>
              </w:rPr>
            </w:pPr>
            <w:r w:rsidRPr="002841EA">
              <w:rPr>
                <w:sz w:val="22"/>
                <w:szCs w:val="22"/>
                <w:lang w:val="vi"/>
              </w:rPr>
              <w:t>Sở Nông ngiệp và Môi trường</w:t>
            </w:r>
          </w:p>
        </w:tc>
        <w:tc>
          <w:tcPr>
            <w:tcW w:w="2126" w:type="dxa"/>
          </w:tcPr>
          <w:p w14:paraId="56B307EE" w14:textId="77777777" w:rsidR="005F645B" w:rsidRPr="002841EA" w:rsidRDefault="005F645B" w:rsidP="005F645B">
            <w:pPr>
              <w:spacing w:before="120" w:after="120" w:line="240" w:lineRule="auto"/>
              <w:jc w:val="both"/>
              <w:rPr>
                <w:sz w:val="22"/>
                <w:szCs w:val="22"/>
                <w:lang w:val="vi"/>
              </w:rPr>
            </w:pPr>
            <w:r w:rsidRPr="002841EA">
              <w:rPr>
                <w:sz w:val="22"/>
                <w:szCs w:val="22"/>
                <w:lang w:val="vi"/>
              </w:rPr>
              <w:t>Sở Nông ngiệp và Môi trường</w:t>
            </w:r>
          </w:p>
        </w:tc>
        <w:tc>
          <w:tcPr>
            <w:tcW w:w="1554" w:type="dxa"/>
          </w:tcPr>
          <w:p w14:paraId="2D441658" w14:textId="77777777" w:rsidR="005F645B" w:rsidRPr="002841EA" w:rsidRDefault="005F645B" w:rsidP="005F645B">
            <w:pPr>
              <w:rPr>
                <w:sz w:val="22"/>
                <w:szCs w:val="22"/>
                <w:lang w:val="vi"/>
              </w:rPr>
            </w:pPr>
          </w:p>
        </w:tc>
      </w:tr>
      <w:tr w:rsidR="005F645B" w:rsidRPr="002841EA" w14:paraId="69A2BCD8" w14:textId="77777777" w:rsidTr="005F645B">
        <w:tc>
          <w:tcPr>
            <w:tcW w:w="846" w:type="dxa"/>
          </w:tcPr>
          <w:p w14:paraId="08DE4B0F"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lang w:val="vi"/>
              </w:rPr>
            </w:pPr>
          </w:p>
        </w:tc>
        <w:tc>
          <w:tcPr>
            <w:tcW w:w="2415" w:type="dxa"/>
            <w:vAlign w:val="center"/>
          </w:tcPr>
          <w:p w14:paraId="52F2232A" w14:textId="77777777" w:rsidR="005F645B" w:rsidRPr="002841EA" w:rsidRDefault="005F645B" w:rsidP="005F645B">
            <w:pPr>
              <w:pStyle w:val="TableParagraph"/>
              <w:ind w:left="69" w:right="90"/>
              <w:jc w:val="both"/>
              <w:rPr>
                <w:sz w:val="28"/>
                <w:szCs w:val="28"/>
              </w:rPr>
            </w:pPr>
            <w:r w:rsidRPr="002841EA">
              <w:rPr>
                <w:sz w:val="28"/>
                <w:szCs w:val="28"/>
              </w:rPr>
              <w:t>Xét thăng hạng chức danh nghề nghiệp viên chức từ Kiểm tra viên vệ sinh thú y hạng III lên Kiểm tra viên vệ sinh thú y hạng II</w:t>
            </w:r>
          </w:p>
        </w:tc>
        <w:tc>
          <w:tcPr>
            <w:tcW w:w="1276" w:type="dxa"/>
          </w:tcPr>
          <w:p w14:paraId="2E3BDC40"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497D3C7F"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6486A548"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1C7FB07F" w14:textId="77777777" w:rsidR="005F645B" w:rsidRPr="002841EA" w:rsidRDefault="005F645B" w:rsidP="005F645B">
            <w:pPr>
              <w:rPr>
                <w:sz w:val="22"/>
                <w:szCs w:val="22"/>
              </w:rPr>
            </w:pPr>
          </w:p>
        </w:tc>
      </w:tr>
      <w:tr w:rsidR="005F645B" w:rsidRPr="009813F2" w14:paraId="1AD3109A" w14:textId="77777777" w:rsidTr="005F645B">
        <w:tc>
          <w:tcPr>
            <w:tcW w:w="846" w:type="dxa"/>
          </w:tcPr>
          <w:p w14:paraId="233399F7"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0DA65700" w14:textId="77777777" w:rsidR="005F645B" w:rsidRPr="002841EA" w:rsidRDefault="005F645B" w:rsidP="005F645B">
            <w:pPr>
              <w:pStyle w:val="TableParagraph"/>
              <w:ind w:left="69" w:right="90"/>
              <w:jc w:val="both"/>
              <w:rPr>
                <w:sz w:val="28"/>
                <w:szCs w:val="28"/>
              </w:rPr>
            </w:pPr>
            <w:r w:rsidRPr="002841EA">
              <w:rPr>
                <w:sz w:val="28"/>
                <w:szCs w:val="28"/>
              </w:rPr>
              <w:t>Xét thăng hạng chức danh nghề nghiệp viên chức từ Kỹ thuật viên kiểm nghiệm thuốc thú y hạng IV lên Kiểm nghiệm viên thuốc thú y hạng III</w:t>
            </w:r>
          </w:p>
        </w:tc>
        <w:tc>
          <w:tcPr>
            <w:tcW w:w="1276" w:type="dxa"/>
          </w:tcPr>
          <w:p w14:paraId="41644C4E" w14:textId="77777777" w:rsidR="005F645B" w:rsidRPr="002841EA" w:rsidRDefault="005F645B" w:rsidP="005F645B">
            <w:pPr>
              <w:spacing w:before="120" w:after="120" w:line="240" w:lineRule="auto"/>
              <w:jc w:val="both"/>
              <w:rPr>
                <w:sz w:val="22"/>
                <w:szCs w:val="22"/>
                <w:lang w:val="vi"/>
              </w:rPr>
            </w:pPr>
            <w:r w:rsidRPr="002841EA">
              <w:rPr>
                <w:sz w:val="22"/>
                <w:szCs w:val="22"/>
                <w:lang w:val="vi"/>
              </w:rPr>
              <w:t>Sở Nông ngiệp và Môi trường</w:t>
            </w:r>
          </w:p>
        </w:tc>
        <w:tc>
          <w:tcPr>
            <w:tcW w:w="1417" w:type="dxa"/>
          </w:tcPr>
          <w:p w14:paraId="3FD013BE" w14:textId="77777777" w:rsidR="005F645B" w:rsidRPr="002841EA" w:rsidRDefault="005F645B" w:rsidP="005F645B">
            <w:pPr>
              <w:spacing w:before="120" w:after="120" w:line="240" w:lineRule="auto"/>
              <w:jc w:val="both"/>
              <w:rPr>
                <w:sz w:val="22"/>
                <w:szCs w:val="22"/>
                <w:lang w:val="vi"/>
              </w:rPr>
            </w:pPr>
            <w:r w:rsidRPr="002841EA">
              <w:rPr>
                <w:sz w:val="22"/>
                <w:szCs w:val="22"/>
                <w:lang w:val="vi"/>
              </w:rPr>
              <w:t>Sở Nông ngiệp và Môi trường</w:t>
            </w:r>
          </w:p>
        </w:tc>
        <w:tc>
          <w:tcPr>
            <w:tcW w:w="2126" w:type="dxa"/>
          </w:tcPr>
          <w:p w14:paraId="2C923DD6" w14:textId="77777777" w:rsidR="005F645B" w:rsidRPr="002841EA" w:rsidRDefault="005F645B" w:rsidP="005F645B">
            <w:pPr>
              <w:spacing w:before="120" w:after="120" w:line="240" w:lineRule="auto"/>
              <w:jc w:val="both"/>
              <w:rPr>
                <w:sz w:val="22"/>
                <w:szCs w:val="22"/>
                <w:lang w:val="vi"/>
              </w:rPr>
            </w:pPr>
            <w:r w:rsidRPr="002841EA">
              <w:rPr>
                <w:sz w:val="22"/>
                <w:szCs w:val="22"/>
                <w:lang w:val="vi"/>
              </w:rPr>
              <w:t>Sở Nông ngiệp và Môi trường</w:t>
            </w:r>
          </w:p>
        </w:tc>
        <w:tc>
          <w:tcPr>
            <w:tcW w:w="1554" w:type="dxa"/>
          </w:tcPr>
          <w:p w14:paraId="015AFE1B" w14:textId="77777777" w:rsidR="005F645B" w:rsidRPr="002841EA" w:rsidRDefault="005F645B" w:rsidP="005F645B">
            <w:pPr>
              <w:rPr>
                <w:sz w:val="22"/>
                <w:szCs w:val="22"/>
                <w:lang w:val="vi"/>
              </w:rPr>
            </w:pPr>
          </w:p>
        </w:tc>
      </w:tr>
      <w:tr w:rsidR="005F645B" w:rsidRPr="002841EA" w14:paraId="681475DD" w14:textId="77777777" w:rsidTr="005F645B">
        <w:tc>
          <w:tcPr>
            <w:tcW w:w="846" w:type="dxa"/>
          </w:tcPr>
          <w:p w14:paraId="2E309FAA"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lang w:val="vi"/>
              </w:rPr>
            </w:pPr>
          </w:p>
        </w:tc>
        <w:tc>
          <w:tcPr>
            <w:tcW w:w="2415" w:type="dxa"/>
            <w:vAlign w:val="center"/>
          </w:tcPr>
          <w:p w14:paraId="1A6A192F" w14:textId="77777777" w:rsidR="005F645B" w:rsidRPr="002841EA" w:rsidRDefault="005F645B" w:rsidP="005F645B">
            <w:pPr>
              <w:pStyle w:val="TableParagraph"/>
              <w:ind w:left="69" w:right="90"/>
              <w:jc w:val="both"/>
              <w:rPr>
                <w:sz w:val="28"/>
                <w:szCs w:val="28"/>
              </w:rPr>
            </w:pPr>
            <w:r w:rsidRPr="002841EA">
              <w:rPr>
                <w:sz w:val="28"/>
                <w:szCs w:val="28"/>
              </w:rPr>
              <w:t>Xét thăng hạng chức danh nghề nghiệp viên chức từ Kiểm nghiệm viên thuốc thú y hạng III lên Kiểm nghiệm viên thuốc thú y hạng II</w:t>
            </w:r>
          </w:p>
        </w:tc>
        <w:tc>
          <w:tcPr>
            <w:tcW w:w="1276" w:type="dxa"/>
          </w:tcPr>
          <w:p w14:paraId="7354E8CA"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1B73853C"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39CB039F"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3C56C6C6" w14:textId="77777777" w:rsidR="005F645B" w:rsidRPr="002841EA" w:rsidRDefault="005F645B" w:rsidP="005F645B">
            <w:pPr>
              <w:rPr>
                <w:sz w:val="22"/>
                <w:szCs w:val="22"/>
              </w:rPr>
            </w:pPr>
          </w:p>
        </w:tc>
      </w:tr>
      <w:tr w:rsidR="005F645B" w:rsidRPr="009813F2" w14:paraId="627B88FC" w14:textId="77777777" w:rsidTr="005F645B">
        <w:tc>
          <w:tcPr>
            <w:tcW w:w="846" w:type="dxa"/>
          </w:tcPr>
          <w:p w14:paraId="73FA9A9D"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700A787C" w14:textId="77777777" w:rsidR="005F645B" w:rsidRPr="002841EA" w:rsidRDefault="005F645B" w:rsidP="005F645B">
            <w:pPr>
              <w:pStyle w:val="TableParagraph"/>
              <w:ind w:left="69" w:right="90"/>
              <w:jc w:val="both"/>
              <w:rPr>
                <w:sz w:val="28"/>
                <w:szCs w:val="28"/>
              </w:rPr>
            </w:pPr>
            <w:r w:rsidRPr="002841EA">
              <w:rPr>
                <w:sz w:val="28"/>
                <w:szCs w:val="28"/>
              </w:rPr>
              <w:t>Xét thăng hạng viên chức từ Kỹ thuật viên kiểm nghiệm chăn nuôi hạng IV lên Kiểm nghiệm viên chăn nuôi hạng III</w:t>
            </w:r>
          </w:p>
        </w:tc>
        <w:tc>
          <w:tcPr>
            <w:tcW w:w="1276" w:type="dxa"/>
          </w:tcPr>
          <w:p w14:paraId="5CBD2C33" w14:textId="77777777" w:rsidR="005F645B" w:rsidRPr="002841EA" w:rsidRDefault="005F645B" w:rsidP="005F645B">
            <w:pPr>
              <w:spacing w:before="120" w:after="120" w:line="240" w:lineRule="auto"/>
              <w:jc w:val="both"/>
              <w:rPr>
                <w:sz w:val="22"/>
                <w:szCs w:val="22"/>
                <w:lang w:val="vi"/>
              </w:rPr>
            </w:pPr>
            <w:r w:rsidRPr="002841EA">
              <w:rPr>
                <w:sz w:val="22"/>
                <w:szCs w:val="22"/>
                <w:lang w:val="vi"/>
              </w:rPr>
              <w:t>Sở Nông ngiệp và Môi trường</w:t>
            </w:r>
          </w:p>
        </w:tc>
        <w:tc>
          <w:tcPr>
            <w:tcW w:w="1417" w:type="dxa"/>
          </w:tcPr>
          <w:p w14:paraId="605583CE" w14:textId="77777777" w:rsidR="005F645B" w:rsidRPr="002841EA" w:rsidRDefault="005F645B" w:rsidP="005F645B">
            <w:pPr>
              <w:spacing w:before="120" w:after="120" w:line="240" w:lineRule="auto"/>
              <w:jc w:val="both"/>
              <w:rPr>
                <w:sz w:val="22"/>
                <w:szCs w:val="22"/>
                <w:lang w:val="vi"/>
              </w:rPr>
            </w:pPr>
            <w:r w:rsidRPr="002841EA">
              <w:rPr>
                <w:sz w:val="22"/>
                <w:szCs w:val="22"/>
                <w:lang w:val="vi"/>
              </w:rPr>
              <w:t>Sở Nông ngiệp và Môi trường</w:t>
            </w:r>
          </w:p>
        </w:tc>
        <w:tc>
          <w:tcPr>
            <w:tcW w:w="2126" w:type="dxa"/>
          </w:tcPr>
          <w:p w14:paraId="4BAE6986" w14:textId="77777777" w:rsidR="005F645B" w:rsidRPr="002841EA" w:rsidRDefault="005F645B" w:rsidP="005F645B">
            <w:pPr>
              <w:spacing w:before="120" w:after="120" w:line="240" w:lineRule="auto"/>
              <w:jc w:val="both"/>
              <w:rPr>
                <w:sz w:val="22"/>
                <w:szCs w:val="22"/>
                <w:lang w:val="vi"/>
              </w:rPr>
            </w:pPr>
            <w:r w:rsidRPr="002841EA">
              <w:rPr>
                <w:sz w:val="22"/>
                <w:szCs w:val="22"/>
                <w:lang w:val="vi"/>
              </w:rPr>
              <w:t>Sở Nông ngiệp và Môi trường</w:t>
            </w:r>
          </w:p>
        </w:tc>
        <w:tc>
          <w:tcPr>
            <w:tcW w:w="1554" w:type="dxa"/>
          </w:tcPr>
          <w:p w14:paraId="7D1324E6" w14:textId="77777777" w:rsidR="005F645B" w:rsidRPr="002841EA" w:rsidRDefault="005F645B" w:rsidP="005F645B">
            <w:pPr>
              <w:rPr>
                <w:sz w:val="22"/>
                <w:szCs w:val="22"/>
                <w:lang w:val="vi"/>
              </w:rPr>
            </w:pPr>
          </w:p>
        </w:tc>
      </w:tr>
      <w:tr w:rsidR="005F645B" w:rsidRPr="002841EA" w14:paraId="0FABBE92" w14:textId="77777777" w:rsidTr="005F645B">
        <w:tc>
          <w:tcPr>
            <w:tcW w:w="846" w:type="dxa"/>
          </w:tcPr>
          <w:p w14:paraId="38430816"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lang w:val="vi"/>
              </w:rPr>
            </w:pPr>
          </w:p>
        </w:tc>
        <w:tc>
          <w:tcPr>
            <w:tcW w:w="2415" w:type="dxa"/>
            <w:vAlign w:val="center"/>
          </w:tcPr>
          <w:p w14:paraId="7E99F3FA" w14:textId="77777777" w:rsidR="005F645B" w:rsidRPr="002841EA" w:rsidRDefault="005F645B" w:rsidP="005F645B">
            <w:pPr>
              <w:pStyle w:val="TableParagraph"/>
              <w:ind w:left="69" w:right="90"/>
              <w:jc w:val="both"/>
              <w:rPr>
                <w:sz w:val="28"/>
                <w:szCs w:val="28"/>
              </w:rPr>
            </w:pPr>
            <w:r w:rsidRPr="002841EA">
              <w:rPr>
                <w:sz w:val="28"/>
                <w:szCs w:val="28"/>
              </w:rPr>
              <w:t>Xét thăng hạng viên chức từ Kiểm nghiệm viên chăn nuôi hạng III lên Kiểm nghiệm viên chăn nuôi hạng II</w:t>
            </w:r>
          </w:p>
        </w:tc>
        <w:tc>
          <w:tcPr>
            <w:tcW w:w="1276" w:type="dxa"/>
          </w:tcPr>
          <w:p w14:paraId="7331C2AA"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705F5E8"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1AB7B2C1"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1451580E" w14:textId="77777777" w:rsidR="005F645B" w:rsidRPr="002841EA" w:rsidRDefault="005F645B" w:rsidP="005F645B">
            <w:pPr>
              <w:rPr>
                <w:sz w:val="22"/>
                <w:szCs w:val="22"/>
              </w:rPr>
            </w:pPr>
          </w:p>
        </w:tc>
      </w:tr>
      <w:tr w:rsidR="005F645B" w:rsidRPr="009813F2" w14:paraId="07C9B360" w14:textId="77777777" w:rsidTr="005F645B">
        <w:tc>
          <w:tcPr>
            <w:tcW w:w="846" w:type="dxa"/>
          </w:tcPr>
          <w:p w14:paraId="4ABAA455"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753F1AAE" w14:textId="77777777" w:rsidR="005F645B" w:rsidRPr="002841EA" w:rsidRDefault="005F645B" w:rsidP="005F645B">
            <w:pPr>
              <w:pStyle w:val="TableParagraph"/>
              <w:ind w:left="69" w:right="90"/>
              <w:jc w:val="both"/>
              <w:rPr>
                <w:sz w:val="28"/>
                <w:szCs w:val="28"/>
              </w:rPr>
            </w:pPr>
            <w:r w:rsidRPr="002841EA">
              <w:rPr>
                <w:sz w:val="28"/>
                <w:szCs w:val="28"/>
              </w:rPr>
              <w:t>Xét thăng hạng viên chức từ Kỹ thuật viên kiểm nghiệm thủy sản hạng IV lên Kiểm nghiệm viên thủy sản hạng III</w:t>
            </w:r>
          </w:p>
        </w:tc>
        <w:tc>
          <w:tcPr>
            <w:tcW w:w="1276" w:type="dxa"/>
          </w:tcPr>
          <w:p w14:paraId="10EF8232" w14:textId="77777777" w:rsidR="005F645B" w:rsidRPr="002841EA" w:rsidRDefault="005F645B" w:rsidP="005F645B">
            <w:pPr>
              <w:spacing w:before="120" w:after="120" w:line="240" w:lineRule="auto"/>
              <w:jc w:val="both"/>
              <w:rPr>
                <w:sz w:val="22"/>
                <w:szCs w:val="22"/>
                <w:lang w:val="vi"/>
              </w:rPr>
            </w:pPr>
            <w:r w:rsidRPr="002841EA">
              <w:rPr>
                <w:sz w:val="22"/>
                <w:szCs w:val="22"/>
                <w:lang w:val="vi"/>
              </w:rPr>
              <w:t>Sở Nông ngiệp và Môi trường</w:t>
            </w:r>
          </w:p>
        </w:tc>
        <w:tc>
          <w:tcPr>
            <w:tcW w:w="1417" w:type="dxa"/>
          </w:tcPr>
          <w:p w14:paraId="4F626ABD" w14:textId="77777777" w:rsidR="005F645B" w:rsidRPr="002841EA" w:rsidRDefault="005F645B" w:rsidP="005F645B">
            <w:pPr>
              <w:spacing w:before="120" w:after="120" w:line="240" w:lineRule="auto"/>
              <w:jc w:val="both"/>
              <w:rPr>
                <w:sz w:val="22"/>
                <w:szCs w:val="22"/>
                <w:lang w:val="vi"/>
              </w:rPr>
            </w:pPr>
            <w:r w:rsidRPr="002841EA">
              <w:rPr>
                <w:sz w:val="22"/>
                <w:szCs w:val="22"/>
                <w:lang w:val="vi"/>
              </w:rPr>
              <w:t>Sở Nông ngiệp và Môi trường</w:t>
            </w:r>
          </w:p>
        </w:tc>
        <w:tc>
          <w:tcPr>
            <w:tcW w:w="2126" w:type="dxa"/>
          </w:tcPr>
          <w:p w14:paraId="0DA5C5CE" w14:textId="77777777" w:rsidR="005F645B" w:rsidRPr="002841EA" w:rsidRDefault="005F645B" w:rsidP="005F645B">
            <w:pPr>
              <w:spacing w:before="120" w:after="120" w:line="240" w:lineRule="auto"/>
              <w:jc w:val="both"/>
              <w:rPr>
                <w:sz w:val="22"/>
                <w:szCs w:val="22"/>
                <w:lang w:val="vi"/>
              </w:rPr>
            </w:pPr>
            <w:r w:rsidRPr="002841EA">
              <w:rPr>
                <w:sz w:val="22"/>
                <w:szCs w:val="22"/>
                <w:lang w:val="vi"/>
              </w:rPr>
              <w:t>Sở Nông ngiệp và Môi trường</w:t>
            </w:r>
          </w:p>
        </w:tc>
        <w:tc>
          <w:tcPr>
            <w:tcW w:w="1554" w:type="dxa"/>
          </w:tcPr>
          <w:p w14:paraId="2BA22DF4" w14:textId="77777777" w:rsidR="005F645B" w:rsidRPr="002841EA" w:rsidRDefault="005F645B" w:rsidP="005F645B">
            <w:pPr>
              <w:rPr>
                <w:sz w:val="22"/>
                <w:szCs w:val="22"/>
                <w:lang w:val="vi"/>
              </w:rPr>
            </w:pPr>
          </w:p>
        </w:tc>
      </w:tr>
      <w:tr w:rsidR="005F645B" w:rsidRPr="002841EA" w14:paraId="2725F108" w14:textId="77777777" w:rsidTr="005F645B">
        <w:tc>
          <w:tcPr>
            <w:tcW w:w="846" w:type="dxa"/>
          </w:tcPr>
          <w:p w14:paraId="5FF31329"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lang w:val="vi"/>
              </w:rPr>
            </w:pPr>
          </w:p>
        </w:tc>
        <w:tc>
          <w:tcPr>
            <w:tcW w:w="2415" w:type="dxa"/>
            <w:vAlign w:val="center"/>
          </w:tcPr>
          <w:p w14:paraId="0B32E8F6" w14:textId="77777777" w:rsidR="005F645B" w:rsidRPr="002841EA" w:rsidRDefault="005F645B" w:rsidP="005F645B">
            <w:pPr>
              <w:pStyle w:val="TableParagraph"/>
              <w:ind w:left="69" w:right="90"/>
              <w:jc w:val="both"/>
              <w:rPr>
                <w:sz w:val="28"/>
                <w:szCs w:val="28"/>
              </w:rPr>
            </w:pPr>
            <w:r w:rsidRPr="002841EA">
              <w:rPr>
                <w:sz w:val="28"/>
                <w:szCs w:val="28"/>
              </w:rPr>
              <w:t>Xét thăng hạng viên chức từ Kiểm nghiệm viên thủy sản hạng III lên Kiểm nghiệm viên thủy sản hạng II</w:t>
            </w:r>
          </w:p>
        </w:tc>
        <w:tc>
          <w:tcPr>
            <w:tcW w:w="1276" w:type="dxa"/>
          </w:tcPr>
          <w:p w14:paraId="3B1FC969"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4D7E82C8"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096C10FF"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11D4AE0D" w14:textId="77777777" w:rsidR="005F645B" w:rsidRPr="002841EA" w:rsidRDefault="005F645B" w:rsidP="005F645B">
            <w:pPr>
              <w:rPr>
                <w:sz w:val="22"/>
                <w:szCs w:val="22"/>
              </w:rPr>
            </w:pPr>
          </w:p>
        </w:tc>
      </w:tr>
      <w:tr w:rsidR="005F645B" w:rsidRPr="009813F2" w14:paraId="0D287A75" w14:textId="77777777" w:rsidTr="005F645B">
        <w:tc>
          <w:tcPr>
            <w:tcW w:w="846" w:type="dxa"/>
          </w:tcPr>
          <w:p w14:paraId="759C7E3E"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0FA41586" w14:textId="77777777" w:rsidR="005F645B" w:rsidRPr="002841EA" w:rsidRDefault="005F645B" w:rsidP="005F645B">
            <w:pPr>
              <w:pStyle w:val="TableParagraph"/>
              <w:ind w:left="69" w:right="90"/>
              <w:jc w:val="both"/>
              <w:rPr>
                <w:sz w:val="28"/>
                <w:szCs w:val="28"/>
              </w:rPr>
            </w:pPr>
            <w:r w:rsidRPr="002841EA">
              <w:rPr>
                <w:sz w:val="28"/>
                <w:szCs w:val="28"/>
              </w:rPr>
              <w:t>Xét thăng hạng viên chức từ Kỹ thuật viên khuyến nông hạng IV lên Khuyến nông viên hạng III</w:t>
            </w:r>
          </w:p>
        </w:tc>
        <w:tc>
          <w:tcPr>
            <w:tcW w:w="1276" w:type="dxa"/>
          </w:tcPr>
          <w:p w14:paraId="24DA790B" w14:textId="77777777" w:rsidR="005F645B" w:rsidRPr="002841EA" w:rsidRDefault="005F645B" w:rsidP="005F645B">
            <w:pPr>
              <w:spacing w:before="120" w:after="120" w:line="240" w:lineRule="auto"/>
              <w:jc w:val="both"/>
              <w:rPr>
                <w:sz w:val="22"/>
                <w:szCs w:val="22"/>
                <w:lang w:val="vi"/>
              </w:rPr>
            </w:pPr>
            <w:r w:rsidRPr="002841EA">
              <w:rPr>
                <w:sz w:val="22"/>
                <w:szCs w:val="22"/>
                <w:lang w:val="vi"/>
              </w:rPr>
              <w:t>Sở Nông ngiệp và Môi trường</w:t>
            </w:r>
          </w:p>
        </w:tc>
        <w:tc>
          <w:tcPr>
            <w:tcW w:w="1417" w:type="dxa"/>
          </w:tcPr>
          <w:p w14:paraId="6C6259C9" w14:textId="77777777" w:rsidR="005F645B" w:rsidRPr="002841EA" w:rsidRDefault="005F645B" w:rsidP="005F645B">
            <w:pPr>
              <w:spacing w:before="120" w:after="120" w:line="240" w:lineRule="auto"/>
              <w:jc w:val="both"/>
              <w:rPr>
                <w:sz w:val="22"/>
                <w:szCs w:val="22"/>
                <w:lang w:val="vi"/>
              </w:rPr>
            </w:pPr>
            <w:r w:rsidRPr="002841EA">
              <w:rPr>
                <w:sz w:val="22"/>
                <w:szCs w:val="22"/>
                <w:lang w:val="vi"/>
              </w:rPr>
              <w:t>Sở Nông ngiệp và Môi trường</w:t>
            </w:r>
          </w:p>
        </w:tc>
        <w:tc>
          <w:tcPr>
            <w:tcW w:w="2126" w:type="dxa"/>
          </w:tcPr>
          <w:p w14:paraId="141B561B" w14:textId="77777777" w:rsidR="005F645B" w:rsidRPr="002841EA" w:rsidRDefault="005F645B" w:rsidP="005F645B">
            <w:pPr>
              <w:spacing w:before="120" w:after="120" w:line="240" w:lineRule="auto"/>
              <w:jc w:val="both"/>
              <w:rPr>
                <w:sz w:val="22"/>
                <w:szCs w:val="22"/>
                <w:lang w:val="vi"/>
              </w:rPr>
            </w:pPr>
            <w:r w:rsidRPr="002841EA">
              <w:rPr>
                <w:sz w:val="22"/>
                <w:szCs w:val="22"/>
                <w:lang w:val="vi"/>
              </w:rPr>
              <w:t>Sở Nông ngiệp và Môi trường</w:t>
            </w:r>
          </w:p>
        </w:tc>
        <w:tc>
          <w:tcPr>
            <w:tcW w:w="1554" w:type="dxa"/>
          </w:tcPr>
          <w:p w14:paraId="77C2F471" w14:textId="77777777" w:rsidR="005F645B" w:rsidRPr="002841EA" w:rsidRDefault="005F645B" w:rsidP="005F645B">
            <w:pPr>
              <w:rPr>
                <w:sz w:val="22"/>
                <w:szCs w:val="22"/>
                <w:lang w:val="vi"/>
              </w:rPr>
            </w:pPr>
          </w:p>
        </w:tc>
      </w:tr>
      <w:tr w:rsidR="005F645B" w:rsidRPr="002841EA" w14:paraId="6FF0BB30" w14:textId="77777777" w:rsidTr="005F645B">
        <w:tc>
          <w:tcPr>
            <w:tcW w:w="846" w:type="dxa"/>
          </w:tcPr>
          <w:p w14:paraId="64EE8117"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lang w:val="vi"/>
              </w:rPr>
            </w:pPr>
          </w:p>
        </w:tc>
        <w:tc>
          <w:tcPr>
            <w:tcW w:w="2415" w:type="dxa"/>
            <w:vAlign w:val="center"/>
          </w:tcPr>
          <w:p w14:paraId="2CDB3E1A" w14:textId="77777777" w:rsidR="005F645B" w:rsidRPr="002841EA" w:rsidRDefault="005F645B" w:rsidP="005F645B">
            <w:pPr>
              <w:pStyle w:val="TableParagraph"/>
              <w:ind w:left="69" w:right="90"/>
              <w:jc w:val="both"/>
              <w:rPr>
                <w:sz w:val="28"/>
                <w:szCs w:val="28"/>
              </w:rPr>
            </w:pPr>
            <w:r w:rsidRPr="002841EA">
              <w:rPr>
                <w:sz w:val="28"/>
                <w:szCs w:val="28"/>
              </w:rPr>
              <w:t>Xét thăng hạng viên chức từ Khuyến nông viên hạng III lên Khuyến nông viên hạng II</w:t>
            </w:r>
          </w:p>
        </w:tc>
        <w:tc>
          <w:tcPr>
            <w:tcW w:w="1276" w:type="dxa"/>
          </w:tcPr>
          <w:p w14:paraId="71EA30C0"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405D36A1"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53058226"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155EC679" w14:textId="77777777" w:rsidR="005F645B" w:rsidRPr="002841EA" w:rsidRDefault="005F645B" w:rsidP="005F645B">
            <w:pPr>
              <w:rPr>
                <w:sz w:val="22"/>
                <w:szCs w:val="22"/>
              </w:rPr>
            </w:pPr>
          </w:p>
        </w:tc>
      </w:tr>
      <w:tr w:rsidR="005F645B" w:rsidRPr="009813F2" w14:paraId="726EDEEE" w14:textId="77777777" w:rsidTr="005F645B">
        <w:tc>
          <w:tcPr>
            <w:tcW w:w="846" w:type="dxa"/>
          </w:tcPr>
          <w:p w14:paraId="014A193A"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12B6720E" w14:textId="77777777" w:rsidR="005F645B" w:rsidRPr="002841EA" w:rsidRDefault="005F645B" w:rsidP="005F645B">
            <w:pPr>
              <w:pStyle w:val="TableParagraph"/>
              <w:ind w:left="69" w:right="90"/>
              <w:jc w:val="both"/>
              <w:rPr>
                <w:sz w:val="28"/>
                <w:szCs w:val="28"/>
              </w:rPr>
            </w:pPr>
            <w:r w:rsidRPr="002841EA">
              <w:rPr>
                <w:sz w:val="28"/>
                <w:szCs w:val="28"/>
              </w:rPr>
              <w:t>Xét thăng hạng viên chức từ Kỹ thuật viên quản lý bảo vệ rừng hạng IV lên Quản lý bảo vệ rừng viên hạng III</w:t>
            </w:r>
          </w:p>
        </w:tc>
        <w:tc>
          <w:tcPr>
            <w:tcW w:w="1276" w:type="dxa"/>
          </w:tcPr>
          <w:p w14:paraId="7C424E76" w14:textId="77777777" w:rsidR="005F645B" w:rsidRPr="002841EA" w:rsidRDefault="005F645B" w:rsidP="005F645B">
            <w:pPr>
              <w:spacing w:before="120" w:after="120" w:line="240" w:lineRule="auto"/>
              <w:jc w:val="both"/>
              <w:rPr>
                <w:sz w:val="22"/>
                <w:szCs w:val="22"/>
                <w:lang w:val="vi"/>
              </w:rPr>
            </w:pPr>
            <w:r w:rsidRPr="002841EA">
              <w:rPr>
                <w:sz w:val="22"/>
                <w:szCs w:val="22"/>
                <w:lang w:val="vi"/>
              </w:rPr>
              <w:t>Sở Nông ngiệp và Môi trường</w:t>
            </w:r>
          </w:p>
        </w:tc>
        <w:tc>
          <w:tcPr>
            <w:tcW w:w="1417" w:type="dxa"/>
          </w:tcPr>
          <w:p w14:paraId="16C9063C" w14:textId="77777777" w:rsidR="005F645B" w:rsidRPr="002841EA" w:rsidRDefault="005F645B" w:rsidP="005F645B">
            <w:pPr>
              <w:spacing w:before="120" w:after="120" w:line="240" w:lineRule="auto"/>
              <w:jc w:val="both"/>
              <w:rPr>
                <w:sz w:val="22"/>
                <w:szCs w:val="22"/>
                <w:lang w:val="vi"/>
              </w:rPr>
            </w:pPr>
            <w:r w:rsidRPr="002841EA">
              <w:rPr>
                <w:sz w:val="22"/>
                <w:szCs w:val="22"/>
                <w:lang w:val="vi"/>
              </w:rPr>
              <w:t>Sở Nông ngiệp và Môi trường</w:t>
            </w:r>
          </w:p>
        </w:tc>
        <w:tc>
          <w:tcPr>
            <w:tcW w:w="2126" w:type="dxa"/>
          </w:tcPr>
          <w:p w14:paraId="3900E352" w14:textId="77777777" w:rsidR="005F645B" w:rsidRPr="002841EA" w:rsidRDefault="005F645B" w:rsidP="005F645B">
            <w:pPr>
              <w:spacing w:before="120" w:after="120" w:line="240" w:lineRule="auto"/>
              <w:jc w:val="both"/>
              <w:rPr>
                <w:sz w:val="22"/>
                <w:szCs w:val="22"/>
                <w:lang w:val="vi"/>
              </w:rPr>
            </w:pPr>
            <w:r w:rsidRPr="002841EA">
              <w:rPr>
                <w:sz w:val="22"/>
                <w:szCs w:val="22"/>
                <w:lang w:val="vi"/>
              </w:rPr>
              <w:t>Sở Nông ngiệp và Môi trường</w:t>
            </w:r>
          </w:p>
        </w:tc>
        <w:tc>
          <w:tcPr>
            <w:tcW w:w="1554" w:type="dxa"/>
          </w:tcPr>
          <w:p w14:paraId="721D8B1D" w14:textId="77777777" w:rsidR="005F645B" w:rsidRPr="002841EA" w:rsidRDefault="005F645B" w:rsidP="005F645B">
            <w:pPr>
              <w:rPr>
                <w:sz w:val="22"/>
                <w:szCs w:val="22"/>
                <w:lang w:val="vi"/>
              </w:rPr>
            </w:pPr>
          </w:p>
        </w:tc>
      </w:tr>
      <w:tr w:rsidR="005F645B" w:rsidRPr="002841EA" w14:paraId="01E986E4" w14:textId="77777777" w:rsidTr="005F645B">
        <w:tc>
          <w:tcPr>
            <w:tcW w:w="846" w:type="dxa"/>
          </w:tcPr>
          <w:p w14:paraId="226B32FE"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lang w:val="vi"/>
              </w:rPr>
            </w:pPr>
          </w:p>
        </w:tc>
        <w:tc>
          <w:tcPr>
            <w:tcW w:w="2415" w:type="dxa"/>
            <w:vAlign w:val="center"/>
          </w:tcPr>
          <w:p w14:paraId="05900EB9" w14:textId="77777777" w:rsidR="005F645B" w:rsidRPr="002841EA" w:rsidRDefault="005F645B" w:rsidP="005F645B">
            <w:pPr>
              <w:pStyle w:val="TableParagraph"/>
              <w:ind w:left="69" w:right="90"/>
              <w:jc w:val="both"/>
              <w:rPr>
                <w:sz w:val="28"/>
                <w:szCs w:val="28"/>
              </w:rPr>
            </w:pPr>
            <w:r w:rsidRPr="002841EA">
              <w:rPr>
                <w:sz w:val="28"/>
                <w:szCs w:val="28"/>
              </w:rPr>
              <w:t>Xét thăng hạng viên chức từ Quản lý bảo vệ rừng viên hạng III lên Quản lý bảo vệ rừng viên hạng II</w:t>
            </w:r>
          </w:p>
        </w:tc>
        <w:tc>
          <w:tcPr>
            <w:tcW w:w="1276" w:type="dxa"/>
          </w:tcPr>
          <w:p w14:paraId="02917786"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21A2F885"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0424B993"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0FEFE9D0" w14:textId="77777777" w:rsidR="005F645B" w:rsidRPr="002841EA" w:rsidRDefault="005F645B" w:rsidP="005F645B">
            <w:pPr>
              <w:rPr>
                <w:sz w:val="22"/>
                <w:szCs w:val="22"/>
              </w:rPr>
            </w:pPr>
          </w:p>
        </w:tc>
      </w:tr>
      <w:tr w:rsidR="005F645B" w:rsidRPr="002841EA" w14:paraId="480D0996" w14:textId="77777777" w:rsidTr="005F645B">
        <w:tc>
          <w:tcPr>
            <w:tcW w:w="846" w:type="dxa"/>
          </w:tcPr>
          <w:p w14:paraId="76E8806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50925292" w14:textId="77777777" w:rsidR="005F645B" w:rsidRPr="002841EA" w:rsidRDefault="005F645B" w:rsidP="005F645B">
            <w:pPr>
              <w:pStyle w:val="TableParagraph"/>
              <w:ind w:left="69" w:right="90"/>
              <w:jc w:val="both"/>
              <w:rPr>
                <w:sz w:val="28"/>
                <w:szCs w:val="28"/>
              </w:rPr>
            </w:pPr>
            <w:r w:rsidRPr="002841EA">
              <w:rPr>
                <w:sz w:val="28"/>
                <w:szCs w:val="28"/>
              </w:rPr>
              <w:t>Thành lập khu rừng đặc dụng thuộc thẩm quyền của Ủy ban nhân dân cấp tỉnh</w:t>
            </w:r>
          </w:p>
        </w:tc>
        <w:tc>
          <w:tcPr>
            <w:tcW w:w="1276" w:type="dxa"/>
          </w:tcPr>
          <w:p w14:paraId="18769E82"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19AB912F"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65ED7524"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61B3C157" w14:textId="77777777" w:rsidR="005F645B" w:rsidRPr="002841EA" w:rsidRDefault="005F645B" w:rsidP="005F645B">
            <w:pPr>
              <w:rPr>
                <w:sz w:val="22"/>
                <w:szCs w:val="22"/>
              </w:rPr>
            </w:pPr>
          </w:p>
        </w:tc>
      </w:tr>
      <w:tr w:rsidR="005F645B" w:rsidRPr="002841EA" w14:paraId="069CCD61" w14:textId="77777777" w:rsidTr="005F645B">
        <w:tc>
          <w:tcPr>
            <w:tcW w:w="846" w:type="dxa"/>
          </w:tcPr>
          <w:p w14:paraId="3735974F"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1DFA870C" w14:textId="77777777" w:rsidR="005F645B" w:rsidRPr="002841EA" w:rsidRDefault="005F645B" w:rsidP="005F645B">
            <w:pPr>
              <w:pStyle w:val="TableParagraph"/>
              <w:ind w:left="69" w:right="90"/>
              <w:jc w:val="both"/>
              <w:rPr>
                <w:sz w:val="28"/>
                <w:szCs w:val="28"/>
              </w:rPr>
            </w:pPr>
            <w:r w:rsidRPr="002841EA">
              <w:rPr>
                <w:sz w:val="28"/>
                <w:szCs w:val="28"/>
              </w:rPr>
              <w:t>Thành lập khu rừng phòng hộ nằm trên địa bàn tỉnh, thành phố trực thuộc Trung ương</w:t>
            </w:r>
          </w:p>
        </w:tc>
        <w:tc>
          <w:tcPr>
            <w:tcW w:w="1276" w:type="dxa"/>
          </w:tcPr>
          <w:p w14:paraId="2F1B8691"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4E062CC9"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5DF0F921"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0092463A" w14:textId="77777777" w:rsidR="005F645B" w:rsidRPr="002841EA" w:rsidRDefault="005F645B" w:rsidP="005F645B">
            <w:pPr>
              <w:rPr>
                <w:sz w:val="22"/>
                <w:szCs w:val="22"/>
              </w:rPr>
            </w:pPr>
          </w:p>
        </w:tc>
      </w:tr>
      <w:tr w:rsidR="005F645B" w:rsidRPr="002841EA" w14:paraId="476A0875" w14:textId="77777777" w:rsidTr="005F645B">
        <w:tc>
          <w:tcPr>
            <w:tcW w:w="846" w:type="dxa"/>
          </w:tcPr>
          <w:p w14:paraId="487FBF75"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67E0B9D6" w14:textId="77777777" w:rsidR="005F645B" w:rsidRPr="002841EA" w:rsidRDefault="005F645B" w:rsidP="005F645B">
            <w:pPr>
              <w:pStyle w:val="TableParagraph"/>
              <w:ind w:left="69" w:right="90"/>
              <w:jc w:val="both"/>
              <w:rPr>
                <w:sz w:val="28"/>
                <w:szCs w:val="28"/>
              </w:rPr>
            </w:pPr>
            <w:r w:rsidRPr="002841EA">
              <w:rPr>
                <w:sz w:val="28"/>
                <w:szCs w:val="28"/>
              </w:rPr>
              <w:t>Quyết định đóng hoặc mở cửa rừng tự nhiên thuộc thẩm quyền của Chủ tịch Ủy ban nhân dân cấp tỉnh</w:t>
            </w:r>
          </w:p>
        </w:tc>
        <w:tc>
          <w:tcPr>
            <w:tcW w:w="1276" w:type="dxa"/>
          </w:tcPr>
          <w:p w14:paraId="33462886"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258D7818"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3F44FB46"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54687C01" w14:textId="77777777" w:rsidR="005F645B" w:rsidRPr="002841EA" w:rsidRDefault="005F645B" w:rsidP="005F645B">
            <w:pPr>
              <w:rPr>
                <w:sz w:val="22"/>
                <w:szCs w:val="22"/>
              </w:rPr>
            </w:pPr>
          </w:p>
        </w:tc>
      </w:tr>
      <w:tr w:rsidR="005F645B" w:rsidRPr="002841EA" w14:paraId="229DDD69" w14:textId="77777777" w:rsidTr="005F645B">
        <w:tc>
          <w:tcPr>
            <w:tcW w:w="846" w:type="dxa"/>
          </w:tcPr>
          <w:p w14:paraId="49D33F07"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4825D72B" w14:textId="77777777" w:rsidR="005F645B" w:rsidRPr="002841EA" w:rsidRDefault="005F645B" w:rsidP="005F645B">
            <w:pPr>
              <w:pStyle w:val="TableParagraph"/>
              <w:ind w:left="69" w:right="90"/>
              <w:rPr>
                <w:sz w:val="28"/>
                <w:szCs w:val="28"/>
              </w:rPr>
            </w:pPr>
            <w:r w:rsidRPr="002841EA">
              <w:rPr>
                <w:spacing w:val="-5"/>
                <w:sz w:val="28"/>
                <w:szCs w:val="28"/>
                <w:lang w:val="en-US"/>
              </w:rPr>
              <w:t>Phê duyệt kế hoạch giao rừng, cho thuê rừng</w:t>
            </w:r>
          </w:p>
        </w:tc>
        <w:tc>
          <w:tcPr>
            <w:tcW w:w="1276" w:type="dxa"/>
          </w:tcPr>
          <w:p w14:paraId="6EBC6E7A"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4DE720B3"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36DE5FE6"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0C11D17A" w14:textId="77777777" w:rsidR="005F645B" w:rsidRPr="002841EA" w:rsidRDefault="005F645B" w:rsidP="005F645B">
            <w:pPr>
              <w:rPr>
                <w:sz w:val="22"/>
                <w:szCs w:val="22"/>
              </w:rPr>
            </w:pPr>
          </w:p>
        </w:tc>
      </w:tr>
      <w:tr w:rsidR="005F645B" w:rsidRPr="002841EA" w14:paraId="6C6C8DD3" w14:textId="77777777" w:rsidTr="005F645B">
        <w:tc>
          <w:tcPr>
            <w:tcW w:w="846" w:type="dxa"/>
          </w:tcPr>
          <w:p w14:paraId="1D43BF71"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4B1411AA" w14:textId="77777777" w:rsidR="005F645B" w:rsidRPr="002841EA" w:rsidRDefault="005F645B" w:rsidP="005F645B">
            <w:pPr>
              <w:pStyle w:val="TableParagraph"/>
              <w:ind w:left="69" w:right="90"/>
              <w:jc w:val="both"/>
              <w:rPr>
                <w:sz w:val="28"/>
                <w:szCs w:val="28"/>
              </w:rPr>
            </w:pPr>
            <w:r w:rsidRPr="002841EA">
              <w:rPr>
                <w:sz w:val="28"/>
                <w:szCs w:val="28"/>
              </w:rPr>
              <w:t>Công bố dịch bệnh động vật trên cạn xảy ra từ 02 huyện trở lên trong phạm vi tỉnh</w:t>
            </w:r>
          </w:p>
        </w:tc>
        <w:tc>
          <w:tcPr>
            <w:tcW w:w="1276" w:type="dxa"/>
          </w:tcPr>
          <w:p w14:paraId="5BF688C3"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1BE99129"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6A729015"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480E6CB1" w14:textId="77777777" w:rsidR="005F645B" w:rsidRPr="002841EA" w:rsidRDefault="005F645B" w:rsidP="005F645B">
            <w:pPr>
              <w:rPr>
                <w:sz w:val="22"/>
                <w:szCs w:val="22"/>
              </w:rPr>
            </w:pPr>
          </w:p>
        </w:tc>
      </w:tr>
      <w:tr w:rsidR="005F645B" w:rsidRPr="002841EA" w14:paraId="60BC56F3" w14:textId="77777777" w:rsidTr="005F645B">
        <w:tc>
          <w:tcPr>
            <w:tcW w:w="846" w:type="dxa"/>
          </w:tcPr>
          <w:p w14:paraId="1B89DB74"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12B4B81A" w14:textId="77777777" w:rsidR="005F645B" w:rsidRPr="002841EA" w:rsidRDefault="005F645B" w:rsidP="005F645B">
            <w:pPr>
              <w:pStyle w:val="TableParagraph"/>
              <w:ind w:left="69" w:right="90"/>
              <w:jc w:val="both"/>
              <w:rPr>
                <w:sz w:val="28"/>
                <w:szCs w:val="28"/>
              </w:rPr>
            </w:pPr>
            <w:r w:rsidRPr="002841EA">
              <w:rPr>
                <w:sz w:val="28"/>
                <w:szCs w:val="28"/>
              </w:rPr>
              <w:t>Công bố hết dịch bệnh động vật trên cạn xảy ra từ 02 huyện trở lên trong phạm vi tỉnh</w:t>
            </w:r>
          </w:p>
        </w:tc>
        <w:tc>
          <w:tcPr>
            <w:tcW w:w="1276" w:type="dxa"/>
          </w:tcPr>
          <w:p w14:paraId="3A077172"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4A97FE80"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440B5768"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022501A2" w14:textId="77777777" w:rsidR="005F645B" w:rsidRPr="002841EA" w:rsidRDefault="005F645B" w:rsidP="005F645B">
            <w:pPr>
              <w:rPr>
                <w:sz w:val="22"/>
                <w:szCs w:val="22"/>
              </w:rPr>
            </w:pPr>
          </w:p>
        </w:tc>
      </w:tr>
      <w:tr w:rsidR="005F645B" w:rsidRPr="002841EA" w14:paraId="68487F2E" w14:textId="77777777" w:rsidTr="005F645B">
        <w:tc>
          <w:tcPr>
            <w:tcW w:w="846" w:type="dxa"/>
          </w:tcPr>
          <w:p w14:paraId="3460A3D6"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7A7A2760" w14:textId="77777777" w:rsidR="005F645B" w:rsidRPr="002841EA" w:rsidRDefault="005F645B" w:rsidP="005F645B">
            <w:pPr>
              <w:pStyle w:val="TableParagraph"/>
              <w:ind w:left="69" w:right="90"/>
              <w:jc w:val="both"/>
              <w:rPr>
                <w:sz w:val="28"/>
                <w:szCs w:val="28"/>
              </w:rPr>
            </w:pPr>
            <w:r w:rsidRPr="002841EA">
              <w:rPr>
                <w:sz w:val="28"/>
                <w:szCs w:val="28"/>
              </w:rPr>
              <w:t>Công bố vùng dịch bệnh động vật trên cạn bị uy hiếp</w:t>
            </w:r>
          </w:p>
        </w:tc>
        <w:tc>
          <w:tcPr>
            <w:tcW w:w="1276" w:type="dxa"/>
          </w:tcPr>
          <w:p w14:paraId="3B457786"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73072E03"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757D1D3A"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5BD728E3" w14:textId="77777777" w:rsidR="005F645B" w:rsidRPr="002841EA" w:rsidRDefault="005F645B" w:rsidP="005F645B">
            <w:pPr>
              <w:rPr>
                <w:sz w:val="22"/>
                <w:szCs w:val="22"/>
              </w:rPr>
            </w:pPr>
          </w:p>
        </w:tc>
      </w:tr>
      <w:tr w:rsidR="005F645B" w:rsidRPr="002841EA" w14:paraId="3CC6E646" w14:textId="77777777" w:rsidTr="005F645B">
        <w:tc>
          <w:tcPr>
            <w:tcW w:w="846" w:type="dxa"/>
          </w:tcPr>
          <w:p w14:paraId="4043E512"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07B7C9D2" w14:textId="77777777" w:rsidR="005F645B" w:rsidRPr="002841EA" w:rsidRDefault="005F645B" w:rsidP="005F645B">
            <w:pPr>
              <w:pStyle w:val="TableParagraph"/>
              <w:ind w:left="69" w:right="90"/>
              <w:jc w:val="both"/>
              <w:rPr>
                <w:sz w:val="28"/>
                <w:szCs w:val="28"/>
              </w:rPr>
            </w:pPr>
            <w:r w:rsidRPr="002841EA">
              <w:rPr>
                <w:sz w:val="28"/>
                <w:szCs w:val="28"/>
              </w:rPr>
              <w:t>Quyết định việc hỗ trợ kinh phí, vật tư và nguồn lực phòng, chống dịch bệnh động vật trên cạn vượt quá khả năng của cấp huyện</w:t>
            </w:r>
          </w:p>
        </w:tc>
        <w:tc>
          <w:tcPr>
            <w:tcW w:w="1276" w:type="dxa"/>
          </w:tcPr>
          <w:p w14:paraId="30C62E71"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3DF084E2"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4F26B827"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1B739925" w14:textId="77777777" w:rsidR="005F645B" w:rsidRPr="002841EA" w:rsidRDefault="005F645B" w:rsidP="005F645B">
            <w:pPr>
              <w:rPr>
                <w:sz w:val="22"/>
                <w:szCs w:val="22"/>
              </w:rPr>
            </w:pPr>
          </w:p>
        </w:tc>
      </w:tr>
      <w:tr w:rsidR="005F645B" w:rsidRPr="002841EA" w14:paraId="202592D9" w14:textId="77777777" w:rsidTr="005F645B">
        <w:tc>
          <w:tcPr>
            <w:tcW w:w="846" w:type="dxa"/>
          </w:tcPr>
          <w:p w14:paraId="357CF05C"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151DC69A" w14:textId="77777777" w:rsidR="005F645B" w:rsidRPr="002841EA" w:rsidRDefault="005F645B" w:rsidP="005F645B">
            <w:pPr>
              <w:pStyle w:val="TableParagraph"/>
              <w:ind w:left="69" w:right="90"/>
              <w:jc w:val="both"/>
              <w:rPr>
                <w:sz w:val="28"/>
                <w:szCs w:val="28"/>
              </w:rPr>
            </w:pPr>
            <w:r w:rsidRPr="002841EA">
              <w:rPr>
                <w:sz w:val="28"/>
                <w:szCs w:val="28"/>
              </w:rPr>
              <w:t>Công bố dịch bệnh động vật thuỷ sản</w:t>
            </w:r>
          </w:p>
        </w:tc>
        <w:tc>
          <w:tcPr>
            <w:tcW w:w="1276" w:type="dxa"/>
          </w:tcPr>
          <w:p w14:paraId="3258B8DE"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10B8FBF6"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23A6C1A5"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4F5F9009" w14:textId="77777777" w:rsidR="005F645B" w:rsidRPr="002841EA" w:rsidRDefault="005F645B" w:rsidP="005F645B">
            <w:pPr>
              <w:rPr>
                <w:sz w:val="22"/>
                <w:szCs w:val="22"/>
              </w:rPr>
            </w:pPr>
          </w:p>
        </w:tc>
      </w:tr>
      <w:tr w:rsidR="005F645B" w:rsidRPr="002841EA" w14:paraId="2D556C8E" w14:textId="77777777" w:rsidTr="005F645B">
        <w:tc>
          <w:tcPr>
            <w:tcW w:w="846" w:type="dxa"/>
          </w:tcPr>
          <w:p w14:paraId="5C7F3FAF"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18BB06E6" w14:textId="77777777" w:rsidR="005F645B" w:rsidRPr="002841EA" w:rsidRDefault="005F645B" w:rsidP="005F645B">
            <w:pPr>
              <w:pStyle w:val="TableParagraph"/>
              <w:ind w:left="69" w:right="90"/>
              <w:jc w:val="both"/>
              <w:rPr>
                <w:sz w:val="28"/>
                <w:szCs w:val="28"/>
              </w:rPr>
            </w:pPr>
            <w:r w:rsidRPr="002841EA">
              <w:rPr>
                <w:sz w:val="28"/>
                <w:szCs w:val="28"/>
              </w:rPr>
              <w:t>Công bố hết dịch bệnh động vật thuỷ sản</w:t>
            </w:r>
          </w:p>
        </w:tc>
        <w:tc>
          <w:tcPr>
            <w:tcW w:w="1276" w:type="dxa"/>
          </w:tcPr>
          <w:p w14:paraId="5A0475BA"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7825480B"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4949C847"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2E95366B" w14:textId="77777777" w:rsidR="005F645B" w:rsidRPr="002841EA" w:rsidRDefault="005F645B" w:rsidP="005F645B">
            <w:pPr>
              <w:rPr>
                <w:sz w:val="22"/>
                <w:szCs w:val="22"/>
              </w:rPr>
            </w:pPr>
          </w:p>
        </w:tc>
      </w:tr>
      <w:tr w:rsidR="005F645B" w:rsidRPr="002841EA" w14:paraId="16333206" w14:textId="77777777" w:rsidTr="005F645B">
        <w:tc>
          <w:tcPr>
            <w:tcW w:w="846" w:type="dxa"/>
          </w:tcPr>
          <w:p w14:paraId="41325A94"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43C9B52F" w14:textId="77777777" w:rsidR="005F645B" w:rsidRPr="002841EA" w:rsidRDefault="005F645B" w:rsidP="005F645B">
            <w:pPr>
              <w:pStyle w:val="TableParagraph"/>
              <w:ind w:left="69" w:right="90"/>
              <w:jc w:val="both"/>
              <w:rPr>
                <w:sz w:val="28"/>
                <w:szCs w:val="28"/>
              </w:rPr>
            </w:pPr>
            <w:r w:rsidRPr="002841EA">
              <w:rPr>
                <w:sz w:val="28"/>
                <w:szCs w:val="28"/>
              </w:rPr>
              <w:t>Phê duyệt, điều chỉnh kế hoạch quan trắc, cảnh báo môi trường nuôi trồng thuỷ sản của địa phương</w:t>
            </w:r>
          </w:p>
        </w:tc>
        <w:tc>
          <w:tcPr>
            <w:tcW w:w="1276" w:type="dxa"/>
          </w:tcPr>
          <w:p w14:paraId="2C38A89D"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14A94F07"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3E4977AA"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23809079" w14:textId="77777777" w:rsidR="005F645B" w:rsidRPr="002841EA" w:rsidRDefault="005F645B" w:rsidP="005F645B">
            <w:pPr>
              <w:rPr>
                <w:sz w:val="22"/>
                <w:szCs w:val="22"/>
              </w:rPr>
            </w:pPr>
          </w:p>
        </w:tc>
      </w:tr>
      <w:tr w:rsidR="005F645B" w:rsidRPr="002841EA" w14:paraId="23C2455B" w14:textId="77777777" w:rsidTr="005F645B">
        <w:tc>
          <w:tcPr>
            <w:tcW w:w="846" w:type="dxa"/>
          </w:tcPr>
          <w:p w14:paraId="4512CF45"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7DA661A7" w14:textId="77777777" w:rsidR="005F645B" w:rsidRPr="002841EA" w:rsidRDefault="005F645B" w:rsidP="005F645B">
            <w:pPr>
              <w:pStyle w:val="TableParagraph"/>
              <w:ind w:left="69" w:right="90"/>
              <w:jc w:val="both"/>
              <w:rPr>
                <w:sz w:val="28"/>
                <w:szCs w:val="28"/>
              </w:rPr>
            </w:pPr>
            <w:r w:rsidRPr="002841EA">
              <w:rPr>
                <w:sz w:val="28"/>
                <w:szCs w:val="28"/>
              </w:rPr>
              <w:t>Phê duyệt kế hoạch phòng, chống dịch bệnh động vật thủy sản</w:t>
            </w:r>
          </w:p>
        </w:tc>
        <w:tc>
          <w:tcPr>
            <w:tcW w:w="1276" w:type="dxa"/>
          </w:tcPr>
          <w:p w14:paraId="72FD50D5"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7B12DD4F"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1DC10920"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1187D9FC" w14:textId="77777777" w:rsidR="005F645B" w:rsidRPr="002841EA" w:rsidRDefault="005F645B" w:rsidP="005F645B">
            <w:pPr>
              <w:rPr>
                <w:sz w:val="22"/>
                <w:szCs w:val="22"/>
              </w:rPr>
            </w:pPr>
          </w:p>
        </w:tc>
      </w:tr>
      <w:tr w:rsidR="005F645B" w:rsidRPr="002841EA" w14:paraId="1EE325BF" w14:textId="77777777" w:rsidTr="005F645B">
        <w:tc>
          <w:tcPr>
            <w:tcW w:w="846" w:type="dxa"/>
          </w:tcPr>
          <w:p w14:paraId="6EEB7F5C"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5B81DB50" w14:textId="77777777" w:rsidR="005F645B" w:rsidRPr="002841EA" w:rsidRDefault="005F645B" w:rsidP="005F645B">
            <w:pPr>
              <w:pStyle w:val="TableParagraph"/>
              <w:ind w:left="69" w:right="90"/>
              <w:jc w:val="both"/>
              <w:rPr>
                <w:sz w:val="28"/>
                <w:szCs w:val="28"/>
              </w:rPr>
            </w:pPr>
            <w:r w:rsidRPr="002841EA">
              <w:rPr>
                <w:sz w:val="28"/>
                <w:szCs w:val="28"/>
              </w:rPr>
              <w:t>Lập kế hoạch, đề án phát triển vùng sản xuất hàng hóa tập trung</w:t>
            </w:r>
          </w:p>
        </w:tc>
        <w:tc>
          <w:tcPr>
            <w:tcW w:w="1276" w:type="dxa"/>
          </w:tcPr>
          <w:p w14:paraId="1FC785AC"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445FE9C1"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2E977BE3"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04788717" w14:textId="77777777" w:rsidR="005F645B" w:rsidRPr="002841EA" w:rsidRDefault="005F645B" w:rsidP="005F645B">
            <w:pPr>
              <w:rPr>
                <w:sz w:val="22"/>
                <w:szCs w:val="22"/>
              </w:rPr>
            </w:pPr>
          </w:p>
        </w:tc>
      </w:tr>
      <w:tr w:rsidR="005F645B" w:rsidRPr="002841EA" w14:paraId="2114F143" w14:textId="77777777" w:rsidTr="005F645B">
        <w:tc>
          <w:tcPr>
            <w:tcW w:w="846" w:type="dxa"/>
          </w:tcPr>
          <w:p w14:paraId="0B2BC032"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2878ED4C" w14:textId="77777777" w:rsidR="005F645B" w:rsidRPr="002841EA" w:rsidRDefault="005F645B" w:rsidP="005F645B">
            <w:pPr>
              <w:pStyle w:val="TableParagraph"/>
              <w:ind w:left="69" w:right="90"/>
              <w:jc w:val="both"/>
              <w:rPr>
                <w:sz w:val="28"/>
                <w:szCs w:val="28"/>
              </w:rPr>
            </w:pPr>
            <w:r w:rsidRPr="002841EA">
              <w:rPr>
                <w:sz w:val="28"/>
                <w:szCs w:val="28"/>
              </w:rPr>
              <w:t xml:space="preserve">Xác định, công bố vùng sản xuất trên vùng đất dốc, đất trũng, đất phèn, đất mặn, đất cát ven biển và đất có nguy cơ sa mạc </w:t>
            </w:r>
            <w:r w:rsidRPr="002841EA">
              <w:rPr>
                <w:sz w:val="28"/>
                <w:szCs w:val="28"/>
              </w:rPr>
              <w:lastRenderedPageBreak/>
              <w:t xml:space="preserve">hóa, hoang mạc hóa </w:t>
            </w:r>
          </w:p>
        </w:tc>
        <w:tc>
          <w:tcPr>
            <w:tcW w:w="1276" w:type="dxa"/>
          </w:tcPr>
          <w:p w14:paraId="423439C0" w14:textId="77777777" w:rsidR="005F645B" w:rsidRPr="002841EA" w:rsidRDefault="005F645B" w:rsidP="005F645B">
            <w:pPr>
              <w:spacing w:before="120" w:after="120" w:line="240" w:lineRule="auto"/>
              <w:jc w:val="both"/>
              <w:rPr>
                <w:sz w:val="22"/>
                <w:szCs w:val="22"/>
              </w:rPr>
            </w:pPr>
            <w:r w:rsidRPr="002841EA">
              <w:rPr>
                <w:sz w:val="22"/>
                <w:szCs w:val="22"/>
              </w:rPr>
              <w:lastRenderedPageBreak/>
              <w:t>UBND tỉnh</w:t>
            </w:r>
          </w:p>
        </w:tc>
        <w:tc>
          <w:tcPr>
            <w:tcW w:w="1417" w:type="dxa"/>
          </w:tcPr>
          <w:p w14:paraId="68985CFB"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3833E80B"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3A59C630" w14:textId="77777777" w:rsidR="005F645B" w:rsidRPr="002841EA" w:rsidRDefault="005F645B" w:rsidP="005F645B">
            <w:pPr>
              <w:rPr>
                <w:sz w:val="22"/>
                <w:szCs w:val="22"/>
              </w:rPr>
            </w:pPr>
          </w:p>
        </w:tc>
      </w:tr>
      <w:tr w:rsidR="005F645B" w:rsidRPr="002841EA" w14:paraId="2C884276" w14:textId="77777777" w:rsidTr="005F645B">
        <w:tc>
          <w:tcPr>
            <w:tcW w:w="846" w:type="dxa"/>
          </w:tcPr>
          <w:p w14:paraId="3B78584E"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12E06E52" w14:textId="77777777" w:rsidR="005F645B" w:rsidRPr="002841EA" w:rsidRDefault="005F645B" w:rsidP="005F645B">
            <w:pPr>
              <w:pStyle w:val="TableParagraph"/>
              <w:ind w:left="69" w:right="90"/>
              <w:jc w:val="both"/>
              <w:rPr>
                <w:sz w:val="28"/>
                <w:szCs w:val="28"/>
              </w:rPr>
            </w:pPr>
            <w:r w:rsidRPr="002841EA">
              <w:rPr>
                <w:sz w:val="28"/>
                <w:szCs w:val="28"/>
              </w:rPr>
              <w:t>Ban hành Danh mục loài cây trồng thuộc các loại cây lâu năm được chứng nhận quyền sở hữu trên địa bàn tỉnh</w:t>
            </w:r>
          </w:p>
        </w:tc>
        <w:tc>
          <w:tcPr>
            <w:tcW w:w="1276" w:type="dxa"/>
          </w:tcPr>
          <w:p w14:paraId="46F50C4A"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41E55E2E"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175AE8C0"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159FBFA8" w14:textId="77777777" w:rsidR="005F645B" w:rsidRPr="002841EA" w:rsidRDefault="005F645B" w:rsidP="005F645B">
            <w:pPr>
              <w:rPr>
                <w:sz w:val="22"/>
                <w:szCs w:val="22"/>
              </w:rPr>
            </w:pPr>
          </w:p>
        </w:tc>
      </w:tr>
      <w:tr w:rsidR="005F645B" w:rsidRPr="002841EA" w14:paraId="7A9B8E64" w14:textId="77777777" w:rsidTr="005F645B">
        <w:tc>
          <w:tcPr>
            <w:tcW w:w="846" w:type="dxa"/>
          </w:tcPr>
          <w:p w14:paraId="026A65B7"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46CCBD7A" w14:textId="77777777" w:rsidR="005F645B" w:rsidRPr="002841EA" w:rsidRDefault="005F645B" w:rsidP="005F645B">
            <w:pPr>
              <w:pStyle w:val="TableParagraph"/>
              <w:ind w:left="69" w:right="90"/>
              <w:rPr>
                <w:spacing w:val="-5"/>
                <w:sz w:val="28"/>
                <w:szCs w:val="28"/>
                <w:lang w:val="en-US"/>
              </w:rPr>
            </w:pPr>
            <w:r w:rsidRPr="002841EA">
              <w:rPr>
                <w:spacing w:val="-5"/>
                <w:sz w:val="28"/>
                <w:szCs w:val="28"/>
                <w:lang w:val="en-US"/>
              </w:rPr>
              <w:t>Kế hoạch chuyển đổi cơ cấu cây trồng, vật nuôi trên đất trồng lúa trên phạm vi toàn tỉnh</w:t>
            </w:r>
          </w:p>
        </w:tc>
        <w:tc>
          <w:tcPr>
            <w:tcW w:w="1276" w:type="dxa"/>
          </w:tcPr>
          <w:p w14:paraId="378DBA4E"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33109AB"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1B4CBBF7"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69D3BA36" w14:textId="77777777" w:rsidR="005F645B" w:rsidRPr="002841EA" w:rsidRDefault="005F645B" w:rsidP="005F645B">
            <w:pPr>
              <w:rPr>
                <w:sz w:val="22"/>
                <w:szCs w:val="22"/>
              </w:rPr>
            </w:pPr>
          </w:p>
        </w:tc>
      </w:tr>
      <w:tr w:rsidR="005F645B" w:rsidRPr="002841EA" w14:paraId="1AFA19AB" w14:textId="77777777" w:rsidTr="005F645B">
        <w:tc>
          <w:tcPr>
            <w:tcW w:w="846" w:type="dxa"/>
          </w:tcPr>
          <w:p w14:paraId="3CB29E4B"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2B6F88C7" w14:textId="77777777" w:rsidR="005F645B" w:rsidRPr="002841EA" w:rsidRDefault="005F645B" w:rsidP="005F645B">
            <w:pPr>
              <w:pStyle w:val="TableParagraph"/>
              <w:ind w:left="69" w:right="90"/>
              <w:jc w:val="both"/>
              <w:rPr>
                <w:sz w:val="28"/>
                <w:szCs w:val="28"/>
              </w:rPr>
            </w:pPr>
            <w:r w:rsidRPr="002841EA">
              <w:rPr>
                <w:sz w:val="28"/>
                <w:szCs w:val="28"/>
              </w:rPr>
              <w:t>Công bố dịch hại thực vật thuộc thẩm quyền của Ủy ban nhân dân cấp tỉnh</w:t>
            </w:r>
          </w:p>
        </w:tc>
        <w:tc>
          <w:tcPr>
            <w:tcW w:w="1276" w:type="dxa"/>
          </w:tcPr>
          <w:p w14:paraId="70DEF27D"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34098817"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6CB6BCBC"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39736518" w14:textId="77777777" w:rsidR="005F645B" w:rsidRPr="002841EA" w:rsidRDefault="005F645B" w:rsidP="005F645B">
            <w:pPr>
              <w:rPr>
                <w:sz w:val="22"/>
                <w:szCs w:val="22"/>
              </w:rPr>
            </w:pPr>
          </w:p>
        </w:tc>
      </w:tr>
      <w:tr w:rsidR="005F645B" w:rsidRPr="002841EA" w14:paraId="3BD91ACA" w14:textId="77777777" w:rsidTr="005F645B">
        <w:tc>
          <w:tcPr>
            <w:tcW w:w="846" w:type="dxa"/>
          </w:tcPr>
          <w:p w14:paraId="07B787B2"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26DD7196" w14:textId="77777777" w:rsidR="005F645B" w:rsidRPr="002841EA" w:rsidRDefault="005F645B" w:rsidP="005F645B">
            <w:pPr>
              <w:pStyle w:val="TableParagraph"/>
              <w:ind w:left="69" w:right="90"/>
              <w:jc w:val="both"/>
              <w:rPr>
                <w:sz w:val="28"/>
                <w:szCs w:val="28"/>
              </w:rPr>
            </w:pPr>
            <w:r w:rsidRPr="002841EA">
              <w:rPr>
                <w:sz w:val="28"/>
                <w:szCs w:val="28"/>
              </w:rPr>
              <w:t>Công bố hết dịch hại thực vật thuộc thẩm quyền của Ủy ban nhân dân cấp tỉnh</w:t>
            </w:r>
          </w:p>
        </w:tc>
        <w:tc>
          <w:tcPr>
            <w:tcW w:w="1276" w:type="dxa"/>
          </w:tcPr>
          <w:p w14:paraId="185B4AA1"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014AD2BE"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2E8364BE"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01BC9CD4" w14:textId="77777777" w:rsidR="005F645B" w:rsidRPr="002841EA" w:rsidRDefault="005F645B" w:rsidP="005F645B">
            <w:pPr>
              <w:rPr>
                <w:sz w:val="22"/>
                <w:szCs w:val="22"/>
              </w:rPr>
            </w:pPr>
          </w:p>
        </w:tc>
      </w:tr>
      <w:tr w:rsidR="005F645B" w:rsidRPr="002841EA" w14:paraId="28042F07" w14:textId="77777777" w:rsidTr="005F645B">
        <w:tc>
          <w:tcPr>
            <w:tcW w:w="846" w:type="dxa"/>
          </w:tcPr>
          <w:p w14:paraId="12E5883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0AA6BFEF" w14:textId="77777777" w:rsidR="005F645B" w:rsidRPr="002841EA" w:rsidRDefault="005F645B" w:rsidP="005F645B">
            <w:pPr>
              <w:pStyle w:val="TableParagraph"/>
              <w:ind w:left="69" w:right="90"/>
              <w:jc w:val="both"/>
              <w:rPr>
                <w:sz w:val="28"/>
                <w:szCs w:val="28"/>
              </w:rPr>
            </w:pPr>
            <w:r w:rsidRPr="002841EA">
              <w:rPr>
                <w:sz w:val="28"/>
                <w:szCs w:val="28"/>
              </w:rPr>
              <w:t>Phê duyệt kế hoạch triển khai dự án phát triển ngành nghề nông thôn từ nguồn vốn ngân sách địa phương</w:t>
            </w:r>
          </w:p>
        </w:tc>
        <w:tc>
          <w:tcPr>
            <w:tcW w:w="1276" w:type="dxa"/>
          </w:tcPr>
          <w:p w14:paraId="3A1DD82A"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25FAA0C5"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1AF6736B"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7BB69F24" w14:textId="77777777" w:rsidR="005F645B" w:rsidRPr="002841EA" w:rsidRDefault="005F645B" w:rsidP="005F645B">
            <w:pPr>
              <w:rPr>
                <w:sz w:val="22"/>
                <w:szCs w:val="22"/>
              </w:rPr>
            </w:pPr>
          </w:p>
        </w:tc>
      </w:tr>
      <w:tr w:rsidR="005F645B" w:rsidRPr="002841EA" w14:paraId="754D3E8B" w14:textId="77777777" w:rsidTr="005F645B">
        <w:tc>
          <w:tcPr>
            <w:tcW w:w="846" w:type="dxa"/>
          </w:tcPr>
          <w:p w14:paraId="438CD844"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0D516F70" w14:textId="77777777" w:rsidR="005F645B" w:rsidRPr="002841EA" w:rsidRDefault="005F645B" w:rsidP="005F645B">
            <w:pPr>
              <w:pStyle w:val="TableParagraph"/>
              <w:ind w:left="69" w:right="90"/>
              <w:jc w:val="both"/>
              <w:rPr>
                <w:sz w:val="28"/>
                <w:szCs w:val="28"/>
              </w:rPr>
            </w:pPr>
            <w:r w:rsidRPr="002841EA">
              <w:rPr>
                <w:sz w:val="28"/>
                <w:szCs w:val="28"/>
              </w:rPr>
              <w:t>Thu hồi bằng Công nhận nghề truyền thống, làng nghề, làng nghề truyền thống</w:t>
            </w:r>
          </w:p>
        </w:tc>
        <w:tc>
          <w:tcPr>
            <w:tcW w:w="1276" w:type="dxa"/>
          </w:tcPr>
          <w:p w14:paraId="082CE126"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3CC630E4"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1A4E7C9D"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500F4815" w14:textId="77777777" w:rsidR="005F645B" w:rsidRPr="002841EA" w:rsidRDefault="005F645B" w:rsidP="005F645B">
            <w:pPr>
              <w:rPr>
                <w:sz w:val="22"/>
                <w:szCs w:val="22"/>
              </w:rPr>
            </w:pPr>
          </w:p>
        </w:tc>
      </w:tr>
      <w:tr w:rsidR="005F645B" w:rsidRPr="002841EA" w14:paraId="1C1B0461" w14:textId="77777777" w:rsidTr="005F645B">
        <w:tc>
          <w:tcPr>
            <w:tcW w:w="846" w:type="dxa"/>
          </w:tcPr>
          <w:p w14:paraId="2F65506F"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5CCB8891" w14:textId="77777777" w:rsidR="005F645B" w:rsidRPr="002841EA" w:rsidRDefault="005F645B" w:rsidP="005F645B">
            <w:pPr>
              <w:pStyle w:val="TableParagraph"/>
              <w:ind w:left="69" w:right="90"/>
              <w:jc w:val="both"/>
              <w:rPr>
                <w:sz w:val="28"/>
                <w:szCs w:val="28"/>
                <w:lang w:val="en-US"/>
              </w:rPr>
            </w:pPr>
            <w:r w:rsidRPr="002841EA">
              <w:rPr>
                <w:sz w:val="28"/>
                <w:szCs w:val="28"/>
              </w:rPr>
              <w:t>Công nhận xã đạt chuẩn nông thôn mới, xã đạt chuẩn nông thôn mới nâng cao, xã đạt chuẩn nông thôn mới kiểu mẫu</w:t>
            </w:r>
          </w:p>
        </w:tc>
        <w:tc>
          <w:tcPr>
            <w:tcW w:w="1276" w:type="dxa"/>
          </w:tcPr>
          <w:p w14:paraId="0742FF24"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3042C11A"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0BF6BEB1"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13FE4147" w14:textId="77777777" w:rsidR="005F645B" w:rsidRPr="002841EA" w:rsidRDefault="005F645B" w:rsidP="005F645B">
            <w:pPr>
              <w:rPr>
                <w:sz w:val="22"/>
                <w:szCs w:val="22"/>
              </w:rPr>
            </w:pPr>
          </w:p>
        </w:tc>
      </w:tr>
      <w:tr w:rsidR="005F645B" w:rsidRPr="002841EA" w14:paraId="71A2B8F7" w14:textId="77777777" w:rsidTr="005F645B">
        <w:tc>
          <w:tcPr>
            <w:tcW w:w="846" w:type="dxa"/>
          </w:tcPr>
          <w:p w14:paraId="5383D0EF"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02F3368C" w14:textId="77777777" w:rsidR="005F645B" w:rsidRPr="002841EA" w:rsidRDefault="005F645B" w:rsidP="005F645B">
            <w:pPr>
              <w:pStyle w:val="TableParagraph"/>
              <w:ind w:left="69" w:right="90"/>
              <w:jc w:val="both"/>
              <w:rPr>
                <w:sz w:val="28"/>
                <w:szCs w:val="28"/>
              </w:rPr>
            </w:pPr>
            <w:r w:rsidRPr="002841EA">
              <w:rPr>
                <w:sz w:val="28"/>
                <w:szCs w:val="28"/>
              </w:rPr>
              <w:t>Thu hồi Quyết định công nhận xã đạt chuẩn nông thôn mới, nông thôn mới nâng cao, nông thôn mới kiểu mẫu</w:t>
            </w:r>
          </w:p>
        </w:tc>
        <w:tc>
          <w:tcPr>
            <w:tcW w:w="1276" w:type="dxa"/>
          </w:tcPr>
          <w:p w14:paraId="4780448B"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1ED25E5E"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077B0CC6"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16A5CC7E" w14:textId="77777777" w:rsidR="005F645B" w:rsidRPr="002841EA" w:rsidRDefault="005F645B" w:rsidP="005F645B">
            <w:pPr>
              <w:rPr>
                <w:sz w:val="22"/>
                <w:szCs w:val="22"/>
              </w:rPr>
            </w:pPr>
          </w:p>
        </w:tc>
      </w:tr>
      <w:tr w:rsidR="005F645B" w:rsidRPr="002841EA" w14:paraId="3CB04DA4" w14:textId="77777777" w:rsidTr="005F645B">
        <w:tc>
          <w:tcPr>
            <w:tcW w:w="846" w:type="dxa"/>
          </w:tcPr>
          <w:p w14:paraId="0A9EC89B"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088292F1" w14:textId="77777777" w:rsidR="005F645B" w:rsidRPr="002841EA" w:rsidRDefault="005F645B" w:rsidP="005F645B">
            <w:pPr>
              <w:pStyle w:val="TableParagraph"/>
              <w:ind w:left="69" w:right="90"/>
              <w:jc w:val="both"/>
              <w:rPr>
                <w:sz w:val="28"/>
                <w:szCs w:val="28"/>
                <w:lang w:val="en-US"/>
              </w:rPr>
            </w:pPr>
            <w:r w:rsidRPr="002841EA">
              <w:rPr>
                <w:sz w:val="28"/>
                <w:szCs w:val="28"/>
              </w:rPr>
              <w:t>Quyết định công nhận kết quả đánh giá, cấp Giấy chứng nhận sản phẩm đạt 4 sao</w:t>
            </w:r>
          </w:p>
        </w:tc>
        <w:tc>
          <w:tcPr>
            <w:tcW w:w="1276" w:type="dxa"/>
          </w:tcPr>
          <w:p w14:paraId="144BD69C"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3C74D4D8"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691648D2"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16F47EC7" w14:textId="77777777" w:rsidR="005F645B" w:rsidRPr="002841EA" w:rsidRDefault="005F645B" w:rsidP="005F645B">
            <w:pPr>
              <w:rPr>
                <w:sz w:val="22"/>
                <w:szCs w:val="22"/>
              </w:rPr>
            </w:pPr>
          </w:p>
        </w:tc>
      </w:tr>
      <w:tr w:rsidR="005F645B" w:rsidRPr="002841EA" w14:paraId="7FD012A4" w14:textId="77777777" w:rsidTr="005F645B">
        <w:tc>
          <w:tcPr>
            <w:tcW w:w="846" w:type="dxa"/>
          </w:tcPr>
          <w:p w14:paraId="529F7301"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4A0BD2D1" w14:textId="77777777" w:rsidR="005F645B" w:rsidRPr="002841EA" w:rsidRDefault="005F645B" w:rsidP="005F645B">
            <w:pPr>
              <w:pStyle w:val="TableParagraph"/>
              <w:ind w:left="69" w:right="90"/>
              <w:jc w:val="both"/>
              <w:rPr>
                <w:sz w:val="28"/>
                <w:szCs w:val="28"/>
              </w:rPr>
            </w:pPr>
            <w:r w:rsidRPr="002841EA">
              <w:rPr>
                <w:sz w:val="28"/>
                <w:szCs w:val="28"/>
              </w:rPr>
              <w:t>Đề nghị đánh giá, phân hạng, công nhận sản phẩm OCOP cấp quốc gia</w:t>
            </w:r>
          </w:p>
        </w:tc>
        <w:tc>
          <w:tcPr>
            <w:tcW w:w="1276" w:type="dxa"/>
          </w:tcPr>
          <w:p w14:paraId="42A37384"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139375C2"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2126" w:type="dxa"/>
          </w:tcPr>
          <w:p w14:paraId="1B194F0C" w14:textId="77777777" w:rsidR="005F645B" w:rsidRPr="002841EA" w:rsidRDefault="005F645B" w:rsidP="005F645B">
            <w:pPr>
              <w:spacing w:before="120" w:after="120" w:line="240" w:lineRule="auto"/>
              <w:jc w:val="both"/>
              <w:rPr>
                <w:sz w:val="22"/>
                <w:szCs w:val="22"/>
              </w:rPr>
            </w:pPr>
            <w:r w:rsidRPr="002841EA">
              <w:rPr>
                <w:sz w:val="22"/>
                <w:szCs w:val="22"/>
              </w:rPr>
              <w:t>Sở Nông ngiệp và Môi trường</w:t>
            </w:r>
          </w:p>
        </w:tc>
        <w:tc>
          <w:tcPr>
            <w:tcW w:w="1554" w:type="dxa"/>
          </w:tcPr>
          <w:p w14:paraId="34FA4259" w14:textId="77777777" w:rsidR="005F645B" w:rsidRPr="002841EA" w:rsidRDefault="005F645B" w:rsidP="005F645B">
            <w:pPr>
              <w:rPr>
                <w:sz w:val="22"/>
                <w:szCs w:val="22"/>
              </w:rPr>
            </w:pPr>
          </w:p>
        </w:tc>
      </w:tr>
      <w:tr w:rsidR="005F645B" w:rsidRPr="002841EA" w14:paraId="06CE88E2" w14:textId="77777777" w:rsidTr="00A87C52">
        <w:tc>
          <w:tcPr>
            <w:tcW w:w="846" w:type="dxa"/>
          </w:tcPr>
          <w:p w14:paraId="6C681443" w14:textId="77777777" w:rsidR="005F645B" w:rsidRPr="002841EA" w:rsidRDefault="005F645B" w:rsidP="005F645B">
            <w:pPr>
              <w:spacing w:before="120" w:after="120" w:line="240" w:lineRule="auto"/>
              <w:jc w:val="center"/>
              <w:rPr>
                <w:b/>
                <w:sz w:val="22"/>
                <w:szCs w:val="22"/>
              </w:rPr>
            </w:pPr>
            <w:r w:rsidRPr="002841EA">
              <w:rPr>
                <w:b/>
                <w:sz w:val="22"/>
                <w:szCs w:val="22"/>
              </w:rPr>
              <w:t>X</w:t>
            </w:r>
          </w:p>
        </w:tc>
        <w:tc>
          <w:tcPr>
            <w:tcW w:w="5108" w:type="dxa"/>
            <w:gridSpan w:val="3"/>
          </w:tcPr>
          <w:p w14:paraId="6FDE43C0" w14:textId="77777777" w:rsidR="005F645B" w:rsidRPr="002841EA" w:rsidRDefault="005F645B" w:rsidP="005F645B">
            <w:pPr>
              <w:spacing w:before="120" w:after="120" w:line="240" w:lineRule="auto"/>
              <w:jc w:val="both"/>
              <w:rPr>
                <w:b/>
                <w:sz w:val="22"/>
                <w:szCs w:val="22"/>
              </w:rPr>
            </w:pPr>
            <w:r w:rsidRPr="002841EA">
              <w:rPr>
                <w:b/>
                <w:sz w:val="22"/>
                <w:szCs w:val="22"/>
              </w:rPr>
              <w:t>Lĩnh vực Nội vụ</w:t>
            </w:r>
          </w:p>
        </w:tc>
        <w:tc>
          <w:tcPr>
            <w:tcW w:w="2126" w:type="dxa"/>
          </w:tcPr>
          <w:p w14:paraId="3CDA0EDE" w14:textId="77777777" w:rsidR="005F645B" w:rsidRPr="002841EA" w:rsidRDefault="005F645B" w:rsidP="005F645B">
            <w:pPr>
              <w:spacing w:before="120" w:after="120" w:line="240" w:lineRule="auto"/>
              <w:jc w:val="both"/>
              <w:rPr>
                <w:b/>
                <w:sz w:val="22"/>
                <w:szCs w:val="22"/>
              </w:rPr>
            </w:pPr>
          </w:p>
        </w:tc>
        <w:tc>
          <w:tcPr>
            <w:tcW w:w="1554" w:type="dxa"/>
          </w:tcPr>
          <w:p w14:paraId="147926B4" w14:textId="77777777" w:rsidR="005F645B" w:rsidRPr="002841EA" w:rsidRDefault="005F645B" w:rsidP="005F645B">
            <w:pPr>
              <w:spacing w:before="120" w:after="120" w:line="240" w:lineRule="auto"/>
              <w:jc w:val="both"/>
              <w:rPr>
                <w:b/>
                <w:sz w:val="22"/>
                <w:szCs w:val="22"/>
              </w:rPr>
            </w:pPr>
          </w:p>
        </w:tc>
      </w:tr>
      <w:tr w:rsidR="005F645B" w:rsidRPr="002841EA" w14:paraId="723E143C" w14:textId="77777777" w:rsidTr="00A87C52">
        <w:tc>
          <w:tcPr>
            <w:tcW w:w="846" w:type="dxa"/>
          </w:tcPr>
          <w:p w14:paraId="3C65F02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DBA44BC" w14:textId="77777777" w:rsidR="005F645B" w:rsidRPr="002841EA" w:rsidRDefault="005F645B" w:rsidP="005F645B">
            <w:pPr>
              <w:spacing w:before="120" w:after="120" w:line="240" w:lineRule="auto"/>
              <w:jc w:val="both"/>
              <w:rPr>
                <w:sz w:val="22"/>
                <w:szCs w:val="22"/>
              </w:rPr>
            </w:pPr>
            <w:r w:rsidRPr="002841EA">
              <w:rPr>
                <w:sz w:val="22"/>
                <w:szCs w:val="22"/>
              </w:rPr>
              <w:t>Xét nâng bậc lương trước thời hạn do lập thành tích xuất sắc của cán bộ, công chức, viên chức trên địa bàn tỉnh.</w:t>
            </w:r>
          </w:p>
        </w:tc>
        <w:tc>
          <w:tcPr>
            <w:tcW w:w="1276" w:type="dxa"/>
          </w:tcPr>
          <w:p w14:paraId="5DEBA7DA"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349341F1" w14:textId="77777777" w:rsidR="005F645B" w:rsidRPr="002841EA" w:rsidRDefault="005F645B" w:rsidP="005F645B">
            <w:pPr>
              <w:rPr>
                <w:sz w:val="22"/>
                <w:szCs w:val="22"/>
              </w:rPr>
            </w:pPr>
            <w:r w:rsidRPr="002841EA">
              <w:rPr>
                <w:sz w:val="22"/>
                <w:szCs w:val="22"/>
              </w:rPr>
              <w:t xml:space="preserve">Sở Nội vụ </w:t>
            </w:r>
          </w:p>
        </w:tc>
        <w:tc>
          <w:tcPr>
            <w:tcW w:w="2126" w:type="dxa"/>
          </w:tcPr>
          <w:p w14:paraId="10559C09" w14:textId="77777777" w:rsidR="005F645B" w:rsidRPr="002841EA" w:rsidRDefault="005F645B" w:rsidP="005F645B">
            <w:pPr>
              <w:rPr>
                <w:sz w:val="22"/>
                <w:szCs w:val="22"/>
              </w:rPr>
            </w:pPr>
            <w:r w:rsidRPr="002841EA">
              <w:rPr>
                <w:sz w:val="22"/>
                <w:szCs w:val="22"/>
              </w:rPr>
              <w:t xml:space="preserve">Sở Nội vụ </w:t>
            </w:r>
          </w:p>
        </w:tc>
        <w:tc>
          <w:tcPr>
            <w:tcW w:w="1554" w:type="dxa"/>
          </w:tcPr>
          <w:p w14:paraId="3F4FC4CF" w14:textId="77777777" w:rsidR="005F645B" w:rsidRPr="002841EA" w:rsidRDefault="005F645B" w:rsidP="005F645B">
            <w:pPr>
              <w:rPr>
                <w:sz w:val="22"/>
                <w:szCs w:val="22"/>
              </w:rPr>
            </w:pPr>
          </w:p>
        </w:tc>
      </w:tr>
      <w:tr w:rsidR="005F645B" w:rsidRPr="002841EA" w14:paraId="6929C4E1" w14:textId="77777777" w:rsidTr="00A87C52">
        <w:tc>
          <w:tcPr>
            <w:tcW w:w="846" w:type="dxa"/>
          </w:tcPr>
          <w:p w14:paraId="529B363C"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77C8021" w14:textId="77777777" w:rsidR="005F645B" w:rsidRPr="002841EA" w:rsidRDefault="005F645B" w:rsidP="005F645B">
            <w:pPr>
              <w:spacing w:before="120" w:after="120" w:line="240" w:lineRule="auto"/>
              <w:jc w:val="both"/>
              <w:rPr>
                <w:sz w:val="22"/>
                <w:szCs w:val="22"/>
              </w:rPr>
            </w:pPr>
            <w:r w:rsidRPr="002841EA">
              <w:rPr>
                <w:sz w:val="22"/>
                <w:szCs w:val="22"/>
              </w:rPr>
              <w:t>Nâng bậc lương thường xuyên/ nâng phụ cấp thâm niên vượt khung.</w:t>
            </w:r>
          </w:p>
          <w:p w14:paraId="6E4C2DC7" w14:textId="77777777" w:rsidR="005F645B" w:rsidRPr="002841EA" w:rsidRDefault="005F645B" w:rsidP="005F645B">
            <w:pPr>
              <w:spacing w:before="120" w:after="120" w:line="240" w:lineRule="auto"/>
              <w:jc w:val="both"/>
              <w:rPr>
                <w:sz w:val="22"/>
                <w:szCs w:val="22"/>
              </w:rPr>
            </w:pPr>
          </w:p>
        </w:tc>
        <w:tc>
          <w:tcPr>
            <w:tcW w:w="1276" w:type="dxa"/>
          </w:tcPr>
          <w:p w14:paraId="7B85298B"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3E97BC3F" w14:textId="77777777" w:rsidR="005F645B" w:rsidRPr="002841EA" w:rsidRDefault="005F645B" w:rsidP="005F645B">
            <w:pPr>
              <w:rPr>
                <w:sz w:val="22"/>
                <w:szCs w:val="22"/>
              </w:rPr>
            </w:pPr>
            <w:r w:rsidRPr="002841EA">
              <w:rPr>
                <w:sz w:val="22"/>
                <w:szCs w:val="22"/>
              </w:rPr>
              <w:t xml:space="preserve">Sở Nội vụ </w:t>
            </w:r>
          </w:p>
        </w:tc>
        <w:tc>
          <w:tcPr>
            <w:tcW w:w="2126" w:type="dxa"/>
          </w:tcPr>
          <w:p w14:paraId="5E1D9560" w14:textId="77777777" w:rsidR="005F645B" w:rsidRPr="002841EA" w:rsidRDefault="005F645B" w:rsidP="005F645B">
            <w:pPr>
              <w:rPr>
                <w:sz w:val="22"/>
                <w:szCs w:val="22"/>
              </w:rPr>
            </w:pPr>
            <w:r w:rsidRPr="002841EA">
              <w:rPr>
                <w:sz w:val="22"/>
                <w:szCs w:val="22"/>
              </w:rPr>
              <w:t xml:space="preserve">Sở Nội vụ </w:t>
            </w:r>
          </w:p>
        </w:tc>
        <w:tc>
          <w:tcPr>
            <w:tcW w:w="1554" w:type="dxa"/>
          </w:tcPr>
          <w:p w14:paraId="2FF87192" w14:textId="77777777" w:rsidR="005F645B" w:rsidRPr="002841EA" w:rsidRDefault="005F645B" w:rsidP="005F645B">
            <w:pPr>
              <w:rPr>
                <w:sz w:val="22"/>
                <w:szCs w:val="22"/>
              </w:rPr>
            </w:pPr>
          </w:p>
        </w:tc>
      </w:tr>
      <w:tr w:rsidR="005F645B" w:rsidRPr="002841EA" w14:paraId="18D93975" w14:textId="77777777" w:rsidTr="00A87C52">
        <w:tc>
          <w:tcPr>
            <w:tcW w:w="846" w:type="dxa"/>
          </w:tcPr>
          <w:p w14:paraId="0272D996"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B120DE9" w14:textId="77777777" w:rsidR="005F645B" w:rsidRPr="002841EA" w:rsidRDefault="005F645B" w:rsidP="005F645B">
            <w:pPr>
              <w:spacing w:before="120" w:after="120" w:line="240" w:lineRule="auto"/>
              <w:jc w:val="both"/>
              <w:rPr>
                <w:sz w:val="22"/>
                <w:szCs w:val="22"/>
              </w:rPr>
            </w:pPr>
            <w:r w:rsidRPr="002841EA">
              <w:rPr>
                <w:sz w:val="22"/>
                <w:szCs w:val="22"/>
              </w:rPr>
              <w:t>Thẩm định cho ý kiến đối với công chức các cơ quan, đơn vị thuộc tỉnh chuyển công tác đến các cơ quan, đơn vị ngoài tỉnh.</w:t>
            </w:r>
          </w:p>
        </w:tc>
        <w:tc>
          <w:tcPr>
            <w:tcW w:w="1276" w:type="dxa"/>
          </w:tcPr>
          <w:p w14:paraId="4EAC62E3" w14:textId="77777777" w:rsidR="005F645B" w:rsidRPr="002841EA" w:rsidRDefault="005F645B" w:rsidP="005F645B">
            <w:pPr>
              <w:spacing w:before="120" w:after="120" w:line="240" w:lineRule="auto"/>
              <w:jc w:val="both"/>
              <w:rPr>
                <w:sz w:val="22"/>
                <w:szCs w:val="22"/>
              </w:rPr>
            </w:pPr>
            <w:r w:rsidRPr="002841EA">
              <w:rPr>
                <w:sz w:val="22"/>
                <w:szCs w:val="22"/>
              </w:rPr>
              <w:t>Sở Nội vụ</w:t>
            </w:r>
          </w:p>
        </w:tc>
        <w:tc>
          <w:tcPr>
            <w:tcW w:w="1417" w:type="dxa"/>
          </w:tcPr>
          <w:p w14:paraId="465A749F" w14:textId="77777777" w:rsidR="005F645B" w:rsidRPr="002841EA" w:rsidRDefault="005F645B" w:rsidP="005F645B">
            <w:pPr>
              <w:rPr>
                <w:sz w:val="22"/>
                <w:szCs w:val="22"/>
              </w:rPr>
            </w:pPr>
            <w:r w:rsidRPr="002841EA">
              <w:rPr>
                <w:sz w:val="22"/>
                <w:szCs w:val="22"/>
              </w:rPr>
              <w:t xml:space="preserve">Sở Nội vụ </w:t>
            </w:r>
          </w:p>
        </w:tc>
        <w:tc>
          <w:tcPr>
            <w:tcW w:w="2126" w:type="dxa"/>
          </w:tcPr>
          <w:p w14:paraId="1738E456" w14:textId="77777777" w:rsidR="005F645B" w:rsidRPr="002841EA" w:rsidRDefault="005F645B" w:rsidP="005F645B">
            <w:pPr>
              <w:rPr>
                <w:sz w:val="22"/>
                <w:szCs w:val="22"/>
              </w:rPr>
            </w:pPr>
            <w:r w:rsidRPr="002841EA">
              <w:rPr>
                <w:sz w:val="22"/>
                <w:szCs w:val="22"/>
              </w:rPr>
              <w:t xml:space="preserve">Sở Nội vụ </w:t>
            </w:r>
          </w:p>
        </w:tc>
        <w:tc>
          <w:tcPr>
            <w:tcW w:w="1554" w:type="dxa"/>
          </w:tcPr>
          <w:p w14:paraId="7C9C7248" w14:textId="77777777" w:rsidR="005F645B" w:rsidRPr="002841EA" w:rsidRDefault="005F645B" w:rsidP="005F645B">
            <w:pPr>
              <w:rPr>
                <w:sz w:val="22"/>
                <w:szCs w:val="22"/>
              </w:rPr>
            </w:pPr>
          </w:p>
        </w:tc>
      </w:tr>
      <w:tr w:rsidR="005F645B" w:rsidRPr="002841EA" w14:paraId="5CD17359" w14:textId="77777777" w:rsidTr="00A87C52">
        <w:tc>
          <w:tcPr>
            <w:tcW w:w="846" w:type="dxa"/>
          </w:tcPr>
          <w:p w14:paraId="607DF65F"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5B61958B" w14:textId="77777777" w:rsidR="005F645B" w:rsidRPr="002841EA" w:rsidRDefault="005F645B" w:rsidP="005F645B">
            <w:pPr>
              <w:spacing w:before="120" w:after="120" w:line="240" w:lineRule="auto"/>
              <w:jc w:val="both"/>
              <w:rPr>
                <w:sz w:val="22"/>
                <w:szCs w:val="22"/>
              </w:rPr>
            </w:pPr>
            <w:r w:rsidRPr="002841EA">
              <w:rPr>
                <w:sz w:val="22"/>
                <w:szCs w:val="22"/>
              </w:rPr>
              <w:t>Cử cán bộ, công chức, viên chức đi đào tạo, bồi dưỡng trong nước.</w:t>
            </w:r>
          </w:p>
          <w:p w14:paraId="49B2D913" w14:textId="77777777" w:rsidR="005F645B" w:rsidRPr="002841EA" w:rsidRDefault="005F645B" w:rsidP="005F645B">
            <w:pPr>
              <w:spacing w:before="120" w:after="120" w:line="240" w:lineRule="auto"/>
              <w:jc w:val="both"/>
              <w:rPr>
                <w:sz w:val="22"/>
                <w:szCs w:val="22"/>
              </w:rPr>
            </w:pPr>
          </w:p>
        </w:tc>
        <w:tc>
          <w:tcPr>
            <w:tcW w:w="1276" w:type="dxa"/>
          </w:tcPr>
          <w:p w14:paraId="6D3E9719"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15379B30" w14:textId="77777777" w:rsidR="005F645B" w:rsidRPr="002841EA" w:rsidRDefault="005F645B" w:rsidP="005F645B">
            <w:pPr>
              <w:rPr>
                <w:sz w:val="22"/>
                <w:szCs w:val="22"/>
              </w:rPr>
            </w:pPr>
            <w:r w:rsidRPr="002841EA">
              <w:rPr>
                <w:sz w:val="22"/>
                <w:szCs w:val="22"/>
              </w:rPr>
              <w:t xml:space="preserve">Sở Nội vụ </w:t>
            </w:r>
          </w:p>
        </w:tc>
        <w:tc>
          <w:tcPr>
            <w:tcW w:w="2126" w:type="dxa"/>
          </w:tcPr>
          <w:p w14:paraId="114932B8" w14:textId="77777777" w:rsidR="005F645B" w:rsidRPr="002841EA" w:rsidRDefault="005F645B" w:rsidP="005F645B">
            <w:pPr>
              <w:rPr>
                <w:sz w:val="22"/>
                <w:szCs w:val="22"/>
              </w:rPr>
            </w:pPr>
            <w:r w:rsidRPr="002841EA">
              <w:rPr>
                <w:sz w:val="22"/>
                <w:szCs w:val="22"/>
              </w:rPr>
              <w:t xml:space="preserve">Sở Nội vụ </w:t>
            </w:r>
          </w:p>
        </w:tc>
        <w:tc>
          <w:tcPr>
            <w:tcW w:w="1554" w:type="dxa"/>
          </w:tcPr>
          <w:p w14:paraId="402B6BC0" w14:textId="77777777" w:rsidR="005F645B" w:rsidRPr="002841EA" w:rsidRDefault="005F645B" w:rsidP="005F645B">
            <w:pPr>
              <w:rPr>
                <w:sz w:val="22"/>
                <w:szCs w:val="22"/>
              </w:rPr>
            </w:pPr>
          </w:p>
        </w:tc>
      </w:tr>
      <w:tr w:rsidR="005F645B" w:rsidRPr="002841EA" w14:paraId="15AB23DE" w14:textId="77777777" w:rsidTr="00A87C52">
        <w:tc>
          <w:tcPr>
            <w:tcW w:w="846" w:type="dxa"/>
          </w:tcPr>
          <w:p w14:paraId="6A430BED"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92D60D6" w14:textId="77777777" w:rsidR="005F645B" w:rsidRPr="002841EA" w:rsidRDefault="005F645B" w:rsidP="005F645B">
            <w:pPr>
              <w:spacing w:before="120" w:after="120" w:line="240" w:lineRule="auto"/>
              <w:jc w:val="both"/>
              <w:rPr>
                <w:sz w:val="22"/>
                <w:szCs w:val="22"/>
              </w:rPr>
            </w:pPr>
            <w:r w:rsidRPr="002841EA">
              <w:rPr>
                <w:sz w:val="22"/>
                <w:szCs w:val="22"/>
              </w:rPr>
              <w:t>Cử cán bộ, công chức, viên chức đi đào tạo, bồi dưỡng ngoài nước.</w:t>
            </w:r>
          </w:p>
          <w:p w14:paraId="4CE8AE22" w14:textId="77777777" w:rsidR="005F645B" w:rsidRPr="002841EA" w:rsidRDefault="005F645B" w:rsidP="005F645B">
            <w:pPr>
              <w:spacing w:before="120" w:after="120" w:line="240" w:lineRule="auto"/>
              <w:jc w:val="both"/>
              <w:rPr>
                <w:sz w:val="22"/>
                <w:szCs w:val="22"/>
              </w:rPr>
            </w:pPr>
          </w:p>
        </w:tc>
        <w:tc>
          <w:tcPr>
            <w:tcW w:w="1276" w:type="dxa"/>
          </w:tcPr>
          <w:p w14:paraId="156D37A1"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19FBD6D6" w14:textId="77777777" w:rsidR="005F645B" w:rsidRPr="002841EA" w:rsidRDefault="005F645B" w:rsidP="005F645B">
            <w:pPr>
              <w:rPr>
                <w:sz w:val="22"/>
                <w:szCs w:val="22"/>
              </w:rPr>
            </w:pPr>
            <w:r w:rsidRPr="002841EA">
              <w:rPr>
                <w:sz w:val="22"/>
                <w:szCs w:val="22"/>
              </w:rPr>
              <w:t xml:space="preserve">Sở Nội vụ </w:t>
            </w:r>
          </w:p>
        </w:tc>
        <w:tc>
          <w:tcPr>
            <w:tcW w:w="2126" w:type="dxa"/>
          </w:tcPr>
          <w:p w14:paraId="6D6D7DD2" w14:textId="77777777" w:rsidR="005F645B" w:rsidRPr="002841EA" w:rsidRDefault="005F645B" w:rsidP="005F645B">
            <w:pPr>
              <w:rPr>
                <w:sz w:val="22"/>
                <w:szCs w:val="22"/>
              </w:rPr>
            </w:pPr>
            <w:r w:rsidRPr="002841EA">
              <w:rPr>
                <w:sz w:val="22"/>
                <w:szCs w:val="22"/>
              </w:rPr>
              <w:t xml:space="preserve">Sở Nội vụ </w:t>
            </w:r>
          </w:p>
        </w:tc>
        <w:tc>
          <w:tcPr>
            <w:tcW w:w="1554" w:type="dxa"/>
          </w:tcPr>
          <w:p w14:paraId="1C80D654" w14:textId="77777777" w:rsidR="005F645B" w:rsidRPr="002841EA" w:rsidRDefault="005F645B" w:rsidP="005F645B">
            <w:pPr>
              <w:rPr>
                <w:sz w:val="22"/>
                <w:szCs w:val="22"/>
              </w:rPr>
            </w:pPr>
          </w:p>
        </w:tc>
      </w:tr>
      <w:tr w:rsidR="005F645B" w:rsidRPr="002841EA" w14:paraId="28367EA3" w14:textId="77777777" w:rsidTr="00A87C52">
        <w:tc>
          <w:tcPr>
            <w:tcW w:w="846" w:type="dxa"/>
          </w:tcPr>
          <w:p w14:paraId="618BBCD6"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48D838A1" w14:textId="77777777" w:rsidR="005F645B" w:rsidRPr="002841EA" w:rsidRDefault="005F645B" w:rsidP="005F645B">
            <w:pPr>
              <w:spacing w:before="120" w:after="120" w:line="240" w:lineRule="auto"/>
              <w:jc w:val="both"/>
              <w:rPr>
                <w:sz w:val="22"/>
                <w:szCs w:val="22"/>
              </w:rPr>
            </w:pPr>
            <w:r w:rsidRPr="002841EA">
              <w:rPr>
                <w:sz w:val="22"/>
                <w:szCs w:val="22"/>
              </w:rPr>
              <w:t>Lập Kế hoạch biên chế hàng năm của tỉnh.</w:t>
            </w:r>
          </w:p>
        </w:tc>
        <w:tc>
          <w:tcPr>
            <w:tcW w:w="1276" w:type="dxa"/>
          </w:tcPr>
          <w:p w14:paraId="2A015EFE"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11A5FC56" w14:textId="77777777" w:rsidR="005F645B" w:rsidRPr="002841EA" w:rsidRDefault="005F645B" w:rsidP="005F645B">
            <w:pPr>
              <w:rPr>
                <w:sz w:val="22"/>
                <w:szCs w:val="22"/>
              </w:rPr>
            </w:pPr>
            <w:r w:rsidRPr="002841EA">
              <w:rPr>
                <w:sz w:val="22"/>
                <w:szCs w:val="22"/>
              </w:rPr>
              <w:t xml:space="preserve">Sở Nội vụ </w:t>
            </w:r>
          </w:p>
        </w:tc>
        <w:tc>
          <w:tcPr>
            <w:tcW w:w="2126" w:type="dxa"/>
          </w:tcPr>
          <w:p w14:paraId="27CE1C5A" w14:textId="77777777" w:rsidR="005F645B" w:rsidRPr="002841EA" w:rsidRDefault="005F645B" w:rsidP="005F645B">
            <w:pPr>
              <w:rPr>
                <w:sz w:val="22"/>
                <w:szCs w:val="22"/>
              </w:rPr>
            </w:pPr>
            <w:r w:rsidRPr="002841EA">
              <w:rPr>
                <w:sz w:val="22"/>
                <w:szCs w:val="22"/>
              </w:rPr>
              <w:t xml:space="preserve">Sở Nội vụ </w:t>
            </w:r>
          </w:p>
        </w:tc>
        <w:tc>
          <w:tcPr>
            <w:tcW w:w="1554" w:type="dxa"/>
          </w:tcPr>
          <w:p w14:paraId="29226983" w14:textId="77777777" w:rsidR="005F645B" w:rsidRPr="002841EA" w:rsidRDefault="005F645B" w:rsidP="005F645B">
            <w:pPr>
              <w:rPr>
                <w:sz w:val="22"/>
                <w:szCs w:val="22"/>
              </w:rPr>
            </w:pPr>
          </w:p>
        </w:tc>
      </w:tr>
      <w:tr w:rsidR="005F645B" w:rsidRPr="002841EA" w14:paraId="1A4FA41D" w14:textId="77777777" w:rsidTr="00A87C52">
        <w:tc>
          <w:tcPr>
            <w:tcW w:w="846" w:type="dxa"/>
          </w:tcPr>
          <w:p w14:paraId="4DA507F5"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4F2F2C8D" w14:textId="77777777" w:rsidR="005F645B" w:rsidRPr="002841EA" w:rsidRDefault="005F645B" w:rsidP="005F645B">
            <w:pPr>
              <w:spacing w:before="120" w:after="120" w:line="240" w:lineRule="auto"/>
              <w:jc w:val="both"/>
              <w:rPr>
                <w:sz w:val="22"/>
                <w:szCs w:val="22"/>
              </w:rPr>
            </w:pPr>
            <w:r w:rsidRPr="002841EA">
              <w:rPr>
                <w:sz w:val="22"/>
                <w:szCs w:val="22"/>
              </w:rPr>
              <w:t>Đánh giá, xếp loại chất lượng cán bộ, công chức, viên chức.</w:t>
            </w:r>
          </w:p>
        </w:tc>
        <w:tc>
          <w:tcPr>
            <w:tcW w:w="1276" w:type="dxa"/>
          </w:tcPr>
          <w:p w14:paraId="5FCD024D"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56DE1F16" w14:textId="77777777" w:rsidR="005F645B" w:rsidRPr="002841EA" w:rsidRDefault="005F645B" w:rsidP="005F645B">
            <w:pPr>
              <w:rPr>
                <w:sz w:val="22"/>
                <w:szCs w:val="22"/>
              </w:rPr>
            </w:pPr>
            <w:r w:rsidRPr="002841EA">
              <w:rPr>
                <w:sz w:val="22"/>
                <w:szCs w:val="22"/>
              </w:rPr>
              <w:t xml:space="preserve">Sở Nội vụ </w:t>
            </w:r>
          </w:p>
        </w:tc>
        <w:tc>
          <w:tcPr>
            <w:tcW w:w="2126" w:type="dxa"/>
          </w:tcPr>
          <w:p w14:paraId="225B640A" w14:textId="77777777" w:rsidR="005F645B" w:rsidRPr="002841EA" w:rsidRDefault="005F645B" w:rsidP="005F645B">
            <w:pPr>
              <w:rPr>
                <w:sz w:val="22"/>
                <w:szCs w:val="22"/>
              </w:rPr>
            </w:pPr>
            <w:r w:rsidRPr="002841EA">
              <w:rPr>
                <w:sz w:val="22"/>
                <w:szCs w:val="22"/>
              </w:rPr>
              <w:t xml:space="preserve">Sở Nội vụ </w:t>
            </w:r>
          </w:p>
        </w:tc>
        <w:tc>
          <w:tcPr>
            <w:tcW w:w="1554" w:type="dxa"/>
          </w:tcPr>
          <w:p w14:paraId="27198D54" w14:textId="77777777" w:rsidR="005F645B" w:rsidRPr="002841EA" w:rsidRDefault="005F645B" w:rsidP="005F645B">
            <w:pPr>
              <w:rPr>
                <w:sz w:val="22"/>
                <w:szCs w:val="22"/>
              </w:rPr>
            </w:pPr>
          </w:p>
        </w:tc>
      </w:tr>
      <w:tr w:rsidR="005F645B" w:rsidRPr="002841EA" w14:paraId="35AB7BB7" w14:textId="77777777" w:rsidTr="00A87C52">
        <w:tc>
          <w:tcPr>
            <w:tcW w:w="846" w:type="dxa"/>
          </w:tcPr>
          <w:p w14:paraId="7C57A2C8"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490CBFFA" w14:textId="77777777" w:rsidR="005F645B" w:rsidRPr="002841EA" w:rsidRDefault="005F645B" w:rsidP="005F645B">
            <w:pPr>
              <w:pBdr>
                <w:top w:val="nil"/>
                <w:left w:val="nil"/>
                <w:bottom w:val="nil"/>
                <w:right w:val="nil"/>
                <w:between w:val="nil"/>
              </w:pBdr>
              <w:spacing w:before="120" w:after="120" w:line="240" w:lineRule="auto"/>
              <w:jc w:val="both"/>
              <w:rPr>
                <w:sz w:val="22"/>
                <w:szCs w:val="22"/>
              </w:rPr>
            </w:pPr>
            <w:r w:rsidRPr="002841EA">
              <w:rPr>
                <w:sz w:val="22"/>
                <w:szCs w:val="22"/>
              </w:rPr>
              <w:t>Quyết định nghỉ hưu đối với công chức, viên chức.</w:t>
            </w:r>
          </w:p>
          <w:p w14:paraId="092DB443" w14:textId="77777777" w:rsidR="005F645B" w:rsidRPr="002841EA" w:rsidRDefault="005F645B" w:rsidP="005F645B">
            <w:pPr>
              <w:spacing w:before="120" w:after="120" w:line="240" w:lineRule="auto"/>
              <w:jc w:val="both"/>
              <w:rPr>
                <w:sz w:val="22"/>
                <w:szCs w:val="22"/>
              </w:rPr>
            </w:pPr>
          </w:p>
        </w:tc>
        <w:tc>
          <w:tcPr>
            <w:tcW w:w="1276" w:type="dxa"/>
          </w:tcPr>
          <w:p w14:paraId="39692B08"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12A4B0B2" w14:textId="77777777" w:rsidR="005F645B" w:rsidRPr="002841EA" w:rsidRDefault="005F645B" w:rsidP="005F645B">
            <w:pPr>
              <w:rPr>
                <w:sz w:val="22"/>
                <w:szCs w:val="22"/>
              </w:rPr>
            </w:pPr>
            <w:r w:rsidRPr="002841EA">
              <w:rPr>
                <w:sz w:val="22"/>
                <w:szCs w:val="22"/>
              </w:rPr>
              <w:t xml:space="preserve">Sở Nội vụ </w:t>
            </w:r>
          </w:p>
        </w:tc>
        <w:tc>
          <w:tcPr>
            <w:tcW w:w="2126" w:type="dxa"/>
          </w:tcPr>
          <w:p w14:paraId="531B4786" w14:textId="77777777" w:rsidR="005F645B" w:rsidRPr="002841EA" w:rsidRDefault="005F645B" w:rsidP="005F645B">
            <w:pPr>
              <w:rPr>
                <w:sz w:val="22"/>
                <w:szCs w:val="22"/>
              </w:rPr>
            </w:pPr>
            <w:r w:rsidRPr="002841EA">
              <w:rPr>
                <w:sz w:val="22"/>
                <w:szCs w:val="22"/>
              </w:rPr>
              <w:t xml:space="preserve">Sở Nội vụ </w:t>
            </w:r>
          </w:p>
        </w:tc>
        <w:tc>
          <w:tcPr>
            <w:tcW w:w="1554" w:type="dxa"/>
          </w:tcPr>
          <w:p w14:paraId="5893B59F" w14:textId="77777777" w:rsidR="005F645B" w:rsidRPr="002841EA" w:rsidRDefault="005F645B" w:rsidP="005F645B">
            <w:pPr>
              <w:rPr>
                <w:sz w:val="22"/>
                <w:szCs w:val="22"/>
              </w:rPr>
            </w:pPr>
          </w:p>
        </w:tc>
      </w:tr>
      <w:tr w:rsidR="005F645B" w:rsidRPr="002841EA" w14:paraId="606BCCAD" w14:textId="77777777" w:rsidTr="00A87C52">
        <w:tc>
          <w:tcPr>
            <w:tcW w:w="846" w:type="dxa"/>
          </w:tcPr>
          <w:p w14:paraId="0EB5E4FD"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731E78A7"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Bổ nhiệm lãnh đạo cấp sở và tương đương.</w:t>
            </w:r>
          </w:p>
        </w:tc>
        <w:tc>
          <w:tcPr>
            <w:tcW w:w="1276" w:type="dxa"/>
          </w:tcPr>
          <w:p w14:paraId="73078817"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02FCCA14" w14:textId="77777777" w:rsidR="005F645B" w:rsidRPr="002841EA" w:rsidRDefault="005F645B" w:rsidP="005F645B">
            <w:pPr>
              <w:rPr>
                <w:sz w:val="22"/>
                <w:szCs w:val="22"/>
              </w:rPr>
            </w:pPr>
            <w:r w:rsidRPr="002841EA">
              <w:rPr>
                <w:sz w:val="22"/>
                <w:szCs w:val="22"/>
              </w:rPr>
              <w:t xml:space="preserve">Sở Nội vụ </w:t>
            </w:r>
          </w:p>
        </w:tc>
        <w:tc>
          <w:tcPr>
            <w:tcW w:w="2126" w:type="dxa"/>
          </w:tcPr>
          <w:p w14:paraId="36E10E26" w14:textId="77777777" w:rsidR="005F645B" w:rsidRPr="002841EA" w:rsidRDefault="005F645B" w:rsidP="005F645B">
            <w:pPr>
              <w:rPr>
                <w:sz w:val="22"/>
                <w:szCs w:val="22"/>
              </w:rPr>
            </w:pPr>
            <w:r w:rsidRPr="002841EA">
              <w:rPr>
                <w:sz w:val="22"/>
                <w:szCs w:val="22"/>
              </w:rPr>
              <w:t xml:space="preserve">Sở Nội vụ </w:t>
            </w:r>
          </w:p>
        </w:tc>
        <w:tc>
          <w:tcPr>
            <w:tcW w:w="1554" w:type="dxa"/>
          </w:tcPr>
          <w:p w14:paraId="72E89A13" w14:textId="77777777" w:rsidR="005F645B" w:rsidRPr="002841EA" w:rsidRDefault="005F645B" w:rsidP="005F645B">
            <w:pPr>
              <w:rPr>
                <w:sz w:val="22"/>
                <w:szCs w:val="22"/>
              </w:rPr>
            </w:pPr>
          </w:p>
        </w:tc>
      </w:tr>
      <w:tr w:rsidR="005F645B" w:rsidRPr="002841EA" w14:paraId="0F3E5B02" w14:textId="77777777" w:rsidTr="00A87C52">
        <w:tc>
          <w:tcPr>
            <w:tcW w:w="846" w:type="dxa"/>
          </w:tcPr>
          <w:p w14:paraId="2297F9C4"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B55A3C7"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 xml:space="preserve">Bổ nhiệm lại lãnh đạo cấp sở và tương đương. </w:t>
            </w:r>
          </w:p>
        </w:tc>
        <w:tc>
          <w:tcPr>
            <w:tcW w:w="1276" w:type="dxa"/>
          </w:tcPr>
          <w:p w14:paraId="5F78DF62"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3B1EA77E" w14:textId="77777777" w:rsidR="005F645B" w:rsidRPr="002841EA" w:rsidRDefault="005F645B" w:rsidP="005F645B">
            <w:pPr>
              <w:rPr>
                <w:sz w:val="22"/>
                <w:szCs w:val="22"/>
              </w:rPr>
            </w:pPr>
            <w:r w:rsidRPr="002841EA">
              <w:rPr>
                <w:sz w:val="22"/>
                <w:szCs w:val="22"/>
              </w:rPr>
              <w:t xml:space="preserve">Sở Nội vụ </w:t>
            </w:r>
          </w:p>
        </w:tc>
        <w:tc>
          <w:tcPr>
            <w:tcW w:w="2126" w:type="dxa"/>
          </w:tcPr>
          <w:p w14:paraId="220C4E0A" w14:textId="77777777" w:rsidR="005F645B" w:rsidRPr="002841EA" w:rsidRDefault="005F645B" w:rsidP="005F645B">
            <w:pPr>
              <w:rPr>
                <w:sz w:val="22"/>
                <w:szCs w:val="22"/>
              </w:rPr>
            </w:pPr>
            <w:r w:rsidRPr="002841EA">
              <w:rPr>
                <w:sz w:val="22"/>
                <w:szCs w:val="22"/>
              </w:rPr>
              <w:t xml:space="preserve">Sở Nội vụ </w:t>
            </w:r>
          </w:p>
        </w:tc>
        <w:tc>
          <w:tcPr>
            <w:tcW w:w="1554" w:type="dxa"/>
          </w:tcPr>
          <w:p w14:paraId="4D1A9120" w14:textId="77777777" w:rsidR="005F645B" w:rsidRPr="002841EA" w:rsidRDefault="005F645B" w:rsidP="005F645B">
            <w:pPr>
              <w:rPr>
                <w:sz w:val="22"/>
                <w:szCs w:val="22"/>
              </w:rPr>
            </w:pPr>
          </w:p>
        </w:tc>
      </w:tr>
      <w:tr w:rsidR="005F645B" w:rsidRPr="002841EA" w14:paraId="0CFAAB68" w14:textId="77777777" w:rsidTr="00A87C52">
        <w:tc>
          <w:tcPr>
            <w:tcW w:w="846" w:type="dxa"/>
          </w:tcPr>
          <w:p w14:paraId="66362228"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45C94ED8"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Quy hoạch cán bộ tỉnh</w:t>
            </w:r>
          </w:p>
        </w:tc>
        <w:tc>
          <w:tcPr>
            <w:tcW w:w="1276" w:type="dxa"/>
          </w:tcPr>
          <w:p w14:paraId="56E2870A"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4B636AEA" w14:textId="77777777" w:rsidR="005F645B" w:rsidRPr="002841EA" w:rsidRDefault="005F645B" w:rsidP="005F645B">
            <w:pPr>
              <w:rPr>
                <w:sz w:val="22"/>
                <w:szCs w:val="22"/>
              </w:rPr>
            </w:pPr>
            <w:r w:rsidRPr="002841EA">
              <w:rPr>
                <w:sz w:val="22"/>
                <w:szCs w:val="22"/>
              </w:rPr>
              <w:t xml:space="preserve">Sở Nội vụ </w:t>
            </w:r>
          </w:p>
        </w:tc>
        <w:tc>
          <w:tcPr>
            <w:tcW w:w="2126" w:type="dxa"/>
          </w:tcPr>
          <w:p w14:paraId="40097C82" w14:textId="77777777" w:rsidR="005F645B" w:rsidRPr="002841EA" w:rsidRDefault="005F645B" w:rsidP="005F645B">
            <w:pPr>
              <w:rPr>
                <w:sz w:val="22"/>
                <w:szCs w:val="22"/>
              </w:rPr>
            </w:pPr>
            <w:r w:rsidRPr="002841EA">
              <w:rPr>
                <w:sz w:val="22"/>
                <w:szCs w:val="22"/>
              </w:rPr>
              <w:t xml:space="preserve">Sở Nội vụ </w:t>
            </w:r>
          </w:p>
        </w:tc>
        <w:tc>
          <w:tcPr>
            <w:tcW w:w="1554" w:type="dxa"/>
          </w:tcPr>
          <w:p w14:paraId="46FA577A" w14:textId="77777777" w:rsidR="005F645B" w:rsidRPr="002841EA" w:rsidRDefault="005F645B" w:rsidP="005F645B">
            <w:pPr>
              <w:rPr>
                <w:sz w:val="22"/>
                <w:szCs w:val="22"/>
              </w:rPr>
            </w:pPr>
          </w:p>
        </w:tc>
      </w:tr>
      <w:tr w:rsidR="005F645B" w:rsidRPr="002841EA" w14:paraId="762A9245" w14:textId="77777777" w:rsidTr="00A87C52">
        <w:tc>
          <w:tcPr>
            <w:tcW w:w="846" w:type="dxa"/>
          </w:tcPr>
          <w:p w14:paraId="078E5E38"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7BC14EFA"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Thủ tục thẩm định thành lập tổ chức hành chính thuộc thẩm quyền quyết định của UBND tỉnh</w:t>
            </w:r>
          </w:p>
        </w:tc>
        <w:tc>
          <w:tcPr>
            <w:tcW w:w="1276" w:type="dxa"/>
          </w:tcPr>
          <w:p w14:paraId="41FFB558"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09DCD9CC"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789C1F01" w14:textId="77777777" w:rsidR="005F645B" w:rsidRPr="002841EA" w:rsidRDefault="005F645B" w:rsidP="005F645B">
            <w:pPr>
              <w:rPr>
                <w:sz w:val="22"/>
                <w:szCs w:val="22"/>
              </w:rPr>
            </w:pPr>
            <w:r w:rsidRPr="002841EA">
              <w:rPr>
                <w:sz w:val="22"/>
                <w:szCs w:val="22"/>
              </w:rPr>
              <w:t>Sở Nội vụ</w:t>
            </w:r>
          </w:p>
        </w:tc>
        <w:tc>
          <w:tcPr>
            <w:tcW w:w="1554" w:type="dxa"/>
          </w:tcPr>
          <w:p w14:paraId="185E5689" w14:textId="77777777" w:rsidR="005F645B" w:rsidRPr="002841EA" w:rsidRDefault="005F645B" w:rsidP="005F645B">
            <w:pPr>
              <w:rPr>
                <w:sz w:val="22"/>
                <w:szCs w:val="22"/>
              </w:rPr>
            </w:pPr>
          </w:p>
        </w:tc>
      </w:tr>
      <w:tr w:rsidR="005F645B" w:rsidRPr="002841EA" w14:paraId="4BCA2CE4" w14:textId="77777777" w:rsidTr="00A87C52">
        <w:tc>
          <w:tcPr>
            <w:tcW w:w="846" w:type="dxa"/>
          </w:tcPr>
          <w:p w14:paraId="5A3A4C5D"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99069D3"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Thủ tục thẩm định tổ chức lại tổ chức hành chính thuộc thẩm quyền quyết định của UBND tỉnh</w:t>
            </w:r>
          </w:p>
        </w:tc>
        <w:tc>
          <w:tcPr>
            <w:tcW w:w="1276" w:type="dxa"/>
          </w:tcPr>
          <w:p w14:paraId="0438758F"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0502A161"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50F5C314"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1554" w:type="dxa"/>
          </w:tcPr>
          <w:p w14:paraId="7F49C2FC" w14:textId="77777777" w:rsidR="005F645B" w:rsidRPr="002841EA" w:rsidRDefault="005F645B" w:rsidP="005F645B">
            <w:pPr>
              <w:rPr>
                <w:sz w:val="22"/>
                <w:szCs w:val="22"/>
              </w:rPr>
            </w:pPr>
          </w:p>
        </w:tc>
      </w:tr>
      <w:tr w:rsidR="005F645B" w:rsidRPr="002841EA" w14:paraId="17F802C5" w14:textId="77777777" w:rsidTr="00A87C52">
        <w:tc>
          <w:tcPr>
            <w:tcW w:w="846" w:type="dxa"/>
          </w:tcPr>
          <w:p w14:paraId="2628FDAC"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D9876F8"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Thủ tục thẩm định giải thể tổ chức hành chính thuộc thẩm quyền quyết định của UBND tỉnh</w:t>
            </w:r>
          </w:p>
        </w:tc>
        <w:tc>
          <w:tcPr>
            <w:tcW w:w="1276" w:type="dxa"/>
          </w:tcPr>
          <w:p w14:paraId="2D18C683"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2A844ED5"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30D1008B"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1554" w:type="dxa"/>
          </w:tcPr>
          <w:p w14:paraId="5D0EB30E" w14:textId="77777777" w:rsidR="005F645B" w:rsidRPr="002841EA" w:rsidRDefault="005F645B" w:rsidP="005F645B">
            <w:pPr>
              <w:rPr>
                <w:sz w:val="22"/>
                <w:szCs w:val="22"/>
              </w:rPr>
            </w:pPr>
          </w:p>
        </w:tc>
      </w:tr>
      <w:tr w:rsidR="005F645B" w:rsidRPr="002841EA" w14:paraId="5C2185C6" w14:textId="77777777" w:rsidTr="00A87C52">
        <w:tc>
          <w:tcPr>
            <w:tcW w:w="846" w:type="dxa"/>
          </w:tcPr>
          <w:p w14:paraId="208EFB8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853900E"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Thủ tục thẩm định thành lập đơn vị sự nghiệp công lập thuộc thẩm quyền quyết định của UBND tỉnh</w:t>
            </w:r>
          </w:p>
        </w:tc>
        <w:tc>
          <w:tcPr>
            <w:tcW w:w="1276" w:type="dxa"/>
          </w:tcPr>
          <w:p w14:paraId="28CA3D28"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7198F9BA"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14B13861"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1554" w:type="dxa"/>
          </w:tcPr>
          <w:p w14:paraId="6DCC929D" w14:textId="77777777" w:rsidR="005F645B" w:rsidRPr="002841EA" w:rsidRDefault="005F645B" w:rsidP="005F645B">
            <w:pPr>
              <w:rPr>
                <w:sz w:val="22"/>
                <w:szCs w:val="22"/>
              </w:rPr>
            </w:pPr>
          </w:p>
        </w:tc>
      </w:tr>
      <w:tr w:rsidR="005F645B" w:rsidRPr="002841EA" w14:paraId="41CE117C" w14:textId="77777777" w:rsidTr="00A87C52">
        <w:tc>
          <w:tcPr>
            <w:tcW w:w="846" w:type="dxa"/>
          </w:tcPr>
          <w:p w14:paraId="0D15D6C6"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9DD153E"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Thủ tục thẩm định việc tổ chức lại đơn vị sự nghiệp công lập thuộc thẩm quyền quyết định của UBND tỉnh</w:t>
            </w:r>
          </w:p>
        </w:tc>
        <w:tc>
          <w:tcPr>
            <w:tcW w:w="1276" w:type="dxa"/>
          </w:tcPr>
          <w:p w14:paraId="51849E8D"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67C35572"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4BB1E888"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1554" w:type="dxa"/>
          </w:tcPr>
          <w:p w14:paraId="03327563" w14:textId="77777777" w:rsidR="005F645B" w:rsidRPr="002841EA" w:rsidRDefault="005F645B" w:rsidP="005F645B">
            <w:pPr>
              <w:rPr>
                <w:sz w:val="22"/>
                <w:szCs w:val="22"/>
              </w:rPr>
            </w:pPr>
          </w:p>
        </w:tc>
      </w:tr>
      <w:tr w:rsidR="005F645B" w:rsidRPr="002841EA" w14:paraId="08F3A2E1" w14:textId="77777777" w:rsidTr="00A87C52">
        <w:tc>
          <w:tcPr>
            <w:tcW w:w="846" w:type="dxa"/>
          </w:tcPr>
          <w:p w14:paraId="19819692"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B7A2553"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Thủ tục thẩm định việc giải thể đơn vị sự nghiệp công lập thuộc thẩm quyền quyết định của UBND tỉnh</w:t>
            </w:r>
          </w:p>
        </w:tc>
        <w:tc>
          <w:tcPr>
            <w:tcW w:w="1276" w:type="dxa"/>
          </w:tcPr>
          <w:p w14:paraId="37F6A32A"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0BDE5D13"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6CA55B12"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1554" w:type="dxa"/>
          </w:tcPr>
          <w:p w14:paraId="1EA3B215" w14:textId="77777777" w:rsidR="005F645B" w:rsidRPr="002841EA" w:rsidRDefault="005F645B" w:rsidP="005F645B">
            <w:pPr>
              <w:rPr>
                <w:sz w:val="22"/>
                <w:szCs w:val="22"/>
              </w:rPr>
            </w:pPr>
          </w:p>
        </w:tc>
      </w:tr>
      <w:tr w:rsidR="005F645B" w:rsidRPr="002841EA" w14:paraId="6DD5AB04" w14:textId="77777777" w:rsidTr="00A87C52">
        <w:tc>
          <w:tcPr>
            <w:tcW w:w="846" w:type="dxa"/>
          </w:tcPr>
          <w:p w14:paraId="05BC3DA6"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195CDB7"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Thủ tục thẩm định đề án vị trí việc làm trong cơ quan, tổ chức hành chính thuộc thẩm quyền quyết định của UBND tỉnh</w:t>
            </w:r>
          </w:p>
        </w:tc>
        <w:tc>
          <w:tcPr>
            <w:tcW w:w="1276" w:type="dxa"/>
          </w:tcPr>
          <w:p w14:paraId="0B01B91B"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5C26E932"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5BCCF955"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1554" w:type="dxa"/>
          </w:tcPr>
          <w:p w14:paraId="6186075F" w14:textId="77777777" w:rsidR="005F645B" w:rsidRPr="002841EA" w:rsidRDefault="005F645B" w:rsidP="005F645B">
            <w:pPr>
              <w:rPr>
                <w:sz w:val="22"/>
                <w:szCs w:val="22"/>
              </w:rPr>
            </w:pPr>
          </w:p>
        </w:tc>
      </w:tr>
      <w:tr w:rsidR="005F645B" w:rsidRPr="002841EA" w14:paraId="305D00DC" w14:textId="77777777" w:rsidTr="00A87C52">
        <w:tc>
          <w:tcPr>
            <w:tcW w:w="846" w:type="dxa"/>
          </w:tcPr>
          <w:p w14:paraId="390E9AAF"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0510A83"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Thủ tục điều chỉnh vị trí việc làm trong cơ quan, tổ chức hành chính thuộc thẩm quyền quyết định của UBND tỉnh</w:t>
            </w:r>
          </w:p>
        </w:tc>
        <w:tc>
          <w:tcPr>
            <w:tcW w:w="1276" w:type="dxa"/>
          </w:tcPr>
          <w:p w14:paraId="400CFC63"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4D3B2FAB"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72A082D8"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1554" w:type="dxa"/>
          </w:tcPr>
          <w:p w14:paraId="12C87C80" w14:textId="77777777" w:rsidR="005F645B" w:rsidRPr="002841EA" w:rsidRDefault="005F645B" w:rsidP="005F645B">
            <w:pPr>
              <w:rPr>
                <w:sz w:val="22"/>
                <w:szCs w:val="22"/>
              </w:rPr>
            </w:pPr>
          </w:p>
        </w:tc>
      </w:tr>
      <w:tr w:rsidR="005F645B" w:rsidRPr="002841EA" w14:paraId="700EE8E7" w14:textId="77777777" w:rsidTr="00A87C52">
        <w:tc>
          <w:tcPr>
            <w:tcW w:w="846" w:type="dxa"/>
          </w:tcPr>
          <w:p w14:paraId="7AF6C0E6"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6753349C"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Thủ tục thẩm định đề án vị trí việc làm trong đơn vị sự nghiệp công lập thuộc thẩm quyền quyết định của UBND tỉnh</w:t>
            </w:r>
          </w:p>
        </w:tc>
        <w:tc>
          <w:tcPr>
            <w:tcW w:w="1276" w:type="dxa"/>
          </w:tcPr>
          <w:p w14:paraId="7E1624A7"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32890EA8"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4F0423C3"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1554" w:type="dxa"/>
          </w:tcPr>
          <w:p w14:paraId="6CDCDCC8" w14:textId="77777777" w:rsidR="005F645B" w:rsidRPr="002841EA" w:rsidRDefault="005F645B" w:rsidP="005F645B">
            <w:pPr>
              <w:rPr>
                <w:sz w:val="22"/>
                <w:szCs w:val="22"/>
              </w:rPr>
            </w:pPr>
          </w:p>
        </w:tc>
      </w:tr>
      <w:tr w:rsidR="005F645B" w:rsidRPr="002841EA" w14:paraId="6692545C" w14:textId="77777777" w:rsidTr="00A87C52">
        <w:tc>
          <w:tcPr>
            <w:tcW w:w="846" w:type="dxa"/>
          </w:tcPr>
          <w:p w14:paraId="0709D6B0"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F7DDFA7"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Thủ tục điều chỉnh vị trí việc làm trong đơn vị sự nghiệp công lập thuộc thẩm quyền quyết định của UBND tỉnh</w:t>
            </w:r>
          </w:p>
        </w:tc>
        <w:tc>
          <w:tcPr>
            <w:tcW w:w="1276" w:type="dxa"/>
          </w:tcPr>
          <w:p w14:paraId="3AF9C89C"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1B91D254"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443EA932"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1554" w:type="dxa"/>
          </w:tcPr>
          <w:p w14:paraId="32EDC459" w14:textId="77777777" w:rsidR="005F645B" w:rsidRPr="002841EA" w:rsidRDefault="005F645B" w:rsidP="005F645B">
            <w:pPr>
              <w:rPr>
                <w:sz w:val="22"/>
                <w:szCs w:val="22"/>
              </w:rPr>
            </w:pPr>
          </w:p>
        </w:tc>
      </w:tr>
      <w:tr w:rsidR="005F645B" w:rsidRPr="002841EA" w14:paraId="34F0723E" w14:textId="77777777" w:rsidTr="00A87C52">
        <w:tc>
          <w:tcPr>
            <w:tcW w:w="846" w:type="dxa"/>
          </w:tcPr>
          <w:p w14:paraId="16BB38F2"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784687E"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Thủ tục thẩm định số lượng người làm việc trong các đơn vị sự nghiệp công lập thuộc thẩm quyền quyết định của UBND tỉnh</w:t>
            </w:r>
          </w:p>
        </w:tc>
        <w:tc>
          <w:tcPr>
            <w:tcW w:w="1276" w:type="dxa"/>
          </w:tcPr>
          <w:p w14:paraId="1DA975AE"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091447C4"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6A11DC7A"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1554" w:type="dxa"/>
          </w:tcPr>
          <w:p w14:paraId="4A442FF4" w14:textId="77777777" w:rsidR="005F645B" w:rsidRPr="002841EA" w:rsidRDefault="005F645B" w:rsidP="005F645B">
            <w:pPr>
              <w:rPr>
                <w:sz w:val="22"/>
                <w:szCs w:val="22"/>
              </w:rPr>
            </w:pPr>
          </w:p>
        </w:tc>
      </w:tr>
      <w:tr w:rsidR="005F645B" w:rsidRPr="002841EA" w14:paraId="61269353" w14:textId="77777777" w:rsidTr="00A87C52">
        <w:tc>
          <w:tcPr>
            <w:tcW w:w="846" w:type="dxa"/>
          </w:tcPr>
          <w:p w14:paraId="075B7CC2"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5BCDD5D9"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Thủ tục thẩm định điều chỉnh số lượng người làm việc trong các đơn vị sự nghiệp công lập thuộc thẩm quyền quyết định của UBND tỉnh</w:t>
            </w:r>
          </w:p>
        </w:tc>
        <w:tc>
          <w:tcPr>
            <w:tcW w:w="1276" w:type="dxa"/>
          </w:tcPr>
          <w:p w14:paraId="0291C897"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2DC90BC5"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14D53FEA"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1554" w:type="dxa"/>
          </w:tcPr>
          <w:p w14:paraId="5401B917" w14:textId="77777777" w:rsidR="005F645B" w:rsidRPr="002841EA" w:rsidRDefault="005F645B" w:rsidP="005F645B">
            <w:pPr>
              <w:rPr>
                <w:sz w:val="22"/>
                <w:szCs w:val="22"/>
              </w:rPr>
            </w:pPr>
          </w:p>
        </w:tc>
      </w:tr>
      <w:tr w:rsidR="005F645B" w:rsidRPr="002841EA" w14:paraId="43C8ABE6" w14:textId="77777777" w:rsidTr="00A87C52">
        <w:tc>
          <w:tcPr>
            <w:tcW w:w="846" w:type="dxa"/>
          </w:tcPr>
          <w:p w14:paraId="1FEECD8B"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75000AD"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Thủ tục phân loại đơn vị hành chính cấp xã</w:t>
            </w:r>
          </w:p>
        </w:tc>
        <w:tc>
          <w:tcPr>
            <w:tcW w:w="1276" w:type="dxa"/>
          </w:tcPr>
          <w:p w14:paraId="4336A2A5"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220A7DD1"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078987A8"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1554" w:type="dxa"/>
          </w:tcPr>
          <w:p w14:paraId="4225EB82" w14:textId="77777777" w:rsidR="005F645B" w:rsidRPr="002841EA" w:rsidRDefault="005F645B" w:rsidP="005F645B">
            <w:pPr>
              <w:rPr>
                <w:sz w:val="22"/>
                <w:szCs w:val="22"/>
              </w:rPr>
            </w:pPr>
          </w:p>
        </w:tc>
      </w:tr>
      <w:tr w:rsidR="005F645B" w:rsidRPr="002841EA" w14:paraId="2817E163" w14:textId="77777777" w:rsidTr="00A87C52">
        <w:tc>
          <w:tcPr>
            <w:tcW w:w="846" w:type="dxa"/>
          </w:tcPr>
          <w:p w14:paraId="04776FF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750E6523"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Thủ tục thẩm định thành lập thôn mới, tổ dân phố mới (ấp mới, khu phố mới)</w:t>
            </w:r>
          </w:p>
        </w:tc>
        <w:tc>
          <w:tcPr>
            <w:tcW w:w="1276" w:type="dxa"/>
          </w:tcPr>
          <w:p w14:paraId="444AE1D5"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07C6746F"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636D87CF"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1554" w:type="dxa"/>
          </w:tcPr>
          <w:p w14:paraId="7C0006F5" w14:textId="77777777" w:rsidR="005F645B" w:rsidRPr="002841EA" w:rsidRDefault="005F645B" w:rsidP="005F645B">
            <w:pPr>
              <w:rPr>
                <w:sz w:val="22"/>
                <w:szCs w:val="22"/>
              </w:rPr>
            </w:pPr>
          </w:p>
        </w:tc>
      </w:tr>
      <w:tr w:rsidR="005F645B" w:rsidRPr="002841EA" w14:paraId="2701E2AD" w14:textId="77777777" w:rsidTr="00A87C52">
        <w:tc>
          <w:tcPr>
            <w:tcW w:w="846" w:type="dxa"/>
          </w:tcPr>
          <w:p w14:paraId="372E5A86"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8538C11"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Thủ tục tặng thưởng Bằng khen của Chủ tịch UBND tỉnh</w:t>
            </w:r>
          </w:p>
        </w:tc>
        <w:tc>
          <w:tcPr>
            <w:tcW w:w="1276" w:type="dxa"/>
          </w:tcPr>
          <w:p w14:paraId="0831234C"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6023DA26"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5A74BED7"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1554" w:type="dxa"/>
          </w:tcPr>
          <w:p w14:paraId="4BCA328B" w14:textId="77777777" w:rsidR="005F645B" w:rsidRPr="002841EA" w:rsidRDefault="005F645B" w:rsidP="005F645B">
            <w:pPr>
              <w:rPr>
                <w:sz w:val="22"/>
                <w:szCs w:val="22"/>
              </w:rPr>
            </w:pPr>
          </w:p>
        </w:tc>
      </w:tr>
      <w:tr w:rsidR="005F645B" w:rsidRPr="002841EA" w14:paraId="064CADDA" w14:textId="77777777" w:rsidTr="00A87C52">
        <w:tc>
          <w:tcPr>
            <w:tcW w:w="846" w:type="dxa"/>
          </w:tcPr>
          <w:p w14:paraId="0E61DB12"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5B1DFB4F"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 xml:space="preserve">Thủ tục tặng cờ thi đua của UBND tỉnh </w:t>
            </w:r>
          </w:p>
        </w:tc>
        <w:tc>
          <w:tcPr>
            <w:tcW w:w="1276" w:type="dxa"/>
          </w:tcPr>
          <w:p w14:paraId="283EE143"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0F549FD5"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3C8475B6"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1554" w:type="dxa"/>
          </w:tcPr>
          <w:p w14:paraId="40A49DF6" w14:textId="77777777" w:rsidR="005F645B" w:rsidRPr="002841EA" w:rsidRDefault="005F645B" w:rsidP="005F645B">
            <w:pPr>
              <w:rPr>
                <w:sz w:val="22"/>
                <w:szCs w:val="22"/>
              </w:rPr>
            </w:pPr>
          </w:p>
        </w:tc>
      </w:tr>
      <w:tr w:rsidR="005F645B" w:rsidRPr="002841EA" w14:paraId="4F0BCE98" w14:textId="77777777" w:rsidTr="00A87C52">
        <w:tc>
          <w:tcPr>
            <w:tcW w:w="846" w:type="dxa"/>
          </w:tcPr>
          <w:p w14:paraId="46B6429C"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59264046"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Thủ tục tặng danh hiệu chiến sĩ thi đua tỉnh</w:t>
            </w:r>
          </w:p>
        </w:tc>
        <w:tc>
          <w:tcPr>
            <w:tcW w:w="1276" w:type="dxa"/>
          </w:tcPr>
          <w:p w14:paraId="2B7CA2F6"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67846F90"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5EB8C9FE"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1554" w:type="dxa"/>
          </w:tcPr>
          <w:p w14:paraId="7229F794" w14:textId="77777777" w:rsidR="005F645B" w:rsidRPr="002841EA" w:rsidRDefault="005F645B" w:rsidP="005F645B">
            <w:pPr>
              <w:rPr>
                <w:sz w:val="22"/>
                <w:szCs w:val="22"/>
              </w:rPr>
            </w:pPr>
          </w:p>
        </w:tc>
      </w:tr>
      <w:tr w:rsidR="005F645B" w:rsidRPr="002841EA" w14:paraId="7C55CCF8" w14:textId="77777777" w:rsidTr="00A87C52">
        <w:tc>
          <w:tcPr>
            <w:tcW w:w="846" w:type="dxa"/>
          </w:tcPr>
          <w:p w14:paraId="1301715E"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966D5F3"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Thủ tục tặng danh Tập thể lao động xuất sắc</w:t>
            </w:r>
          </w:p>
        </w:tc>
        <w:tc>
          <w:tcPr>
            <w:tcW w:w="1276" w:type="dxa"/>
          </w:tcPr>
          <w:p w14:paraId="392AAAF6"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34ED777C"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150D9AE7"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1554" w:type="dxa"/>
          </w:tcPr>
          <w:p w14:paraId="45FC5500" w14:textId="77777777" w:rsidR="005F645B" w:rsidRPr="002841EA" w:rsidRDefault="005F645B" w:rsidP="005F645B">
            <w:pPr>
              <w:rPr>
                <w:sz w:val="22"/>
                <w:szCs w:val="22"/>
              </w:rPr>
            </w:pPr>
          </w:p>
        </w:tc>
      </w:tr>
      <w:tr w:rsidR="005F645B" w:rsidRPr="002841EA" w14:paraId="45767FD5" w14:textId="77777777" w:rsidTr="00A87C52">
        <w:tc>
          <w:tcPr>
            <w:tcW w:w="846" w:type="dxa"/>
          </w:tcPr>
          <w:p w14:paraId="02A53C7C"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80E143A"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Thủ tục tặng Cờ thi đua của UBND tỉnh theo chuyên đề</w:t>
            </w:r>
          </w:p>
        </w:tc>
        <w:tc>
          <w:tcPr>
            <w:tcW w:w="1276" w:type="dxa"/>
          </w:tcPr>
          <w:p w14:paraId="6F2AAADE"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52EA0786"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772F89B3"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1554" w:type="dxa"/>
          </w:tcPr>
          <w:p w14:paraId="75C2990D" w14:textId="77777777" w:rsidR="005F645B" w:rsidRPr="002841EA" w:rsidRDefault="005F645B" w:rsidP="005F645B">
            <w:pPr>
              <w:rPr>
                <w:sz w:val="22"/>
                <w:szCs w:val="22"/>
              </w:rPr>
            </w:pPr>
          </w:p>
        </w:tc>
      </w:tr>
      <w:tr w:rsidR="005F645B" w:rsidRPr="002841EA" w14:paraId="4661C5D3" w14:textId="77777777" w:rsidTr="00A87C52">
        <w:tc>
          <w:tcPr>
            <w:tcW w:w="846" w:type="dxa"/>
          </w:tcPr>
          <w:p w14:paraId="6E12EECF"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676072A2"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Thủ tục tặng thưởng Bằng khen của Chủ tịch UBND tỉnh thành tích đột xuất</w:t>
            </w:r>
          </w:p>
        </w:tc>
        <w:tc>
          <w:tcPr>
            <w:tcW w:w="1276" w:type="dxa"/>
          </w:tcPr>
          <w:p w14:paraId="7A1A9F5E"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6A60D647"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200948D2"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1554" w:type="dxa"/>
          </w:tcPr>
          <w:p w14:paraId="1F3B70C4" w14:textId="77777777" w:rsidR="005F645B" w:rsidRPr="002841EA" w:rsidRDefault="005F645B" w:rsidP="005F645B">
            <w:pPr>
              <w:rPr>
                <w:sz w:val="22"/>
                <w:szCs w:val="22"/>
              </w:rPr>
            </w:pPr>
          </w:p>
        </w:tc>
      </w:tr>
      <w:tr w:rsidR="005F645B" w:rsidRPr="002841EA" w14:paraId="0F0F12C2" w14:textId="77777777" w:rsidTr="00A87C52">
        <w:tc>
          <w:tcPr>
            <w:tcW w:w="846" w:type="dxa"/>
          </w:tcPr>
          <w:p w14:paraId="2FEF1974"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2B03CE7"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Thủ tục tặng thưởng Bằng khen của Chủ tịch UBND tỉnh cho gia đình</w:t>
            </w:r>
          </w:p>
        </w:tc>
        <w:tc>
          <w:tcPr>
            <w:tcW w:w="1276" w:type="dxa"/>
          </w:tcPr>
          <w:p w14:paraId="3E1D2184"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7E9B9640"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31E0092A"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1554" w:type="dxa"/>
          </w:tcPr>
          <w:p w14:paraId="7ACC6A18" w14:textId="77777777" w:rsidR="005F645B" w:rsidRPr="002841EA" w:rsidRDefault="005F645B" w:rsidP="005F645B">
            <w:pPr>
              <w:rPr>
                <w:sz w:val="22"/>
                <w:szCs w:val="22"/>
              </w:rPr>
            </w:pPr>
          </w:p>
        </w:tc>
      </w:tr>
      <w:tr w:rsidR="005F645B" w:rsidRPr="002841EA" w14:paraId="01F91676" w14:textId="77777777" w:rsidTr="00A87C52">
        <w:tc>
          <w:tcPr>
            <w:tcW w:w="846" w:type="dxa"/>
          </w:tcPr>
          <w:p w14:paraId="504F4FA7"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DAF95D5"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Thủ tục tặng thưởng Bằng khen của Chủ tịch UBND tỉnh thành tích đối ngoại</w:t>
            </w:r>
          </w:p>
        </w:tc>
        <w:tc>
          <w:tcPr>
            <w:tcW w:w="1276" w:type="dxa"/>
          </w:tcPr>
          <w:p w14:paraId="2413CFE4"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271B2A8E"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583C636C"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1554" w:type="dxa"/>
          </w:tcPr>
          <w:p w14:paraId="1FBF1E46" w14:textId="77777777" w:rsidR="005F645B" w:rsidRPr="002841EA" w:rsidRDefault="005F645B" w:rsidP="005F645B">
            <w:pPr>
              <w:rPr>
                <w:sz w:val="22"/>
                <w:szCs w:val="22"/>
              </w:rPr>
            </w:pPr>
          </w:p>
        </w:tc>
      </w:tr>
      <w:tr w:rsidR="005F645B" w:rsidRPr="002841EA" w14:paraId="2DF4DF2E" w14:textId="77777777" w:rsidTr="00A87C52">
        <w:tc>
          <w:tcPr>
            <w:tcW w:w="846" w:type="dxa"/>
          </w:tcPr>
          <w:p w14:paraId="4BDF54BB"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51C255B0"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Thủ tục tặng Cờ thi đua của UBND tỉnh theo chuyên đề</w:t>
            </w:r>
          </w:p>
        </w:tc>
        <w:tc>
          <w:tcPr>
            <w:tcW w:w="1276" w:type="dxa"/>
          </w:tcPr>
          <w:p w14:paraId="275E23EB"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6194C62F"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2383F4C8"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1554" w:type="dxa"/>
          </w:tcPr>
          <w:p w14:paraId="1852723A" w14:textId="77777777" w:rsidR="005F645B" w:rsidRPr="002841EA" w:rsidRDefault="005F645B" w:rsidP="005F645B">
            <w:pPr>
              <w:rPr>
                <w:sz w:val="22"/>
                <w:szCs w:val="22"/>
              </w:rPr>
            </w:pPr>
          </w:p>
        </w:tc>
      </w:tr>
      <w:tr w:rsidR="005F645B" w:rsidRPr="002841EA" w14:paraId="745A47D1" w14:textId="77777777" w:rsidTr="00A87C52">
        <w:tc>
          <w:tcPr>
            <w:tcW w:w="846" w:type="dxa"/>
          </w:tcPr>
          <w:p w14:paraId="2622C5D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F0BE886"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Thủ tục tặng thưởng Bằng khen của Chủ tịch UBND tỉnh thành tích đột xuất</w:t>
            </w:r>
          </w:p>
        </w:tc>
        <w:tc>
          <w:tcPr>
            <w:tcW w:w="1276" w:type="dxa"/>
          </w:tcPr>
          <w:p w14:paraId="26E4315A"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1B4606EA"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688401D7"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1554" w:type="dxa"/>
          </w:tcPr>
          <w:p w14:paraId="2B479635" w14:textId="77777777" w:rsidR="005F645B" w:rsidRPr="002841EA" w:rsidRDefault="005F645B" w:rsidP="005F645B">
            <w:pPr>
              <w:rPr>
                <w:sz w:val="22"/>
                <w:szCs w:val="22"/>
              </w:rPr>
            </w:pPr>
          </w:p>
        </w:tc>
      </w:tr>
      <w:tr w:rsidR="005F645B" w:rsidRPr="002841EA" w14:paraId="72425B96" w14:textId="77777777" w:rsidTr="00A87C52">
        <w:tc>
          <w:tcPr>
            <w:tcW w:w="846" w:type="dxa"/>
          </w:tcPr>
          <w:p w14:paraId="46821197"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6E9A0A8"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Thủ tục tặng thưởng Bằng khen của Chủ tịch UBND tỉnh cho gia đình</w:t>
            </w:r>
          </w:p>
        </w:tc>
        <w:tc>
          <w:tcPr>
            <w:tcW w:w="1276" w:type="dxa"/>
          </w:tcPr>
          <w:p w14:paraId="4BC4F57E"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5E0ABFE8"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5D711F04"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1554" w:type="dxa"/>
          </w:tcPr>
          <w:p w14:paraId="57BFC055" w14:textId="77777777" w:rsidR="005F645B" w:rsidRPr="002841EA" w:rsidRDefault="005F645B" w:rsidP="005F645B">
            <w:pPr>
              <w:rPr>
                <w:sz w:val="22"/>
                <w:szCs w:val="22"/>
              </w:rPr>
            </w:pPr>
          </w:p>
        </w:tc>
      </w:tr>
      <w:tr w:rsidR="005F645B" w:rsidRPr="002841EA" w14:paraId="642614C6" w14:textId="77777777" w:rsidTr="00A87C52">
        <w:tc>
          <w:tcPr>
            <w:tcW w:w="846" w:type="dxa"/>
          </w:tcPr>
          <w:p w14:paraId="76C07A1B"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51195E4F"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Thủ tục tặng thưởng Bằng khen của Chủ tịch UBND tỉnh thành tích đối ngoại</w:t>
            </w:r>
          </w:p>
        </w:tc>
        <w:tc>
          <w:tcPr>
            <w:tcW w:w="1276" w:type="dxa"/>
          </w:tcPr>
          <w:p w14:paraId="5543EA51"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29811BAA"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590F145C"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1554" w:type="dxa"/>
          </w:tcPr>
          <w:p w14:paraId="328CF1D4" w14:textId="77777777" w:rsidR="005F645B" w:rsidRPr="002841EA" w:rsidRDefault="005F645B" w:rsidP="005F645B">
            <w:pPr>
              <w:rPr>
                <w:sz w:val="22"/>
                <w:szCs w:val="22"/>
              </w:rPr>
            </w:pPr>
          </w:p>
        </w:tc>
      </w:tr>
      <w:tr w:rsidR="005F645B" w:rsidRPr="002841EA" w14:paraId="0A3E4F22" w14:textId="77777777" w:rsidTr="00A87C52">
        <w:tc>
          <w:tcPr>
            <w:tcW w:w="846" w:type="dxa"/>
          </w:tcPr>
          <w:p w14:paraId="23F7EA11"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78DB447F"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Thủ tục tặng Cờ thi đua của UBND tỉnh theo chuyên đề</w:t>
            </w:r>
          </w:p>
        </w:tc>
        <w:tc>
          <w:tcPr>
            <w:tcW w:w="1276" w:type="dxa"/>
          </w:tcPr>
          <w:p w14:paraId="0EDFB06E"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36801BD7"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6BB8E391"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1554" w:type="dxa"/>
          </w:tcPr>
          <w:p w14:paraId="2EFF1110" w14:textId="77777777" w:rsidR="005F645B" w:rsidRPr="002841EA" w:rsidRDefault="005F645B" w:rsidP="005F645B">
            <w:pPr>
              <w:rPr>
                <w:sz w:val="22"/>
                <w:szCs w:val="22"/>
              </w:rPr>
            </w:pPr>
          </w:p>
        </w:tc>
      </w:tr>
      <w:tr w:rsidR="005F645B" w:rsidRPr="002841EA" w14:paraId="00F67C68" w14:textId="77777777" w:rsidTr="00A87C52">
        <w:tc>
          <w:tcPr>
            <w:tcW w:w="846" w:type="dxa"/>
          </w:tcPr>
          <w:p w14:paraId="136E874C"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2492E14"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Thủ tục tặng thưởng Bằng khen của Chủ tịch UBND tỉnh thành tích đột xuất</w:t>
            </w:r>
          </w:p>
        </w:tc>
        <w:tc>
          <w:tcPr>
            <w:tcW w:w="1276" w:type="dxa"/>
          </w:tcPr>
          <w:p w14:paraId="1C7962F9"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77D6BCA6"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0410367A"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1554" w:type="dxa"/>
          </w:tcPr>
          <w:p w14:paraId="7D0697B2" w14:textId="77777777" w:rsidR="005F645B" w:rsidRPr="002841EA" w:rsidRDefault="005F645B" w:rsidP="005F645B">
            <w:pPr>
              <w:rPr>
                <w:sz w:val="22"/>
                <w:szCs w:val="22"/>
              </w:rPr>
            </w:pPr>
          </w:p>
        </w:tc>
      </w:tr>
      <w:tr w:rsidR="005F645B" w:rsidRPr="002841EA" w14:paraId="53F94715" w14:textId="77777777" w:rsidTr="00A87C52">
        <w:tc>
          <w:tcPr>
            <w:tcW w:w="846" w:type="dxa"/>
          </w:tcPr>
          <w:p w14:paraId="0B0F554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664696A6"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Thủ tục tặng thưởng Bằng khen của Chủ tịch UBND tỉnh cho gia đình</w:t>
            </w:r>
          </w:p>
        </w:tc>
        <w:tc>
          <w:tcPr>
            <w:tcW w:w="1276" w:type="dxa"/>
          </w:tcPr>
          <w:p w14:paraId="3D0E4332"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6734B213"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6BA065BB"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1554" w:type="dxa"/>
          </w:tcPr>
          <w:p w14:paraId="036BA72E" w14:textId="77777777" w:rsidR="005F645B" w:rsidRPr="002841EA" w:rsidRDefault="005F645B" w:rsidP="005F645B">
            <w:pPr>
              <w:rPr>
                <w:sz w:val="22"/>
                <w:szCs w:val="22"/>
              </w:rPr>
            </w:pPr>
          </w:p>
        </w:tc>
      </w:tr>
      <w:tr w:rsidR="005F645B" w:rsidRPr="002841EA" w14:paraId="33C018A5" w14:textId="77777777" w:rsidTr="00A87C52">
        <w:tc>
          <w:tcPr>
            <w:tcW w:w="846" w:type="dxa"/>
          </w:tcPr>
          <w:p w14:paraId="1D28D36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42423FE0"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Thủ tục tặng thưởng Bằng khen của Chủ tịch UBND tỉnh thành tích đối ngoại</w:t>
            </w:r>
          </w:p>
        </w:tc>
        <w:tc>
          <w:tcPr>
            <w:tcW w:w="1276" w:type="dxa"/>
          </w:tcPr>
          <w:p w14:paraId="02995616"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4F883813"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37DBFF95"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1554" w:type="dxa"/>
          </w:tcPr>
          <w:p w14:paraId="0DE8B6F9" w14:textId="77777777" w:rsidR="005F645B" w:rsidRPr="002841EA" w:rsidRDefault="005F645B" w:rsidP="005F645B">
            <w:pPr>
              <w:rPr>
                <w:sz w:val="22"/>
                <w:szCs w:val="22"/>
              </w:rPr>
            </w:pPr>
          </w:p>
        </w:tc>
      </w:tr>
      <w:tr w:rsidR="005F645B" w:rsidRPr="002841EA" w14:paraId="4CB4CC11" w14:textId="77777777" w:rsidTr="00A87C52">
        <w:tc>
          <w:tcPr>
            <w:tcW w:w="846" w:type="dxa"/>
          </w:tcPr>
          <w:p w14:paraId="6B7E2F88"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62F25A15"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Thủ tục tặng Cờ thi đua của UBND tỉnh theo chuyên đề</w:t>
            </w:r>
          </w:p>
        </w:tc>
        <w:tc>
          <w:tcPr>
            <w:tcW w:w="1276" w:type="dxa"/>
          </w:tcPr>
          <w:p w14:paraId="0676C434"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1551B9F0"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7B56E4C1"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1554" w:type="dxa"/>
          </w:tcPr>
          <w:p w14:paraId="4F92C5A3" w14:textId="77777777" w:rsidR="005F645B" w:rsidRPr="002841EA" w:rsidRDefault="005F645B" w:rsidP="005F645B">
            <w:pPr>
              <w:rPr>
                <w:sz w:val="22"/>
                <w:szCs w:val="22"/>
              </w:rPr>
            </w:pPr>
          </w:p>
        </w:tc>
      </w:tr>
      <w:tr w:rsidR="005F645B" w:rsidRPr="002841EA" w14:paraId="4EA624DB" w14:textId="77777777" w:rsidTr="00A87C52">
        <w:tc>
          <w:tcPr>
            <w:tcW w:w="846" w:type="dxa"/>
          </w:tcPr>
          <w:p w14:paraId="4F05777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FC4575D"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 xml:space="preserve">Thủ tục tặng thưởng Bằng khen của Chủ tịch </w:t>
            </w:r>
            <w:r w:rsidRPr="002841EA">
              <w:rPr>
                <w:sz w:val="22"/>
                <w:szCs w:val="22"/>
              </w:rPr>
              <w:lastRenderedPageBreak/>
              <w:t>UBND tỉnh thành tích đột xuất</w:t>
            </w:r>
          </w:p>
        </w:tc>
        <w:tc>
          <w:tcPr>
            <w:tcW w:w="1276" w:type="dxa"/>
          </w:tcPr>
          <w:p w14:paraId="4A58436E" w14:textId="77777777" w:rsidR="005F645B" w:rsidRPr="002841EA" w:rsidRDefault="005F645B" w:rsidP="005F645B">
            <w:pPr>
              <w:spacing w:before="120" w:after="120" w:line="240" w:lineRule="auto"/>
              <w:jc w:val="both"/>
              <w:rPr>
                <w:sz w:val="22"/>
                <w:szCs w:val="22"/>
              </w:rPr>
            </w:pPr>
            <w:r w:rsidRPr="002841EA">
              <w:rPr>
                <w:sz w:val="22"/>
                <w:szCs w:val="22"/>
              </w:rPr>
              <w:lastRenderedPageBreak/>
              <w:t>Chủ tịch UBND tỉnh</w:t>
            </w:r>
          </w:p>
        </w:tc>
        <w:tc>
          <w:tcPr>
            <w:tcW w:w="1417" w:type="dxa"/>
          </w:tcPr>
          <w:p w14:paraId="371FB917"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570C70EF"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1554" w:type="dxa"/>
          </w:tcPr>
          <w:p w14:paraId="135568E7" w14:textId="77777777" w:rsidR="005F645B" w:rsidRPr="002841EA" w:rsidRDefault="005F645B" w:rsidP="005F645B">
            <w:pPr>
              <w:rPr>
                <w:sz w:val="22"/>
                <w:szCs w:val="22"/>
              </w:rPr>
            </w:pPr>
          </w:p>
        </w:tc>
      </w:tr>
      <w:tr w:rsidR="005F645B" w:rsidRPr="002841EA" w14:paraId="4B47A6CC" w14:textId="77777777" w:rsidTr="00A87C52">
        <w:tc>
          <w:tcPr>
            <w:tcW w:w="846" w:type="dxa"/>
          </w:tcPr>
          <w:p w14:paraId="56E0D59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A6E5773"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Thủ tục tặng thưởng Bằng khen của Chủ tịch UBND tỉnh cho gia đình</w:t>
            </w:r>
          </w:p>
        </w:tc>
        <w:tc>
          <w:tcPr>
            <w:tcW w:w="1276" w:type="dxa"/>
          </w:tcPr>
          <w:p w14:paraId="461D9199"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7767649C"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548BA031"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1554" w:type="dxa"/>
          </w:tcPr>
          <w:p w14:paraId="0B8D6AD2" w14:textId="77777777" w:rsidR="005F645B" w:rsidRPr="002841EA" w:rsidRDefault="005F645B" w:rsidP="005F645B">
            <w:pPr>
              <w:rPr>
                <w:sz w:val="22"/>
                <w:szCs w:val="22"/>
              </w:rPr>
            </w:pPr>
          </w:p>
        </w:tc>
      </w:tr>
      <w:tr w:rsidR="005F645B" w:rsidRPr="002841EA" w14:paraId="26C1F882" w14:textId="77777777" w:rsidTr="00A87C52">
        <w:tc>
          <w:tcPr>
            <w:tcW w:w="846" w:type="dxa"/>
          </w:tcPr>
          <w:p w14:paraId="16D6B5E8"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460D37EF" w14:textId="77777777" w:rsidR="005F645B" w:rsidRPr="002841EA" w:rsidRDefault="005F645B" w:rsidP="005F645B">
            <w:pPr>
              <w:pBdr>
                <w:top w:val="nil"/>
                <w:left w:val="nil"/>
                <w:bottom w:val="nil"/>
                <w:right w:val="nil"/>
                <w:between w:val="nil"/>
              </w:pBdr>
              <w:tabs>
                <w:tab w:val="left" w:pos="1131"/>
              </w:tabs>
              <w:spacing w:before="120" w:after="120" w:line="240" w:lineRule="auto"/>
              <w:jc w:val="both"/>
              <w:rPr>
                <w:sz w:val="22"/>
                <w:szCs w:val="22"/>
              </w:rPr>
            </w:pPr>
            <w:r w:rsidRPr="002841EA">
              <w:rPr>
                <w:sz w:val="22"/>
                <w:szCs w:val="22"/>
              </w:rPr>
              <w:t>Thủ tục tặng thưởng Bằng khen của Chủ tịch UBND tỉnh thành tích đối ngoại</w:t>
            </w:r>
          </w:p>
        </w:tc>
        <w:tc>
          <w:tcPr>
            <w:tcW w:w="1276" w:type="dxa"/>
          </w:tcPr>
          <w:p w14:paraId="04279D93"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7ED4CA65"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2126" w:type="dxa"/>
          </w:tcPr>
          <w:p w14:paraId="44657529" w14:textId="77777777" w:rsidR="005F645B" w:rsidRPr="002841EA" w:rsidRDefault="005F645B" w:rsidP="005F645B">
            <w:pPr>
              <w:spacing w:before="120" w:after="120"/>
              <w:ind w:left="-140"/>
              <w:jc w:val="center"/>
              <w:rPr>
                <w:sz w:val="22"/>
                <w:szCs w:val="22"/>
              </w:rPr>
            </w:pPr>
            <w:r w:rsidRPr="002841EA">
              <w:rPr>
                <w:sz w:val="22"/>
                <w:szCs w:val="22"/>
              </w:rPr>
              <w:t>Sở Nội vụ</w:t>
            </w:r>
          </w:p>
        </w:tc>
        <w:tc>
          <w:tcPr>
            <w:tcW w:w="1554" w:type="dxa"/>
          </w:tcPr>
          <w:p w14:paraId="034C721A" w14:textId="77777777" w:rsidR="005F645B" w:rsidRPr="002841EA" w:rsidRDefault="005F645B" w:rsidP="005F645B">
            <w:pPr>
              <w:rPr>
                <w:sz w:val="22"/>
                <w:szCs w:val="22"/>
              </w:rPr>
            </w:pPr>
          </w:p>
        </w:tc>
      </w:tr>
      <w:tr w:rsidR="005F645B" w:rsidRPr="002841EA" w14:paraId="40844DF9" w14:textId="77777777" w:rsidTr="00A87C52">
        <w:tc>
          <w:tcPr>
            <w:tcW w:w="846" w:type="dxa"/>
          </w:tcPr>
          <w:p w14:paraId="7A675B62"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6A29AC5F" w14:textId="77777777" w:rsidR="005F645B" w:rsidRPr="002841EA" w:rsidRDefault="005F645B" w:rsidP="005F645B">
            <w:pPr>
              <w:spacing w:before="120" w:after="120" w:line="240" w:lineRule="auto"/>
              <w:jc w:val="both"/>
              <w:rPr>
                <w:sz w:val="22"/>
                <w:szCs w:val="22"/>
              </w:rPr>
            </w:pPr>
            <w:r w:rsidRPr="002841EA">
              <w:rPr>
                <w:sz w:val="22"/>
                <w:szCs w:val="22"/>
              </w:rPr>
              <w:t>Đề nghị hủy bỏ quyết định tặng danh hiệu thi đua hoặc hình thức khen thưởng, thu hồi hiện vật khen thưởng và tiền thưởng.</w:t>
            </w:r>
          </w:p>
        </w:tc>
        <w:tc>
          <w:tcPr>
            <w:tcW w:w="1276" w:type="dxa"/>
          </w:tcPr>
          <w:p w14:paraId="5BC69665"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6C849162" w14:textId="77777777" w:rsidR="005F645B" w:rsidRPr="002841EA" w:rsidRDefault="005F645B" w:rsidP="005F645B">
            <w:pPr>
              <w:pBdr>
                <w:top w:val="nil"/>
                <w:left w:val="nil"/>
                <w:bottom w:val="nil"/>
                <w:right w:val="nil"/>
                <w:between w:val="nil"/>
              </w:pBdr>
              <w:tabs>
                <w:tab w:val="left" w:pos="989"/>
              </w:tabs>
              <w:spacing w:before="120" w:after="120" w:line="240" w:lineRule="auto"/>
              <w:jc w:val="both"/>
              <w:rPr>
                <w:sz w:val="22"/>
                <w:szCs w:val="22"/>
              </w:rPr>
            </w:pPr>
            <w:r w:rsidRPr="002841EA">
              <w:rPr>
                <w:sz w:val="22"/>
                <w:szCs w:val="22"/>
              </w:rPr>
              <w:t xml:space="preserve">Sở Nội vụ </w:t>
            </w:r>
          </w:p>
        </w:tc>
        <w:tc>
          <w:tcPr>
            <w:tcW w:w="2126" w:type="dxa"/>
          </w:tcPr>
          <w:p w14:paraId="34CA3DA2" w14:textId="77777777" w:rsidR="005F645B" w:rsidRPr="002841EA" w:rsidRDefault="005F645B" w:rsidP="005F645B">
            <w:pPr>
              <w:pBdr>
                <w:top w:val="nil"/>
                <w:left w:val="nil"/>
                <w:bottom w:val="nil"/>
                <w:right w:val="nil"/>
                <w:between w:val="nil"/>
              </w:pBdr>
              <w:tabs>
                <w:tab w:val="left" w:pos="989"/>
              </w:tabs>
              <w:spacing w:before="120" w:after="120" w:line="240" w:lineRule="auto"/>
              <w:jc w:val="both"/>
              <w:rPr>
                <w:sz w:val="22"/>
                <w:szCs w:val="22"/>
              </w:rPr>
            </w:pPr>
            <w:r w:rsidRPr="002841EA">
              <w:rPr>
                <w:sz w:val="22"/>
                <w:szCs w:val="22"/>
              </w:rPr>
              <w:t xml:space="preserve">Sở Nội vụ </w:t>
            </w:r>
          </w:p>
        </w:tc>
        <w:tc>
          <w:tcPr>
            <w:tcW w:w="1554" w:type="dxa"/>
          </w:tcPr>
          <w:p w14:paraId="4DAB5262" w14:textId="77777777" w:rsidR="005F645B" w:rsidRPr="002841EA" w:rsidRDefault="005F645B" w:rsidP="005F645B">
            <w:pPr>
              <w:pBdr>
                <w:top w:val="nil"/>
                <w:left w:val="nil"/>
                <w:bottom w:val="nil"/>
                <w:right w:val="nil"/>
                <w:between w:val="nil"/>
              </w:pBdr>
              <w:tabs>
                <w:tab w:val="left" w:pos="989"/>
              </w:tabs>
              <w:spacing w:before="120" w:after="120" w:line="240" w:lineRule="auto"/>
              <w:jc w:val="both"/>
              <w:rPr>
                <w:sz w:val="22"/>
                <w:szCs w:val="22"/>
              </w:rPr>
            </w:pPr>
          </w:p>
        </w:tc>
      </w:tr>
      <w:tr w:rsidR="005F645B" w:rsidRPr="002841EA" w14:paraId="64929549" w14:textId="77777777" w:rsidTr="00A87C52">
        <w:tc>
          <w:tcPr>
            <w:tcW w:w="846" w:type="dxa"/>
          </w:tcPr>
          <w:p w14:paraId="2EB0112A"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38F4B94" w14:textId="77777777" w:rsidR="005F645B" w:rsidRPr="002841EA" w:rsidRDefault="005F645B" w:rsidP="005F645B">
            <w:pPr>
              <w:spacing w:before="120" w:after="120" w:line="240" w:lineRule="auto"/>
              <w:jc w:val="both"/>
              <w:rPr>
                <w:sz w:val="22"/>
                <w:szCs w:val="22"/>
              </w:rPr>
            </w:pPr>
            <w:r w:rsidRPr="002841EA">
              <w:rPr>
                <w:sz w:val="22"/>
                <w:szCs w:val="22"/>
              </w:rPr>
              <w:t>Chuyển ngạch công chức.</w:t>
            </w:r>
          </w:p>
        </w:tc>
        <w:tc>
          <w:tcPr>
            <w:tcW w:w="1276" w:type="dxa"/>
          </w:tcPr>
          <w:p w14:paraId="1B534602" w14:textId="77777777" w:rsidR="005F645B" w:rsidRPr="002841EA" w:rsidRDefault="005F645B" w:rsidP="005F645B">
            <w:pPr>
              <w:rPr>
                <w:sz w:val="22"/>
                <w:szCs w:val="22"/>
              </w:rPr>
            </w:pPr>
            <w:r w:rsidRPr="002841EA">
              <w:rPr>
                <w:sz w:val="22"/>
                <w:szCs w:val="22"/>
              </w:rPr>
              <w:t xml:space="preserve">Sở Nội vụ </w:t>
            </w:r>
          </w:p>
        </w:tc>
        <w:tc>
          <w:tcPr>
            <w:tcW w:w="1417" w:type="dxa"/>
          </w:tcPr>
          <w:p w14:paraId="64B17B03" w14:textId="77777777" w:rsidR="005F645B" w:rsidRPr="002841EA" w:rsidRDefault="005F645B" w:rsidP="005F645B">
            <w:pPr>
              <w:rPr>
                <w:sz w:val="22"/>
                <w:szCs w:val="22"/>
              </w:rPr>
            </w:pPr>
            <w:r w:rsidRPr="002841EA">
              <w:rPr>
                <w:sz w:val="22"/>
                <w:szCs w:val="22"/>
              </w:rPr>
              <w:t xml:space="preserve">Sở Nội vụ </w:t>
            </w:r>
          </w:p>
        </w:tc>
        <w:tc>
          <w:tcPr>
            <w:tcW w:w="2126" w:type="dxa"/>
          </w:tcPr>
          <w:p w14:paraId="07C91C74" w14:textId="77777777" w:rsidR="005F645B" w:rsidRPr="002841EA" w:rsidRDefault="005F645B" w:rsidP="005F645B">
            <w:pPr>
              <w:rPr>
                <w:sz w:val="22"/>
                <w:szCs w:val="22"/>
              </w:rPr>
            </w:pPr>
            <w:r w:rsidRPr="002841EA">
              <w:rPr>
                <w:sz w:val="22"/>
                <w:szCs w:val="22"/>
              </w:rPr>
              <w:t xml:space="preserve">Sở Nội vụ </w:t>
            </w:r>
          </w:p>
        </w:tc>
        <w:tc>
          <w:tcPr>
            <w:tcW w:w="1554" w:type="dxa"/>
          </w:tcPr>
          <w:p w14:paraId="49553301" w14:textId="77777777" w:rsidR="005F645B" w:rsidRPr="002841EA" w:rsidRDefault="005F645B" w:rsidP="005F645B">
            <w:pPr>
              <w:rPr>
                <w:sz w:val="22"/>
                <w:szCs w:val="22"/>
              </w:rPr>
            </w:pPr>
          </w:p>
        </w:tc>
      </w:tr>
      <w:tr w:rsidR="005F645B" w:rsidRPr="002841EA" w14:paraId="5F370DF4" w14:textId="77777777" w:rsidTr="00A87C52">
        <w:tc>
          <w:tcPr>
            <w:tcW w:w="846" w:type="dxa"/>
          </w:tcPr>
          <w:p w14:paraId="66760F3F"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5A33DC25" w14:textId="77777777" w:rsidR="005F645B" w:rsidRPr="002841EA" w:rsidRDefault="005F645B" w:rsidP="005F645B">
            <w:pPr>
              <w:spacing w:before="120" w:after="120" w:line="240" w:lineRule="auto"/>
              <w:jc w:val="both"/>
              <w:rPr>
                <w:sz w:val="22"/>
                <w:szCs w:val="22"/>
              </w:rPr>
            </w:pPr>
            <w:r w:rsidRPr="002841EA">
              <w:rPr>
                <w:sz w:val="22"/>
                <w:szCs w:val="22"/>
              </w:rPr>
              <w:t>Xét nâng ngạch công chức từ ngạch nhân viên hoặc tương đương lên ngạch cán sự hoặc tương đương; từ ngạch cán sự hoặc tương đương lên ngạch chuyên viên hoặc tương đương.</w:t>
            </w:r>
          </w:p>
        </w:tc>
        <w:tc>
          <w:tcPr>
            <w:tcW w:w="1276" w:type="dxa"/>
          </w:tcPr>
          <w:p w14:paraId="129165BD"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6EF8C585" w14:textId="77777777" w:rsidR="005F645B" w:rsidRPr="002841EA" w:rsidRDefault="005F645B" w:rsidP="005F645B">
            <w:pPr>
              <w:rPr>
                <w:sz w:val="22"/>
                <w:szCs w:val="22"/>
              </w:rPr>
            </w:pPr>
            <w:r w:rsidRPr="002841EA">
              <w:rPr>
                <w:sz w:val="22"/>
                <w:szCs w:val="22"/>
              </w:rPr>
              <w:t xml:space="preserve">Sở Nội vụ </w:t>
            </w:r>
          </w:p>
        </w:tc>
        <w:tc>
          <w:tcPr>
            <w:tcW w:w="2126" w:type="dxa"/>
          </w:tcPr>
          <w:p w14:paraId="58BE728E" w14:textId="77777777" w:rsidR="005F645B" w:rsidRPr="002841EA" w:rsidRDefault="005F645B" w:rsidP="005F645B">
            <w:pPr>
              <w:rPr>
                <w:sz w:val="22"/>
                <w:szCs w:val="22"/>
              </w:rPr>
            </w:pPr>
            <w:r w:rsidRPr="002841EA">
              <w:rPr>
                <w:sz w:val="22"/>
                <w:szCs w:val="22"/>
              </w:rPr>
              <w:t xml:space="preserve">Sở Nội vụ </w:t>
            </w:r>
          </w:p>
        </w:tc>
        <w:tc>
          <w:tcPr>
            <w:tcW w:w="1554" w:type="dxa"/>
          </w:tcPr>
          <w:p w14:paraId="1D3D9984" w14:textId="77777777" w:rsidR="005F645B" w:rsidRPr="002841EA" w:rsidRDefault="005F645B" w:rsidP="005F645B">
            <w:pPr>
              <w:rPr>
                <w:sz w:val="22"/>
                <w:szCs w:val="22"/>
              </w:rPr>
            </w:pPr>
          </w:p>
        </w:tc>
      </w:tr>
      <w:tr w:rsidR="005F645B" w:rsidRPr="002841EA" w14:paraId="4113E810" w14:textId="77777777" w:rsidTr="00A87C52">
        <w:tc>
          <w:tcPr>
            <w:tcW w:w="846" w:type="dxa"/>
          </w:tcPr>
          <w:p w14:paraId="5E1F41E6"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703002D9" w14:textId="77777777" w:rsidR="005F645B" w:rsidRPr="002841EA" w:rsidRDefault="005F645B" w:rsidP="005F645B">
            <w:pPr>
              <w:spacing w:before="120" w:after="120" w:line="240" w:lineRule="auto"/>
              <w:jc w:val="both"/>
              <w:rPr>
                <w:sz w:val="22"/>
                <w:szCs w:val="22"/>
              </w:rPr>
            </w:pPr>
            <w:r w:rsidRPr="002841EA">
              <w:rPr>
                <w:sz w:val="22"/>
                <w:szCs w:val="22"/>
              </w:rPr>
              <w:t>Xét nâng ngạch công chức từ ngạch chuyên viên hoặc tương đương lên ngạch chuyên viên chính hoặc tương đương.</w:t>
            </w:r>
          </w:p>
        </w:tc>
        <w:tc>
          <w:tcPr>
            <w:tcW w:w="1276" w:type="dxa"/>
          </w:tcPr>
          <w:p w14:paraId="7CEA270E"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3DE93767" w14:textId="77777777" w:rsidR="005F645B" w:rsidRPr="002841EA" w:rsidRDefault="005F645B" w:rsidP="005F645B">
            <w:pPr>
              <w:rPr>
                <w:sz w:val="22"/>
                <w:szCs w:val="22"/>
              </w:rPr>
            </w:pPr>
            <w:r w:rsidRPr="002841EA">
              <w:rPr>
                <w:sz w:val="22"/>
                <w:szCs w:val="22"/>
              </w:rPr>
              <w:t xml:space="preserve">Sở Nội vụ </w:t>
            </w:r>
          </w:p>
        </w:tc>
        <w:tc>
          <w:tcPr>
            <w:tcW w:w="2126" w:type="dxa"/>
          </w:tcPr>
          <w:p w14:paraId="36FF32E0" w14:textId="77777777" w:rsidR="005F645B" w:rsidRPr="002841EA" w:rsidRDefault="005F645B" w:rsidP="005F645B">
            <w:pPr>
              <w:rPr>
                <w:sz w:val="22"/>
                <w:szCs w:val="22"/>
              </w:rPr>
            </w:pPr>
            <w:r w:rsidRPr="002841EA">
              <w:rPr>
                <w:sz w:val="22"/>
                <w:szCs w:val="22"/>
              </w:rPr>
              <w:t xml:space="preserve">Sở Nội vụ </w:t>
            </w:r>
          </w:p>
        </w:tc>
        <w:tc>
          <w:tcPr>
            <w:tcW w:w="1554" w:type="dxa"/>
          </w:tcPr>
          <w:p w14:paraId="774F87A6" w14:textId="77777777" w:rsidR="005F645B" w:rsidRPr="002841EA" w:rsidRDefault="005F645B" w:rsidP="005F645B">
            <w:pPr>
              <w:rPr>
                <w:sz w:val="22"/>
                <w:szCs w:val="22"/>
              </w:rPr>
            </w:pPr>
          </w:p>
        </w:tc>
      </w:tr>
      <w:tr w:rsidR="005F645B" w:rsidRPr="002841EA" w14:paraId="67862AA1" w14:textId="77777777" w:rsidTr="00A87C52">
        <w:tc>
          <w:tcPr>
            <w:tcW w:w="846" w:type="dxa"/>
          </w:tcPr>
          <w:p w14:paraId="33BA71EC"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2B148D9" w14:textId="77777777" w:rsidR="005F645B" w:rsidRPr="002841EA" w:rsidRDefault="005F645B" w:rsidP="005F645B">
            <w:pPr>
              <w:spacing w:before="120" w:after="120" w:line="240" w:lineRule="auto"/>
              <w:jc w:val="both"/>
              <w:rPr>
                <w:sz w:val="22"/>
                <w:szCs w:val="22"/>
              </w:rPr>
            </w:pPr>
            <w:r w:rsidRPr="002841EA">
              <w:rPr>
                <w:sz w:val="22"/>
                <w:szCs w:val="22"/>
              </w:rPr>
              <w:t>Tiếp nhận cán bộ, công chức cấp xã, viên chức công tác tại đơn vị sự nghiệp công lập vào làm công chức.</w:t>
            </w:r>
          </w:p>
        </w:tc>
        <w:tc>
          <w:tcPr>
            <w:tcW w:w="1276" w:type="dxa"/>
          </w:tcPr>
          <w:p w14:paraId="364465B4"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78FE7F0E" w14:textId="77777777" w:rsidR="005F645B" w:rsidRPr="002841EA" w:rsidRDefault="005F645B" w:rsidP="005F645B">
            <w:pPr>
              <w:rPr>
                <w:sz w:val="22"/>
                <w:szCs w:val="22"/>
              </w:rPr>
            </w:pPr>
            <w:r w:rsidRPr="002841EA">
              <w:rPr>
                <w:sz w:val="22"/>
                <w:szCs w:val="22"/>
              </w:rPr>
              <w:t xml:space="preserve">Sở Nội vụ </w:t>
            </w:r>
          </w:p>
        </w:tc>
        <w:tc>
          <w:tcPr>
            <w:tcW w:w="2126" w:type="dxa"/>
          </w:tcPr>
          <w:p w14:paraId="565D4607" w14:textId="77777777" w:rsidR="005F645B" w:rsidRPr="002841EA" w:rsidRDefault="005F645B" w:rsidP="005F645B">
            <w:pPr>
              <w:rPr>
                <w:sz w:val="22"/>
                <w:szCs w:val="22"/>
              </w:rPr>
            </w:pPr>
            <w:r w:rsidRPr="002841EA">
              <w:rPr>
                <w:sz w:val="22"/>
                <w:szCs w:val="22"/>
              </w:rPr>
              <w:t xml:space="preserve">Sở Nội vụ </w:t>
            </w:r>
          </w:p>
        </w:tc>
        <w:tc>
          <w:tcPr>
            <w:tcW w:w="1554" w:type="dxa"/>
          </w:tcPr>
          <w:p w14:paraId="535463D1" w14:textId="77777777" w:rsidR="005F645B" w:rsidRPr="002841EA" w:rsidRDefault="005F645B" w:rsidP="005F645B">
            <w:pPr>
              <w:rPr>
                <w:sz w:val="22"/>
                <w:szCs w:val="22"/>
              </w:rPr>
            </w:pPr>
          </w:p>
        </w:tc>
      </w:tr>
      <w:tr w:rsidR="005F645B" w:rsidRPr="002841EA" w14:paraId="4C1C5048" w14:textId="77777777" w:rsidTr="00A87C52">
        <w:tc>
          <w:tcPr>
            <w:tcW w:w="846" w:type="dxa"/>
          </w:tcPr>
          <w:p w14:paraId="211E5D4C"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4EDFB49" w14:textId="77777777" w:rsidR="005F645B" w:rsidRPr="002841EA" w:rsidRDefault="005F645B" w:rsidP="005F645B">
            <w:pPr>
              <w:spacing w:before="120" w:after="120" w:line="240" w:lineRule="auto"/>
              <w:jc w:val="both"/>
              <w:rPr>
                <w:sz w:val="22"/>
                <w:szCs w:val="22"/>
              </w:rPr>
            </w:pPr>
            <w:r w:rsidRPr="002841EA">
              <w:rPr>
                <w:sz w:val="22"/>
                <w:szCs w:val="22"/>
              </w:rPr>
              <w:t>Tiếp nhận cán bộ, công chức, viên chức từ khối Đảng, đoàn thể, doanh nghiệp nhà nước vào làm việc tại các cơ quan, đơn vị hành chính nhà nước thuộc tỉnh.</w:t>
            </w:r>
          </w:p>
        </w:tc>
        <w:tc>
          <w:tcPr>
            <w:tcW w:w="1276" w:type="dxa"/>
          </w:tcPr>
          <w:p w14:paraId="58CDEEB8"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6F4BE275" w14:textId="77777777" w:rsidR="005F645B" w:rsidRPr="002841EA" w:rsidRDefault="005F645B" w:rsidP="005F645B">
            <w:pPr>
              <w:rPr>
                <w:sz w:val="22"/>
                <w:szCs w:val="22"/>
              </w:rPr>
            </w:pPr>
            <w:r w:rsidRPr="002841EA">
              <w:rPr>
                <w:sz w:val="22"/>
                <w:szCs w:val="22"/>
              </w:rPr>
              <w:t xml:space="preserve">Sở Nội vụ </w:t>
            </w:r>
          </w:p>
        </w:tc>
        <w:tc>
          <w:tcPr>
            <w:tcW w:w="2126" w:type="dxa"/>
          </w:tcPr>
          <w:p w14:paraId="4D3B85A2" w14:textId="77777777" w:rsidR="005F645B" w:rsidRPr="002841EA" w:rsidRDefault="005F645B" w:rsidP="005F645B">
            <w:pPr>
              <w:rPr>
                <w:sz w:val="22"/>
                <w:szCs w:val="22"/>
              </w:rPr>
            </w:pPr>
            <w:r w:rsidRPr="002841EA">
              <w:rPr>
                <w:sz w:val="22"/>
                <w:szCs w:val="22"/>
              </w:rPr>
              <w:t xml:space="preserve">Sở Nội vụ </w:t>
            </w:r>
          </w:p>
        </w:tc>
        <w:tc>
          <w:tcPr>
            <w:tcW w:w="1554" w:type="dxa"/>
          </w:tcPr>
          <w:p w14:paraId="7F827DAD" w14:textId="77777777" w:rsidR="005F645B" w:rsidRPr="002841EA" w:rsidRDefault="005F645B" w:rsidP="005F645B">
            <w:pPr>
              <w:rPr>
                <w:sz w:val="22"/>
                <w:szCs w:val="22"/>
              </w:rPr>
            </w:pPr>
          </w:p>
        </w:tc>
      </w:tr>
      <w:tr w:rsidR="005F645B" w:rsidRPr="002841EA" w14:paraId="62056B70" w14:textId="77777777" w:rsidTr="00A87C52">
        <w:tc>
          <w:tcPr>
            <w:tcW w:w="846" w:type="dxa"/>
          </w:tcPr>
          <w:p w14:paraId="7540AC80"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4D269C3E" w14:textId="77777777" w:rsidR="005F645B" w:rsidRPr="002841EA" w:rsidRDefault="005F645B" w:rsidP="005F645B">
            <w:pPr>
              <w:spacing w:before="120" w:after="120" w:line="240" w:lineRule="auto"/>
              <w:jc w:val="both"/>
              <w:rPr>
                <w:sz w:val="22"/>
                <w:szCs w:val="22"/>
              </w:rPr>
            </w:pPr>
            <w:bookmarkStart w:id="15" w:name="bookmark=id.dqajt0eu0i87" w:colFirst="0" w:colLast="0"/>
            <w:bookmarkEnd w:id="15"/>
            <w:r w:rsidRPr="002841EA">
              <w:rPr>
                <w:sz w:val="22"/>
                <w:szCs w:val="22"/>
              </w:rPr>
              <w:t>Xét chuyển chức danh nghề nghiệp viên chức.</w:t>
            </w:r>
          </w:p>
        </w:tc>
        <w:tc>
          <w:tcPr>
            <w:tcW w:w="1276" w:type="dxa"/>
          </w:tcPr>
          <w:p w14:paraId="5D44C62C" w14:textId="77777777" w:rsidR="005F645B" w:rsidRPr="002841EA" w:rsidRDefault="005F645B" w:rsidP="005F645B">
            <w:pPr>
              <w:rPr>
                <w:sz w:val="22"/>
                <w:szCs w:val="22"/>
              </w:rPr>
            </w:pPr>
            <w:r w:rsidRPr="002841EA">
              <w:rPr>
                <w:sz w:val="22"/>
                <w:szCs w:val="22"/>
              </w:rPr>
              <w:t xml:space="preserve">Sở Nội vụ </w:t>
            </w:r>
          </w:p>
        </w:tc>
        <w:tc>
          <w:tcPr>
            <w:tcW w:w="1417" w:type="dxa"/>
          </w:tcPr>
          <w:p w14:paraId="3273630C" w14:textId="77777777" w:rsidR="005F645B" w:rsidRPr="002841EA" w:rsidRDefault="005F645B" w:rsidP="005F645B">
            <w:pPr>
              <w:rPr>
                <w:sz w:val="22"/>
                <w:szCs w:val="22"/>
              </w:rPr>
            </w:pPr>
            <w:r w:rsidRPr="002841EA">
              <w:rPr>
                <w:sz w:val="22"/>
                <w:szCs w:val="22"/>
              </w:rPr>
              <w:t xml:space="preserve">Sở Nội vụ </w:t>
            </w:r>
          </w:p>
        </w:tc>
        <w:tc>
          <w:tcPr>
            <w:tcW w:w="2126" w:type="dxa"/>
          </w:tcPr>
          <w:p w14:paraId="0FAB8DC4" w14:textId="77777777" w:rsidR="005F645B" w:rsidRPr="002841EA" w:rsidRDefault="005F645B" w:rsidP="005F645B">
            <w:pPr>
              <w:rPr>
                <w:sz w:val="22"/>
                <w:szCs w:val="22"/>
              </w:rPr>
            </w:pPr>
            <w:r w:rsidRPr="002841EA">
              <w:rPr>
                <w:sz w:val="22"/>
                <w:szCs w:val="22"/>
              </w:rPr>
              <w:t xml:space="preserve">Sở Nội vụ </w:t>
            </w:r>
          </w:p>
        </w:tc>
        <w:tc>
          <w:tcPr>
            <w:tcW w:w="1554" w:type="dxa"/>
          </w:tcPr>
          <w:p w14:paraId="436A59D7" w14:textId="77777777" w:rsidR="005F645B" w:rsidRPr="002841EA" w:rsidRDefault="005F645B" w:rsidP="005F645B">
            <w:pPr>
              <w:rPr>
                <w:sz w:val="22"/>
                <w:szCs w:val="22"/>
              </w:rPr>
            </w:pPr>
          </w:p>
        </w:tc>
      </w:tr>
      <w:tr w:rsidR="005F645B" w:rsidRPr="002841EA" w14:paraId="50193EAF" w14:textId="77777777" w:rsidTr="00A87C52">
        <w:tc>
          <w:tcPr>
            <w:tcW w:w="846" w:type="dxa"/>
          </w:tcPr>
          <w:p w14:paraId="04F79BD5"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A21DC53" w14:textId="77777777" w:rsidR="005F645B" w:rsidRPr="002841EA" w:rsidRDefault="005F645B" w:rsidP="005F645B">
            <w:pPr>
              <w:spacing w:before="120" w:after="120" w:line="240" w:lineRule="auto"/>
              <w:jc w:val="both"/>
              <w:rPr>
                <w:sz w:val="22"/>
                <w:szCs w:val="22"/>
              </w:rPr>
            </w:pPr>
            <w:r w:rsidRPr="002841EA">
              <w:rPr>
                <w:sz w:val="22"/>
                <w:szCs w:val="22"/>
              </w:rPr>
              <w:t>Kéo dài thời gian giữ chức vụ đến tuổi nghỉ hưu.</w:t>
            </w:r>
          </w:p>
        </w:tc>
        <w:tc>
          <w:tcPr>
            <w:tcW w:w="1276" w:type="dxa"/>
          </w:tcPr>
          <w:p w14:paraId="700E1A7D" w14:textId="77777777" w:rsidR="005F645B" w:rsidRPr="002841EA" w:rsidRDefault="005F645B" w:rsidP="005F645B">
            <w:pPr>
              <w:rPr>
                <w:sz w:val="22"/>
                <w:szCs w:val="22"/>
              </w:rPr>
            </w:pPr>
            <w:r w:rsidRPr="002841EA">
              <w:rPr>
                <w:sz w:val="22"/>
                <w:szCs w:val="22"/>
              </w:rPr>
              <w:t xml:space="preserve">Sở Nội vụ </w:t>
            </w:r>
          </w:p>
        </w:tc>
        <w:tc>
          <w:tcPr>
            <w:tcW w:w="1417" w:type="dxa"/>
          </w:tcPr>
          <w:p w14:paraId="681B3268" w14:textId="77777777" w:rsidR="005F645B" w:rsidRPr="002841EA" w:rsidRDefault="005F645B" w:rsidP="005F645B">
            <w:pPr>
              <w:rPr>
                <w:sz w:val="22"/>
                <w:szCs w:val="22"/>
              </w:rPr>
            </w:pPr>
            <w:r w:rsidRPr="002841EA">
              <w:rPr>
                <w:sz w:val="22"/>
                <w:szCs w:val="22"/>
              </w:rPr>
              <w:t xml:space="preserve">Sở Nội vụ </w:t>
            </w:r>
          </w:p>
        </w:tc>
        <w:tc>
          <w:tcPr>
            <w:tcW w:w="2126" w:type="dxa"/>
          </w:tcPr>
          <w:p w14:paraId="7669A981" w14:textId="77777777" w:rsidR="005F645B" w:rsidRPr="002841EA" w:rsidRDefault="005F645B" w:rsidP="005F645B">
            <w:pPr>
              <w:rPr>
                <w:sz w:val="22"/>
                <w:szCs w:val="22"/>
              </w:rPr>
            </w:pPr>
            <w:r w:rsidRPr="002841EA">
              <w:rPr>
                <w:sz w:val="22"/>
                <w:szCs w:val="22"/>
              </w:rPr>
              <w:t xml:space="preserve">Sở Nội vụ </w:t>
            </w:r>
          </w:p>
        </w:tc>
        <w:tc>
          <w:tcPr>
            <w:tcW w:w="1554" w:type="dxa"/>
          </w:tcPr>
          <w:p w14:paraId="4E989F04" w14:textId="77777777" w:rsidR="005F645B" w:rsidRPr="002841EA" w:rsidRDefault="005F645B" w:rsidP="005F645B">
            <w:pPr>
              <w:rPr>
                <w:sz w:val="22"/>
                <w:szCs w:val="22"/>
              </w:rPr>
            </w:pPr>
          </w:p>
        </w:tc>
      </w:tr>
      <w:tr w:rsidR="005F645B" w:rsidRPr="002841EA" w14:paraId="39BF4551" w14:textId="77777777" w:rsidTr="00A87C52">
        <w:tc>
          <w:tcPr>
            <w:tcW w:w="846" w:type="dxa"/>
          </w:tcPr>
          <w:p w14:paraId="73869E6E"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E78E085" w14:textId="77777777" w:rsidR="005F645B" w:rsidRPr="002841EA" w:rsidRDefault="005F645B" w:rsidP="005F645B">
            <w:pPr>
              <w:pBdr>
                <w:top w:val="nil"/>
                <w:left w:val="nil"/>
                <w:bottom w:val="nil"/>
                <w:right w:val="nil"/>
                <w:between w:val="nil"/>
              </w:pBdr>
              <w:spacing w:before="120" w:after="120" w:line="240" w:lineRule="auto"/>
              <w:jc w:val="both"/>
              <w:rPr>
                <w:sz w:val="22"/>
                <w:szCs w:val="22"/>
              </w:rPr>
            </w:pPr>
            <w:r w:rsidRPr="002841EA">
              <w:rPr>
                <w:sz w:val="22"/>
                <w:szCs w:val="22"/>
              </w:rPr>
              <w:t>Tinh giản biên chế đối với cán bộ, công chức, viên chức.</w:t>
            </w:r>
          </w:p>
        </w:tc>
        <w:tc>
          <w:tcPr>
            <w:tcW w:w="1276" w:type="dxa"/>
          </w:tcPr>
          <w:p w14:paraId="4E49F9D9"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0702E821" w14:textId="77777777" w:rsidR="005F645B" w:rsidRPr="002841EA" w:rsidRDefault="005F645B" w:rsidP="005F645B">
            <w:pPr>
              <w:rPr>
                <w:sz w:val="22"/>
                <w:szCs w:val="22"/>
              </w:rPr>
            </w:pPr>
            <w:r w:rsidRPr="002841EA">
              <w:rPr>
                <w:sz w:val="22"/>
                <w:szCs w:val="22"/>
              </w:rPr>
              <w:t xml:space="preserve">Sở Nội vụ </w:t>
            </w:r>
          </w:p>
        </w:tc>
        <w:tc>
          <w:tcPr>
            <w:tcW w:w="2126" w:type="dxa"/>
          </w:tcPr>
          <w:p w14:paraId="158FFBDA" w14:textId="77777777" w:rsidR="005F645B" w:rsidRPr="002841EA" w:rsidRDefault="005F645B" w:rsidP="005F645B">
            <w:pPr>
              <w:rPr>
                <w:sz w:val="22"/>
                <w:szCs w:val="22"/>
              </w:rPr>
            </w:pPr>
            <w:r w:rsidRPr="002841EA">
              <w:rPr>
                <w:sz w:val="22"/>
                <w:szCs w:val="22"/>
              </w:rPr>
              <w:t xml:space="preserve">Sở Nội vụ </w:t>
            </w:r>
          </w:p>
        </w:tc>
        <w:tc>
          <w:tcPr>
            <w:tcW w:w="1554" w:type="dxa"/>
          </w:tcPr>
          <w:p w14:paraId="4FBDA712" w14:textId="77777777" w:rsidR="005F645B" w:rsidRPr="002841EA" w:rsidRDefault="005F645B" w:rsidP="005F645B">
            <w:pPr>
              <w:rPr>
                <w:sz w:val="22"/>
                <w:szCs w:val="22"/>
              </w:rPr>
            </w:pPr>
          </w:p>
        </w:tc>
      </w:tr>
      <w:tr w:rsidR="005F645B" w:rsidRPr="002841EA" w14:paraId="3EC7F636" w14:textId="77777777" w:rsidTr="00A87C52">
        <w:tc>
          <w:tcPr>
            <w:tcW w:w="846" w:type="dxa"/>
          </w:tcPr>
          <w:p w14:paraId="79D2FDDA"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2E6194B3" w14:textId="77777777" w:rsidR="005F645B" w:rsidRPr="002841EA" w:rsidRDefault="005F645B" w:rsidP="005F645B">
            <w:pPr>
              <w:rPr>
                <w:sz w:val="22"/>
                <w:szCs w:val="22"/>
              </w:rPr>
            </w:pPr>
            <w:r w:rsidRPr="002841EA">
              <w:rPr>
                <w:sz w:val="22"/>
                <w:szCs w:val="22"/>
              </w:rPr>
              <w:t>Điều động công chức</w:t>
            </w:r>
          </w:p>
        </w:tc>
        <w:tc>
          <w:tcPr>
            <w:tcW w:w="1276" w:type="dxa"/>
          </w:tcPr>
          <w:p w14:paraId="70925E48" w14:textId="77777777" w:rsidR="005F645B" w:rsidRPr="002841EA" w:rsidRDefault="005F645B" w:rsidP="005F645B">
            <w:pPr>
              <w:jc w:val="center"/>
              <w:rPr>
                <w:sz w:val="22"/>
                <w:szCs w:val="22"/>
              </w:rPr>
            </w:pPr>
            <w:r w:rsidRPr="002841EA">
              <w:rPr>
                <w:sz w:val="22"/>
                <w:szCs w:val="22"/>
              </w:rPr>
              <w:t>Sở Nội vụ</w:t>
            </w:r>
          </w:p>
        </w:tc>
        <w:tc>
          <w:tcPr>
            <w:tcW w:w="1417" w:type="dxa"/>
          </w:tcPr>
          <w:p w14:paraId="3A37E665" w14:textId="77777777" w:rsidR="005F645B" w:rsidRPr="002841EA" w:rsidRDefault="005F645B" w:rsidP="005F645B">
            <w:pPr>
              <w:jc w:val="both"/>
              <w:rPr>
                <w:sz w:val="22"/>
                <w:szCs w:val="22"/>
              </w:rPr>
            </w:pPr>
            <w:r w:rsidRPr="002841EA">
              <w:rPr>
                <w:sz w:val="22"/>
                <w:szCs w:val="22"/>
              </w:rPr>
              <w:t>Sở Nội vụ</w:t>
            </w:r>
          </w:p>
        </w:tc>
        <w:tc>
          <w:tcPr>
            <w:tcW w:w="2126" w:type="dxa"/>
          </w:tcPr>
          <w:p w14:paraId="0D8E7C73" w14:textId="77777777" w:rsidR="005F645B" w:rsidRPr="002841EA" w:rsidRDefault="005F645B" w:rsidP="005F645B">
            <w:pPr>
              <w:rPr>
                <w:sz w:val="22"/>
                <w:szCs w:val="22"/>
              </w:rPr>
            </w:pPr>
            <w:r w:rsidRPr="002841EA">
              <w:rPr>
                <w:sz w:val="22"/>
                <w:szCs w:val="22"/>
              </w:rPr>
              <w:t>Sở Nội vụ</w:t>
            </w:r>
          </w:p>
        </w:tc>
        <w:tc>
          <w:tcPr>
            <w:tcW w:w="1554" w:type="dxa"/>
          </w:tcPr>
          <w:p w14:paraId="2E48ED65" w14:textId="77777777" w:rsidR="005F645B" w:rsidRPr="002841EA" w:rsidRDefault="005F645B" w:rsidP="005F645B">
            <w:pPr>
              <w:rPr>
                <w:sz w:val="22"/>
                <w:szCs w:val="22"/>
              </w:rPr>
            </w:pPr>
          </w:p>
        </w:tc>
      </w:tr>
      <w:tr w:rsidR="005F645B" w:rsidRPr="002841EA" w14:paraId="79D78C23" w14:textId="77777777" w:rsidTr="00A87C52">
        <w:tc>
          <w:tcPr>
            <w:tcW w:w="846" w:type="dxa"/>
          </w:tcPr>
          <w:p w14:paraId="183D4A24"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0251F65D" w14:textId="77777777" w:rsidR="005F645B" w:rsidRPr="002841EA" w:rsidRDefault="005F645B" w:rsidP="005F645B">
            <w:pPr>
              <w:rPr>
                <w:sz w:val="22"/>
                <w:szCs w:val="22"/>
              </w:rPr>
            </w:pPr>
            <w:r w:rsidRPr="002841EA">
              <w:rPr>
                <w:sz w:val="22"/>
                <w:szCs w:val="22"/>
              </w:rPr>
              <w:t>Chuyển công tác ngoài tỉnh đối với viên chức</w:t>
            </w:r>
          </w:p>
        </w:tc>
        <w:tc>
          <w:tcPr>
            <w:tcW w:w="1276" w:type="dxa"/>
          </w:tcPr>
          <w:p w14:paraId="1D64F281" w14:textId="77777777" w:rsidR="005F645B" w:rsidRPr="002841EA" w:rsidRDefault="005F645B" w:rsidP="005F645B">
            <w:pPr>
              <w:jc w:val="center"/>
              <w:rPr>
                <w:sz w:val="22"/>
                <w:szCs w:val="22"/>
              </w:rPr>
            </w:pPr>
            <w:r w:rsidRPr="002841EA">
              <w:rPr>
                <w:sz w:val="22"/>
                <w:szCs w:val="22"/>
              </w:rPr>
              <w:t>Sở Nội vụ</w:t>
            </w:r>
          </w:p>
        </w:tc>
        <w:tc>
          <w:tcPr>
            <w:tcW w:w="1417" w:type="dxa"/>
          </w:tcPr>
          <w:p w14:paraId="44B7F27E" w14:textId="77777777" w:rsidR="005F645B" w:rsidRPr="002841EA" w:rsidRDefault="005F645B" w:rsidP="005F645B">
            <w:pPr>
              <w:jc w:val="both"/>
              <w:rPr>
                <w:sz w:val="22"/>
                <w:szCs w:val="22"/>
              </w:rPr>
            </w:pPr>
            <w:r w:rsidRPr="002841EA">
              <w:rPr>
                <w:sz w:val="22"/>
                <w:szCs w:val="22"/>
              </w:rPr>
              <w:t>Sở Nội vụ</w:t>
            </w:r>
          </w:p>
        </w:tc>
        <w:tc>
          <w:tcPr>
            <w:tcW w:w="2126" w:type="dxa"/>
          </w:tcPr>
          <w:p w14:paraId="5FDE9C05" w14:textId="77777777" w:rsidR="005F645B" w:rsidRPr="002841EA" w:rsidRDefault="005F645B" w:rsidP="005F645B">
            <w:pPr>
              <w:rPr>
                <w:sz w:val="22"/>
                <w:szCs w:val="22"/>
              </w:rPr>
            </w:pPr>
            <w:r w:rsidRPr="002841EA">
              <w:rPr>
                <w:sz w:val="22"/>
                <w:szCs w:val="22"/>
              </w:rPr>
              <w:t>Sở Nội vụ</w:t>
            </w:r>
          </w:p>
        </w:tc>
        <w:tc>
          <w:tcPr>
            <w:tcW w:w="1554" w:type="dxa"/>
          </w:tcPr>
          <w:p w14:paraId="7A145A42" w14:textId="77777777" w:rsidR="005F645B" w:rsidRPr="002841EA" w:rsidRDefault="005F645B" w:rsidP="005F645B">
            <w:pPr>
              <w:rPr>
                <w:sz w:val="22"/>
                <w:szCs w:val="22"/>
              </w:rPr>
            </w:pPr>
          </w:p>
        </w:tc>
      </w:tr>
      <w:tr w:rsidR="005F645B" w:rsidRPr="002841EA" w14:paraId="4E43F049" w14:textId="77777777" w:rsidTr="00A87C52">
        <w:tc>
          <w:tcPr>
            <w:tcW w:w="846" w:type="dxa"/>
          </w:tcPr>
          <w:p w14:paraId="5D2805C9"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6372DF96" w14:textId="77777777" w:rsidR="005F645B" w:rsidRPr="002841EA" w:rsidRDefault="005F645B" w:rsidP="005F645B">
            <w:pPr>
              <w:rPr>
                <w:sz w:val="22"/>
                <w:szCs w:val="22"/>
              </w:rPr>
            </w:pPr>
            <w:r w:rsidRPr="002841EA">
              <w:rPr>
                <w:sz w:val="22"/>
                <w:szCs w:val="22"/>
              </w:rPr>
              <w:t>Biệt phái công chức, viên chức</w:t>
            </w:r>
          </w:p>
        </w:tc>
        <w:tc>
          <w:tcPr>
            <w:tcW w:w="1276" w:type="dxa"/>
          </w:tcPr>
          <w:p w14:paraId="48F86917" w14:textId="77777777" w:rsidR="005F645B" w:rsidRPr="002841EA" w:rsidRDefault="005F645B" w:rsidP="005F645B">
            <w:pPr>
              <w:jc w:val="center"/>
              <w:rPr>
                <w:sz w:val="22"/>
                <w:szCs w:val="22"/>
              </w:rPr>
            </w:pPr>
            <w:r w:rsidRPr="002841EA">
              <w:rPr>
                <w:sz w:val="22"/>
                <w:szCs w:val="22"/>
              </w:rPr>
              <w:t>Sở Nội vụ</w:t>
            </w:r>
          </w:p>
        </w:tc>
        <w:tc>
          <w:tcPr>
            <w:tcW w:w="1417" w:type="dxa"/>
          </w:tcPr>
          <w:p w14:paraId="7CE46AE6" w14:textId="77777777" w:rsidR="005F645B" w:rsidRPr="002841EA" w:rsidRDefault="005F645B" w:rsidP="005F645B">
            <w:pPr>
              <w:jc w:val="both"/>
              <w:rPr>
                <w:sz w:val="22"/>
                <w:szCs w:val="22"/>
              </w:rPr>
            </w:pPr>
            <w:r w:rsidRPr="002841EA">
              <w:rPr>
                <w:sz w:val="22"/>
                <w:szCs w:val="22"/>
              </w:rPr>
              <w:t>Sở Nội vụ</w:t>
            </w:r>
          </w:p>
        </w:tc>
        <w:tc>
          <w:tcPr>
            <w:tcW w:w="2126" w:type="dxa"/>
          </w:tcPr>
          <w:p w14:paraId="61E5E7B3" w14:textId="77777777" w:rsidR="005F645B" w:rsidRPr="002841EA" w:rsidRDefault="005F645B" w:rsidP="005F645B">
            <w:pPr>
              <w:rPr>
                <w:sz w:val="22"/>
                <w:szCs w:val="22"/>
              </w:rPr>
            </w:pPr>
            <w:r w:rsidRPr="002841EA">
              <w:rPr>
                <w:sz w:val="22"/>
                <w:szCs w:val="22"/>
              </w:rPr>
              <w:t>Sở Nội vụ</w:t>
            </w:r>
          </w:p>
        </w:tc>
        <w:tc>
          <w:tcPr>
            <w:tcW w:w="1554" w:type="dxa"/>
          </w:tcPr>
          <w:p w14:paraId="4BF69877" w14:textId="77777777" w:rsidR="005F645B" w:rsidRPr="002841EA" w:rsidRDefault="005F645B" w:rsidP="005F645B">
            <w:pPr>
              <w:rPr>
                <w:sz w:val="22"/>
                <w:szCs w:val="22"/>
              </w:rPr>
            </w:pPr>
          </w:p>
        </w:tc>
      </w:tr>
      <w:tr w:rsidR="005F645B" w:rsidRPr="002841EA" w14:paraId="3558C56D" w14:textId="77777777" w:rsidTr="00A87C52">
        <w:tc>
          <w:tcPr>
            <w:tcW w:w="846" w:type="dxa"/>
          </w:tcPr>
          <w:p w14:paraId="1F65FF4E"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2700248F" w14:textId="77777777" w:rsidR="005F645B" w:rsidRPr="002841EA" w:rsidRDefault="005F645B" w:rsidP="005F645B">
            <w:pPr>
              <w:jc w:val="both"/>
              <w:rPr>
                <w:sz w:val="22"/>
                <w:szCs w:val="22"/>
              </w:rPr>
            </w:pPr>
            <w:r w:rsidRPr="002841EA">
              <w:rPr>
                <w:sz w:val="22"/>
                <w:szCs w:val="22"/>
              </w:rPr>
              <w:t>Không thực hiện chế độ tập sự cho công chức, viên chức</w:t>
            </w:r>
          </w:p>
        </w:tc>
        <w:tc>
          <w:tcPr>
            <w:tcW w:w="1276" w:type="dxa"/>
          </w:tcPr>
          <w:p w14:paraId="4B8757E4" w14:textId="77777777" w:rsidR="005F645B" w:rsidRPr="002841EA" w:rsidRDefault="005F645B" w:rsidP="005F645B">
            <w:pPr>
              <w:jc w:val="center"/>
              <w:rPr>
                <w:sz w:val="22"/>
                <w:szCs w:val="22"/>
              </w:rPr>
            </w:pPr>
            <w:r w:rsidRPr="002841EA">
              <w:rPr>
                <w:sz w:val="22"/>
                <w:szCs w:val="22"/>
              </w:rPr>
              <w:t>Sở Nội vụ</w:t>
            </w:r>
          </w:p>
        </w:tc>
        <w:tc>
          <w:tcPr>
            <w:tcW w:w="1417" w:type="dxa"/>
          </w:tcPr>
          <w:p w14:paraId="2243ACC8" w14:textId="77777777" w:rsidR="005F645B" w:rsidRPr="002841EA" w:rsidRDefault="005F645B" w:rsidP="005F645B">
            <w:pPr>
              <w:jc w:val="both"/>
              <w:rPr>
                <w:sz w:val="22"/>
                <w:szCs w:val="22"/>
              </w:rPr>
            </w:pPr>
            <w:r w:rsidRPr="002841EA">
              <w:rPr>
                <w:sz w:val="22"/>
                <w:szCs w:val="22"/>
              </w:rPr>
              <w:t>Sở Nội vụ</w:t>
            </w:r>
          </w:p>
        </w:tc>
        <w:tc>
          <w:tcPr>
            <w:tcW w:w="2126" w:type="dxa"/>
          </w:tcPr>
          <w:p w14:paraId="19483E2A" w14:textId="77777777" w:rsidR="005F645B" w:rsidRPr="002841EA" w:rsidRDefault="005F645B" w:rsidP="005F645B">
            <w:pPr>
              <w:rPr>
                <w:sz w:val="22"/>
                <w:szCs w:val="22"/>
              </w:rPr>
            </w:pPr>
            <w:r w:rsidRPr="002841EA">
              <w:rPr>
                <w:sz w:val="22"/>
                <w:szCs w:val="22"/>
              </w:rPr>
              <w:t>Sở Nội vụ</w:t>
            </w:r>
          </w:p>
        </w:tc>
        <w:tc>
          <w:tcPr>
            <w:tcW w:w="1554" w:type="dxa"/>
          </w:tcPr>
          <w:p w14:paraId="03858C01" w14:textId="77777777" w:rsidR="005F645B" w:rsidRPr="002841EA" w:rsidRDefault="005F645B" w:rsidP="005F645B">
            <w:pPr>
              <w:rPr>
                <w:sz w:val="22"/>
                <w:szCs w:val="22"/>
              </w:rPr>
            </w:pPr>
          </w:p>
        </w:tc>
      </w:tr>
      <w:tr w:rsidR="005F645B" w:rsidRPr="002841EA" w14:paraId="7190F10C" w14:textId="77777777" w:rsidTr="00A87C52">
        <w:tc>
          <w:tcPr>
            <w:tcW w:w="846" w:type="dxa"/>
          </w:tcPr>
          <w:p w14:paraId="299AAFE1"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E5A16F1" w14:textId="77777777" w:rsidR="005F645B" w:rsidRPr="002841EA" w:rsidRDefault="005F645B" w:rsidP="005F645B">
            <w:pPr>
              <w:jc w:val="both"/>
              <w:rPr>
                <w:sz w:val="22"/>
                <w:szCs w:val="22"/>
              </w:rPr>
            </w:pPr>
            <w:r w:rsidRPr="002841EA">
              <w:rPr>
                <w:sz w:val="22"/>
                <w:szCs w:val="22"/>
              </w:rPr>
              <w:t>Bổ nhiệm công chức, viên chức lãnh đạo quản lý</w:t>
            </w:r>
          </w:p>
        </w:tc>
        <w:tc>
          <w:tcPr>
            <w:tcW w:w="1276" w:type="dxa"/>
          </w:tcPr>
          <w:p w14:paraId="512EEAF9" w14:textId="77777777" w:rsidR="005F645B" w:rsidRPr="002841EA" w:rsidRDefault="005F645B" w:rsidP="005F645B">
            <w:pPr>
              <w:jc w:val="center"/>
              <w:rPr>
                <w:sz w:val="22"/>
                <w:szCs w:val="22"/>
              </w:rPr>
            </w:pPr>
            <w:r w:rsidRPr="002841EA">
              <w:rPr>
                <w:sz w:val="22"/>
                <w:szCs w:val="22"/>
              </w:rPr>
              <w:t>Sở Giáo dục và Đào tạo</w:t>
            </w:r>
          </w:p>
        </w:tc>
        <w:tc>
          <w:tcPr>
            <w:tcW w:w="1417" w:type="dxa"/>
          </w:tcPr>
          <w:p w14:paraId="0FF940FB" w14:textId="77777777" w:rsidR="005F645B" w:rsidRPr="002841EA" w:rsidRDefault="005F645B" w:rsidP="005F645B">
            <w:pPr>
              <w:jc w:val="both"/>
              <w:rPr>
                <w:sz w:val="22"/>
                <w:szCs w:val="22"/>
              </w:rPr>
            </w:pPr>
            <w:r w:rsidRPr="002841EA">
              <w:rPr>
                <w:sz w:val="22"/>
                <w:szCs w:val="22"/>
              </w:rPr>
              <w:t>Sở Giáo dục và Đào tạo</w:t>
            </w:r>
          </w:p>
        </w:tc>
        <w:tc>
          <w:tcPr>
            <w:tcW w:w="2126" w:type="dxa"/>
          </w:tcPr>
          <w:p w14:paraId="683E8D96" w14:textId="77777777" w:rsidR="005F645B" w:rsidRPr="002841EA" w:rsidRDefault="005F645B" w:rsidP="005F645B">
            <w:pPr>
              <w:rPr>
                <w:sz w:val="22"/>
                <w:szCs w:val="22"/>
              </w:rPr>
            </w:pPr>
            <w:r w:rsidRPr="002841EA">
              <w:rPr>
                <w:sz w:val="22"/>
                <w:szCs w:val="22"/>
              </w:rPr>
              <w:t>Sở Nội vụ</w:t>
            </w:r>
          </w:p>
        </w:tc>
        <w:tc>
          <w:tcPr>
            <w:tcW w:w="1554" w:type="dxa"/>
          </w:tcPr>
          <w:p w14:paraId="42CA9A5E" w14:textId="77777777" w:rsidR="005F645B" w:rsidRPr="002841EA" w:rsidRDefault="005F645B" w:rsidP="005F645B">
            <w:pPr>
              <w:rPr>
                <w:sz w:val="22"/>
                <w:szCs w:val="22"/>
              </w:rPr>
            </w:pPr>
          </w:p>
        </w:tc>
      </w:tr>
      <w:tr w:rsidR="005F645B" w:rsidRPr="002841EA" w14:paraId="0A0B3C81" w14:textId="77777777" w:rsidTr="00A87C52">
        <w:tc>
          <w:tcPr>
            <w:tcW w:w="846" w:type="dxa"/>
          </w:tcPr>
          <w:p w14:paraId="607C3E96"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979E99F" w14:textId="77777777" w:rsidR="005F645B" w:rsidRPr="002841EA" w:rsidRDefault="005F645B" w:rsidP="005F645B">
            <w:pPr>
              <w:jc w:val="both"/>
              <w:rPr>
                <w:sz w:val="22"/>
                <w:szCs w:val="22"/>
              </w:rPr>
            </w:pPr>
            <w:r w:rsidRPr="002841EA">
              <w:rPr>
                <w:sz w:val="22"/>
                <w:szCs w:val="22"/>
              </w:rPr>
              <w:t>Bổ nhiệm lại công chức, viên chức lãnh đạo quản lý</w:t>
            </w:r>
          </w:p>
        </w:tc>
        <w:tc>
          <w:tcPr>
            <w:tcW w:w="1276" w:type="dxa"/>
          </w:tcPr>
          <w:p w14:paraId="7504262A" w14:textId="77777777" w:rsidR="005F645B" w:rsidRPr="002841EA" w:rsidRDefault="005F645B" w:rsidP="005F645B">
            <w:pPr>
              <w:jc w:val="center"/>
              <w:rPr>
                <w:sz w:val="22"/>
                <w:szCs w:val="22"/>
              </w:rPr>
            </w:pPr>
            <w:r w:rsidRPr="002841EA">
              <w:rPr>
                <w:sz w:val="22"/>
                <w:szCs w:val="22"/>
              </w:rPr>
              <w:t>Sở Giáo dục và Đào tạo</w:t>
            </w:r>
          </w:p>
        </w:tc>
        <w:tc>
          <w:tcPr>
            <w:tcW w:w="1417" w:type="dxa"/>
          </w:tcPr>
          <w:p w14:paraId="3B391C4F" w14:textId="77777777" w:rsidR="005F645B" w:rsidRPr="002841EA" w:rsidRDefault="005F645B" w:rsidP="005F645B">
            <w:pPr>
              <w:jc w:val="both"/>
              <w:rPr>
                <w:sz w:val="22"/>
                <w:szCs w:val="22"/>
              </w:rPr>
            </w:pPr>
            <w:r w:rsidRPr="002841EA">
              <w:rPr>
                <w:sz w:val="22"/>
                <w:szCs w:val="22"/>
              </w:rPr>
              <w:t>Sở Giáo dục và Đào tạo</w:t>
            </w:r>
          </w:p>
        </w:tc>
        <w:tc>
          <w:tcPr>
            <w:tcW w:w="2126" w:type="dxa"/>
          </w:tcPr>
          <w:p w14:paraId="18FFD0B4" w14:textId="77777777" w:rsidR="005F645B" w:rsidRPr="002841EA" w:rsidRDefault="005F645B" w:rsidP="005F645B">
            <w:pPr>
              <w:rPr>
                <w:sz w:val="22"/>
                <w:szCs w:val="22"/>
              </w:rPr>
            </w:pPr>
            <w:r w:rsidRPr="002841EA">
              <w:rPr>
                <w:sz w:val="22"/>
                <w:szCs w:val="22"/>
              </w:rPr>
              <w:t>Sở Nội vụ</w:t>
            </w:r>
          </w:p>
        </w:tc>
        <w:tc>
          <w:tcPr>
            <w:tcW w:w="1554" w:type="dxa"/>
          </w:tcPr>
          <w:p w14:paraId="28F6403D" w14:textId="77777777" w:rsidR="005F645B" w:rsidRPr="002841EA" w:rsidRDefault="005F645B" w:rsidP="005F645B">
            <w:pPr>
              <w:rPr>
                <w:sz w:val="22"/>
                <w:szCs w:val="22"/>
              </w:rPr>
            </w:pPr>
          </w:p>
        </w:tc>
      </w:tr>
      <w:tr w:rsidR="005F645B" w:rsidRPr="002841EA" w14:paraId="4E659850" w14:textId="77777777" w:rsidTr="00A87C52">
        <w:tc>
          <w:tcPr>
            <w:tcW w:w="846" w:type="dxa"/>
          </w:tcPr>
          <w:p w14:paraId="6C1CDA42"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9EDF510" w14:textId="77777777" w:rsidR="005F645B" w:rsidRPr="002841EA" w:rsidRDefault="005F645B" w:rsidP="005F645B">
            <w:pPr>
              <w:spacing w:before="60" w:after="60"/>
              <w:jc w:val="both"/>
              <w:rPr>
                <w:sz w:val="22"/>
                <w:szCs w:val="22"/>
              </w:rPr>
            </w:pPr>
            <w:r w:rsidRPr="002841EA">
              <w:rPr>
                <w:sz w:val="22"/>
                <w:szCs w:val="22"/>
              </w:rPr>
              <w:t>Kéo dài thời gian giữ chức vụ quản lý đối với công chức, viên chức</w:t>
            </w:r>
          </w:p>
        </w:tc>
        <w:tc>
          <w:tcPr>
            <w:tcW w:w="1276" w:type="dxa"/>
          </w:tcPr>
          <w:p w14:paraId="28DF2D9F" w14:textId="77777777" w:rsidR="005F645B" w:rsidRPr="002841EA" w:rsidRDefault="005F645B" w:rsidP="005F645B">
            <w:pPr>
              <w:jc w:val="center"/>
              <w:rPr>
                <w:sz w:val="22"/>
                <w:szCs w:val="22"/>
              </w:rPr>
            </w:pPr>
            <w:r w:rsidRPr="002841EA">
              <w:rPr>
                <w:sz w:val="22"/>
                <w:szCs w:val="22"/>
              </w:rPr>
              <w:t>Sở Giáo dục và Đào tạo</w:t>
            </w:r>
          </w:p>
        </w:tc>
        <w:tc>
          <w:tcPr>
            <w:tcW w:w="1417" w:type="dxa"/>
          </w:tcPr>
          <w:p w14:paraId="14E5F931" w14:textId="77777777" w:rsidR="005F645B" w:rsidRPr="002841EA" w:rsidRDefault="005F645B" w:rsidP="005F645B">
            <w:pPr>
              <w:jc w:val="both"/>
              <w:rPr>
                <w:sz w:val="22"/>
                <w:szCs w:val="22"/>
              </w:rPr>
            </w:pPr>
            <w:r w:rsidRPr="002841EA">
              <w:rPr>
                <w:sz w:val="22"/>
                <w:szCs w:val="22"/>
              </w:rPr>
              <w:t>Sở Giáo dục và Đào tạo</w:t>
            </w:r>
          </w:p>
        </w:tc>
        <w:tc>
          <w:tcPr>
            <w:tcW w:w="2126" w:type="dxa"/>
          </w:tcPr>
          <w:p w14:paraId="55958AC4" w14:textId="77777777" w:rsidR="005F645B" w:rsidRPr="002841EA" w:rsidRDefault="005F645B" w:rsidP="005F645B">
            <w:pPr>
              <w:rPr>
                <w:sz w:val="22"/>
                <w:szCs w:val="22"/>
              </w:rPr>
            </w:pPr>
            <w:r w:rsidRPr="002841EA">
              <w:rPr>
                <w:sz w:val="22"/>
                <w:szCs w:val="22"/>
              </w:rPr>
              <w:t>Sở Nội vụ</w:t>
            </w:r>
          </w:p>
        </w:tc>
        <w:tc>
          <w:tcPr>
            <w:tcW w:w="1554" w:type="dxa"/>
          </w:tcPr>
          <w:p w14:paraId="64F9635B" w14:textId="77777777" w:rsidR="005F645B" w:rsidRPr="002841EA" w:rsidRDefault="005F645B" w:rsidP="005F645B">
            <w:pPr>
              <w:rPr>
                <w:sz w:val="22"/>
                <w:szCs w:val="22"/>
              </w:rPr>
            </w:pPr>
          </w:p>
        </w:tc>
      </w:tr>
      <w:tr w:rsidR="005F645B" w:rsidRPr="002841EA" w14:paraId="5FC8F1E6" w14:textId="77777777" w:rsidTr="00A87C52">
        <w:tc>
          <w:tcPr>
            <w:tcW w:w="846" w:type="dxa"/>
          </w:tcPr>
          <w:p w14:paraId="2A911160"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A546153" w14:textId="77777777" w:rsidR="005F645B" w:rsidRPr="002841EA" w:rsidRDefault="005F645B" w:rsidP="005F645B">
            <w:pPr>
              <w:jc w:val="both"/>
              <w:rPr>
                <w:sz w:val="22"/>
                <w:szCs w:val="22"/>
              </w:rPr>
            </w:pPr>
            <w:r w:rsidRPr="002841EA">
              <w:rPr>
                <w:sz w:val="22"/>
                <w:szCs w:val="22"/>
              </w:rPr>
              <w:t>Bổ nhiệm lãnh đạo cấp Trưởng phòng và tương đương</w:t>
            </w:r>
          </w:p>
        </w:tc>
        <w:tc>
          <w:tcPr>
            <w:tcW w:w="1276" w:type="dxa"/>
          </w:tcPr>
          <w:p w14:paraId="322671A3" w14:textId="77777777" w:rsidR="005F645B" w:rsidRPr="002841EA" w:rsidRDefault="005F645B" w:rsidP="005F645B">
            <w:pPr>
              <w:jc w:val="center"/>
              <w:rPr>
                <w:sz w:val="22"/>
                <w:szCs w:val="22"/>
              </w:rPr>
            </w:pPr>
            <w:r w:rsidRPr="002841EA">
              <w:rPr>
                <w:sz w:val="22"/>
                <w:szCs w:val="22"/>
              </w:rPr>
              <w:t>Thanh tra tỉnh</w:t>
            </w:r>
          </w:p>
        </w:tc>
        <w:tc>
          <w:tcPr>
            <w:tcW w:w="1417" w:type="dxa"/>
          </w:tcPr>
          <w:p w14:paraId="07E254CF" w14:textId="77777777" w:rsidR="005F645B" w:rsidRPr="002841EA" w:rsidRDefault="005F645B" w:rsidP="005F645B">
            <w:pPr>
              <w:rPr>
                <w:sz w:val="22"/>
                <w:szCs w:val="22"/>
              </w:rPr>
            </w:pPr>
            <w:r w:rsidRPr="002841EA">
              <w:rPr>
                <w:sz w:val="22"/>
                <w:szCs w:val="22"/>
              </w:rPr>
              <w:t>Thanh tra tỉnh</w:t>
            </w:r>
          </w:p>
        </w:tc>
        <w:tc>
          <w:tcPr>
            <w:tcW w:w="2126" w:type="dxa"/>
          </w:tcPr>
          <w:p w14:paraId="10DC2D78" w14:textId="77777777" w:rsidR="005F645B" w:rsidRPr="002841EA" w:rsidRDefault="005F645B" w:rsidP="005F645B">
            <w:pPr>
              <w:rPr>
                <w:sz w:val="22"/>
                <w:szCs w:val="22"/>
              </w:rPr>
            </w:pPr>
            <w:r w:rsidRPr="002841EA">
              <w:rPr>
                <w:sz w:val="22"/>
                <w:szCs w:val="22"/>
              </w:rPr>
              <w:t>Sở Nội vụ</w:t>
            </w:r>
          </w:p>
        </w:tc>
        <w:tc>
          <w:tcPr>
            <w:tcW w:w="1554" w:type="dxa"/>
          </w:tcPr>
          <w:p w14:paraId="69C904C5" w14:textId="77777777" w:rsidR="005F645B" w:rsidRPr="002841EA" w:rsidRDefault="005F645B" w:rsidP="005F645B">
            <w:pPr>
              <w:rPr>
                <w:sz w:val="22"/>
                <w:szCs w:val="22"/>
              </w:rPr>
            </w:pPr>
          </w:p>
        </w:tc>
      </w:tr>
      <w:tr w:rsidR="005F645B" w:rsidRPr="002841EA" w14:paraId="38CC6B5C" w14:textId="77777777" w:rsidTr="00A87C52">
        <w:tc>
          <w:tcPr>
            <w:tcW w:w="846" w:type="dxa"/>
          </w:tcPr>
          <w:p w14:paraId="3AF4F9D1" w14:textId="77777777" w:rsidR="005F645B" w:rsidRPr="002841EA" w:rsidRDefault="005F645B" w:rsidP="005F645B">
            <w:pPr>
              <w:spacing w:before="120" w:after="120" w:line="240" w:lineRule="auto"/>
              <w:jc w:val="center"/>
              <w:rPr>
                <w:b/>
                <w:sz w:val="22"/>
                <w:szCs w:val="22"/>
              </w:rPr>
            </w:pPr>
            <w:r w:rsidRPr="002841EA">
              <w:rPr>
                <w:b/>
                <w:sz w:val="22"/>
                <w:szCs w:val="22"/>
              </w:rPr>
              <w:t>XI</w:t>
            </w:r>
          </w:p>
        </w:tc>
        <w:tc>
          <w:tcPr>
            <w:tcW w:w="5108" w:type="dxa"/>
            <w:gridSpan w:val="3"/>
          </w:tcPr>
          <w:p w14:paraId="6320AB07" w14:textId="77777777" w:rsidR="005F645B" w:rsidRPr="002841EA" w:rsidRDefault="005F645B" w:rsidP="005F645B">
            <w:pPr>
              <w:spacing w:before="120" w:after="120" w:line="240" w:lineRule="auto"/>
              <w:jc w:val="both"/>
              <w:rPr>
                <w:b/>
                <w:sz w:val="22"/>
                <w:szCs w:val="22"/>
              </w:rPr>
            </w:pPr>
            <w:r w:rsidRPr="002841EA">
              <w:rPr>
                <w:b/>
                <w:sz w:val="22"/>
                <w:szCs w:val="22"/>
              </w:rPr>
              <w:t>Lĩnh vực Tài chính</w:t>
            </w:r>
          </w:p>
        </w:tc>
        <w:tc>
          <w:tcPr>
            <w:tcW w:w="2126" w:type="dxa"/>
          </w:tcPr>
          <w:p w14:paraId="774E1F27" w14:textId="77777777" w:rsidR="005F645B" w:rsidRPr="002841EA" w:rsidRDefault="005F645B" w:rsidP="005F645B">
            <w:pPr>
              <w:spacing w:before="120" w:after="120" w:line="240" w:lineRule="auto"/>
              <w:jc w:val="both"/>
              <w:rPr>
                <w:b/>
                <w:sz w:val="22"/>
                <w:szCs w:val="22"/>
              </w:rPr>
            </w:pPr>
          </w:p>
        </w:tc>
        <w:tc>
          <w:tcPr>
            <w:tcW w:w="1554" w:type="dxa"/>
          </w:tcPr>
          <w:p w14:paraId="0B0E25CA" w14:textId="77777777" w:rsidR="005F645B" w:rsidRPr="002841EA" w:rsidRDefault="005F645B" w:rsidP="005F645B">
            <w:pPr>
              <w:spacing w:before="120" w:after="120" w:line="240" w:lineRule="auto"/>
              <w:jc w:val="both"/>
              <w:rPr>
                <w:b/>
                <w:sz w:val="22"/>
                <w:szCs w:val="22"/>
              </w:rPr>
            </w:pPr>
          </w:p>
        </w:tc>
      </w:tr>
      <w:tr w:rsidR="005F645B" w:rsidRPr="002841EA" w14:paraId="0CDFACCF" w14:textId="77777777" w:rsidTr="00A87C52">
        <w:tc>
          <w:tcPr>
            <w:tcW w:w="846" w:type="dxa"/>
          </w:tcPr>
          <w:p w14:paraId="153F6C0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D1F5C6C" w14:textId="77777777" w:rsidR="005F645B" w:rsidRPr="002841EA" w:rsidRDefault="005F645B" w:rsidP="005F645B">
            <w:pPr>
              <w:spacing w:before="120" w:after="120" w:line="240" w:lineRule="auto"/>
              <w:jc w:val="both"/>
              <w:rPr>
                <w:sz w:val="22"/>
                <w:szCs w:val="22"/>
              </w:rPr>
            </w:pPr>
            <w:r w:rsidRPr="002841EA">
              <w:rPr>
                <w:sz w:val="22"/>
                <w:szCs w:val="22"/>
              </w:rPr>
              <w:t>Giao nhiệm vụ thu, chi ngân sách.</w:t>
            </w:r>
          </w:p>
        </w:tc>
        <w:tc>
          <w:tcPr>
            <w:tcW w:w="1276" w:type="dxa"/>
          </w:tcPr>
          <w:p w14:paraId="772970F3"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0BDF12B1" w14:textId="77777777" w:rsidR="005F645B" w:rsidRPr="002841EA" w:rsidRDefault="005F645B" w:rsidP="005F645B">
            <w:pPr>
              <w:spacing w:before="120" w:after="120" w:line="240" w:lineRule="auto"/>
              <w:jc w:val="both"/>
              <w:rPr>
                <w:sz w:val="22"/>
                <w:szCs w:val="22"/>
              </w:rPr>
            </w:pPr>
            <w:r w:rsidRPr="002841EA">
              <w:rPr>
                <w:sz w:val="22"/>
                <w:szCs w:val="22"/>
              </w:rPr>
              <w:t xml:space="preserve">Sở Tài chính </w:t>
            </w:r>
          </w:p>
        </w:tc>
        <w:tc>
          <w:tcPr>
            <w:tcW w:w="2126" w:type="dxa"/>
          </w:tcPr>
          <w:p w14:paraId="07DCBFE2" w14:textId="77777777" w:rsidR="005F645B" w:rsidRPr="002841EA" w:rsidRDefault="005F645B" w:rsidP="005F645B">
            <w:pPr>
              <w:spacing w:before="120" w:after="120" w:line="240" w:lineRule="auto"/>
              <w:jc w:val="both"/>
              <w:rPr>
                <w:sz w:val="22"/>
                <w:szCs w:val="22"/>
              </w:rPr>
            </w:pPr>
            <w:r w:rsidRPr="002841EA">
              <w:rPr>
                <w:sz w:val="22"/>
                <w:szCs w:val="22"/>
              </w:rPr>
              <w:t xml:space="preserve">Sở Tài chính </w:t>
            </w:r>
          </w:p>
        </w:tc>
        <w:tc>
          <w:tcPr>
            <w:tcW w:w="1554" w:type="dxa"/>
          </w:tcPr>
          <w:p w14:paraId="3ABA01B1" w14:textId="77777777" w:rsidR="005F645B" w:rsidRPr="002841EA" w:rsidRDefault="005F645B" w:rsidP="005F645B">
            <w:pPr>
              <w:spacing w:before="120" w:after="120" w:line="240" w:lineRule="auto"/>
              <w:jc w:val="both"/>
              <w:rPr>
                <w:sz w:val="22"/>
                <w:szCs w:val="22"/>
              </w:rPr>
            </w:pPr>
          </w:p>
        </w:tc>
      </w:tr>
      <w:tr w:rsidR="005F645B" w:rsidRPr="002841EA" w14:paraId="64F0637D" w14:textId="77777777" w:rsidTr="00A87C52">
        <w:tc>
          <w:tcPr>
            <w:tcW w:w="846" w:type="dxa"/>
          </w:tcPr>
          <w:p w14:paraId="7BF53BF1"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A0975FA" w14:textId="77777777" w:rsidR="005F645B" w:rsidRPr="002841EA" w:rsidRDefault="005F645B" w:rsidP="005F645B">
            <w:pPr>
              <w:spacing w:before="120" w:after="120" w:line="240" w:lineRule="auto"/>
              <w:jc w:val="both"/>
              <w:rPr>
                <w:sz w:val="22"/>
                <w:szCs w:val="22"/>
              </w:rPr>
            </w:pPr>
            <w:r w:rsidRPr="002841EA">
              <w:rPr>
                <w:sz w:val="22"/>
                <w:szCs w:val="22"/>
              </w:rPr>
              <w:t>Xử lý thiếu hụt tạm thời quỹ ngân sách cấp huyện.</w:t>
            </w:r>
          </w:p>
        </w:tc>
        <w:tc>
          <w:tcPr>
            <w:tcW w:w="1276" w:type="dxa"/>
            <w:vAlign w:val="center"/>
          </w:tcPr>
          <w:p w14:paraId="27FFC12D" w14:textId="77777777" w:rsidR="005F645B" w:rsidRPr="002841EA" w:rsidRDefault="005F645B" w:rsidP="005F645B">
            <w:pPr>
              <w:spacing w:before="120" w:after="120" w:line="240" w:lineRule="auto"/>
              <w:ind w:left="57"/>
              <w:jc w:val="both"/>
              <w:rPr>
                <w:sz w:val="22"/>
                <w:szCs w:val="22"/>
              </w:rPr>
            </w:pPr>
            <w:r w:rsidRPr="002841EA">
              <w:rPr>
                <w:sz w:val="22"/>
                <w:szCs w:val="22"/>
              </w:rPr>
              <w:t>UBND tỉnh</w:t>
            </w:r>
          </w:p>
        </w:tc>
        <w:tc>
          <w:tcPr>
            <w:tcW w:w="1417" w:type="dxa"/>
          </w:tcPr>
          <w:p w14:paraId="19A2AE85" w14:textId="77777777" w:rsidR="005F645B" w:rsidRPr="002841EA" w:rsidRDefault="005F645B" w:rsidP="005F645B">
            <w:pPr>
              <w:rPr>
                <w:sz w:val="22"/>
                <w:szCs w:val="22"/>
              </w:rPr>
            </w:pPr>
            <w:r w:rsidRPr="002841EA">
              <w:rPr>
                <w:sz w:val="22"/>
                <w:szCs w:val="22"/>
              </w:rPr>
              <w:t xml:space="preserve">Sở Tài chính </w:t>
            </w:r>
          </w:p>
        </w:tc>
        <w:tc>
          <w:tcPr>
            <w:tcW w:w="2126" w:type="dxa"/>
          </w:tcPr>
          <w:p w14:paraId="110DEF9F" w14:textId="77777777" w:rsidR="005F645B" w:rsidRPr="002841EA" w:rsidRDefault="005F645B" w:rsidP="005F645B">
            <w:pPr>
              <w:rPr>
                <w:sz w:val="22"/>
                <w:szCs w:val="22"/>
              </w:rPr>
            </w:pPr>
            <w:r w:rsidRPr="002841EA">
              <w:rPr>
                <w:sz w:val="22"/>
                <w:szCs w:val="22"/>
              </w:rPr>
              <w:t xml:space="preserve">Sở Tài chính </w:t>
            </w:r>
          </w:p>
        </w:tc>
        <w:tc>
          <w:tcPr>
            <w:tcW w:w="1554" w:type="dxa"/>
          </w:tcPr>
          <w:p w14:paraId="5EAE6F4A" w14:textId="77777777" w:rsidR="005F645B" w:rsidRPr="002841EA" w:rsidRDefault="005F645B" w:rsidP="005F645B">
            <w:pPr>
              <w:rPr>
                <w:sz w:val="22"/>
                <w:szCs w:val="22"/>
              </w:rPr>
            </w:pPr>
          </w:p>
        </w:tc>
      </w:tr>
      <w:tr w:rsidR="005F645B" w:rsidRPr="002841EA" w14:paraId="1CA31159" w14:textId="77777777" w:rsidTr="00A87C52">
        <w:tc>
          <w:tcPr>
            <w:tcW w:w="846" w:type="dxa"/>
          </w:tcPr>
          <w:p w14:paraId="7525AB0B"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411FAFC5" w14:textId="77777777" w:rsidR="005F645B" w:rsidRPr="002841EA" w:rsidRDefault="005F645B" w:rsidP="005F645B">
            <w:pPr>
              <w:spacing w:before="120" w:after="120" w:line="240" w:lineRule="auto"/>
              <w:jc w:val="both"/>
              <w:rPr>
                <w:sz w:val="22"/>
                <w:szCs w:val="22"/>
              </w:rPr>
            </w:pPr>
            <w:r w:rsidRPr="002841EA">
              <w:rPr>
                <w:sz w:val="22"/>
                <w:szCs w:val="22"/>
              </w:rPr>
              <w:t>Xét duyệt, thẩm định và thông báo kết quả xét duyệt quyết toán năm.</w:t>
            </w:r>
          </w:p>
        </w:tc>
        <w:tc>
          <w:tcPr>
            <w:tcW w:w="1276" w:type="dxa"/>
            <w:vAlign w:val="center"/>
          </w:tcPr>
          <w:p w14:paraId="77A6EC42" w14:textId="77777777" w:rsidR="005F645B" w:rsidRPr="002841EA" w:rsidRDefault="005F645B" w:rsidP="005F645B">
            <w:pPr>
              <w:spacing w:before="120" w:after="120" w:line="240" w:lineRule="auto"/>
              <w:ind w:left="57"/>
              <w:jc w:val="both"/>
              <w:rPr>
                <w:sz w:val="22"/>
                <w:szCs w:val="22"/>
              </w:rPr>
            </w:pPr>
            <w:r w:rsidRPr="002841EA">
              <w:rPr>
                <w:sz w:val="22"/>
                <w:szCs w:val="22"/>
              </w:rPr>
              <w:t>UBND tỉnh</w:t>
            </w:r>
          </w:p>
        </w:tc>
        <w:tc>
          <w:tcPr>
            <w:tcW w:w="1417" w:type="dxa"/>
          </w:tcPr>
          <w:p w14:paraId="59C29C0E" w14:textId="77777777" w:rsidR="005F645B" w:rsidRPr="002841EA" w:rsidRDefault="005F645B" w:rsidP="005F645B">
            <w:pPr>
              <w:rPr>
                <w:sz w:val="22"/>
                <w:szCs w:val="22"/>
              </w:rPr>
            </w:pPr>
            <w:r w:rsidRPr="002841EA">
              <w:rPr>
                <w:sz w:val="22"/>
                <w:szCs w:val="22"/>
              </w:rPr>
              <w:t xml:space="preserve">Sở Tài chính </w:t>
            </w:r>
          </w:p>
        </w:tc>
        <w:tc>
          <w:tcPr>
            <w:tcW w:w="2126" w:type="dxa"/>
          </w:tcPr>
          <w:p w14:paraId="19E9BD80" w14:textId="77777777" w:rsidR="005F645B" w:rsidRPr="002841EA" w:rsidRDefault="005F645B" w:rsidP="005F645B">
            <w:pPr>
              <w:rPr>
                <w:sz w:val="22"/>
                <w:szCs w:val="22"/>
              </w:rPr>
            </w:pPr>
            <w:r w:rsidRPr="002841EA">
              <w:rPr>
                <w:sz w:val="22"/>
                <w:szCs w:val="22"/>
              </w:rPr>
              <w:t xml:space="preserve">Sở Tài chính </w:t>
            </w:r>
          </w:p>
        </w:tc>
        <w:tc>
          <w:tcPr>
            <w:tcW w:w="1554" w:type="dxa"/>
          </w:tcPr>
          <w:p w14:paraId="37178701" w14:textId="77777777" w:rsidR="005F645B" w:rsidRPr="002841EA" w:rsidRDefault="005F645B" w:rsidP="005F645B">
            <w:pPr>
              <w:rPr>
                <w:sz w:val="22"/>
                <w:szCs w:val="22"/>
              </w:rPr>
            </w:pPr>
          </w:p>
        </w:tc>
      </w:tr>
      <w:tr w:rsidR="005F645B" w:rsidRPr="002841EA" w14:paraId="7E83C483" w14:textId="77777777" w:rsidTr="00A87C52">
        <w:tc>
          <w:tcPr>
            <w:tcW w:w="846" w:type="dxa"/>
          </w:tcPr>
          <w:p w14:paraId="36DD50F5"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6377A7BC" w14:textId="77777777" w:rsidR="005F645B" w:rsidRPr="002841EA" w:rsidRDefault="005F645B" w:rsidP="005F645B">
            <w:pPr>
              <w:spacing w:before="120" w:after="120" w:line="240" w:lineRule="auto"/>
              <w:jc w:val="both"/>
              <w:rPr>
                <w:sz w:val="22"/>
                <w:szCs w:val="22"/>
              </w:rPr>
            </w:pPr>
            <w:r w:rsidRPr="002841EA">
              <w:rPr>
                <w:sz w:val="22"/>
                <w:szCs w:val="22"/>
              </w:rPr>
              <w:t>Quyết định mua sắm tài sản công phục vụ hoạt động của cơ quan, tổ chức, đơn vị trong trường hợp không phải lập thành dự án đầu tư.</w:t>
            </w:r>
          </w:p>
        </w:tc>
        <w:tc>
          <w:tcPr>
            <w:tcW w:w="1276" w:type="dxa"/>
          </w:tcPr>
          <w:p w14:paraId="006AC43F"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1AF75C69" w14:textId="77777777" w:rsidR="005F645B" w:rsidRPr="002841EA" w:rsidRDefault="005F645B" w:rsidP="005F645B">
            <w:pPr>
              <w:rPr>
                <w:sz w:val="22"/>
                <w:szCs w:val="22"/>
              </w:rPr>
            </w:pPr>
            <w:r w:rsidRPr="002841EA">
              <w:rPr>
                <w:sz w:val="22"/>
                <w:szCs w:val="22"/>
              </w:rPr>
              <w:t xml:space="preserve">Sở Tài chính </w:t>
            </w:r>
          </w:p>
        </w:tc>
        <w:tc>
          <w:tcPr>
            <w:tcW w:w="2126" w:type="dxa"/>
          </w:tcPr>
          <w:p w14:paraId="1EA0F27A" w14:textId="77777777" w:rsidR="005F645B" w:rsidRPr="002841EA" w:rsidRDefault="005F645B" w:rsidP="005F645B">
            <w:pPr>
              <w:rPr>
                <w:sz w:val="22"/>
                <w:szCs w:val="22"/>
              </w:rPr>
            </w:pPr>
            <w:r w:rsidRPr="002841EA">
              <w:rPr>
                <w:sz w:val="22"/>
                <w:szCs w:val="22"/>
              </w:rPr>
              <w:t xml:space="preserve">Sở Tài chính </w:t>
            </w:r>
          </w:p>
        </w:tc>
        <w:tc>
          <w:tcPr>
            <w:tcW w:w="1554" w:type="dxa"/>
          </w:tcPr>
          <w:p w14:paraId="1F82F87E" w14:textId="77777777" w:rsidR="005F645B" w:rsidRPr="002841EA" w:rsidRDefault="005F645B" w:rsidP="005F645B">
            <w:pPr>
              <w:rPr>
                <w:sz w:val="22"/>
                <w:szCs w:val="22"/>
              </w:rPr>
            </w:pPr>
          </w:p>
        </w:tc>
      </w:tr>
      <w:tr w:rsidR="005F645B" w:rsidRPr="002841EA" w14:paraId="59949221" w14:textId="77777777" w:rsidTr="00A87C52">
        <w:tc>
          <w:tcPr>
            <w:tcW w:w="846" w:type="dxa"/>
          </w:tcPr>
          <w:p w14:paraId="2016C9C5"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547434A" w14:textId="77777777" w:rsidR="005F645B" w:rsidRPr="002841EA" w:rsidRDefault="005F645B" w:rsidP="005F645B">
            <w:pPr>
              <w:spacing w:before="120" w:after="120" w:line="240" w:lineRule="auto"/>
              <w:jc w:val="both"/>
              <w:rPr>
                <w:sz w:val="22"/>
                <w:szCs w:val="22"/>
              </w:rPr>
            </w:pPr>
            <w:r w:rsidRPr="002841EA">
              <w:rPr>
                <w:sz w:val="22"/>
                <w:szCs w:val="22"/>
              </w:rPr>
              <w:t>Quyết định thuê tài sản phục vụ hoạt động của cơ quan, tổ chức, đơn vị.</w:t>
            </w:r>
          </w:p>
          <w:p w14:paraId="39ED349E" w14:textId="77777777" w:rsidR="005F645B" w:rsidRPr="002841EA" w:rsidRDefault="005F645B" w:rsidP="005F645B">
            <w:pPr>
              <w:spacing w:before="120" w:after="120" w:line="240" w:lineRule="auto"/>
              <w:jc w:val="both"/>
              <w:rPr>
                <w:sz w:val="22"/>
                <w:szCs w:val="22"/>
              </w:rPr>
            </w:pPr>
          </w:p>
        </w:tc>
        <w:tc>
          <w:tcPr>
            <w:tcW w:w="1276" w:type="dxa"/>
          </w:tcPr>
          <w:p w14:paraId="5C0856DB" w14:textId="77777777" w:rsidR="005F645B" w:rsidRPr="002841EA" w:rsidRDefault="005F645B" w:rsidP="005F645B">
            <w:pPr>
              <w:rPr>
                <w:sz w:val="22"/>
                <w:szCs w:val="22"/>
              </w:rPr>
            </w:pPr>
            <w:r w:rsidRPr="002841EA">
              <w:rPr>
                <w:sz w:val="22"/>
                <w:szCs w:val="22"/>
              </w:rPr>
              <w:lastRenderedPageBreak/>
              <w:t>UBND tỉnh</w:t>
            </w:r>
          </w:p>
        </w:tc>
        <w:tc>
          <w:tcPr>
            <w:tcW w:w="1417" w:type="dxa"/>
          </w:tcPr>
          <w:p w14:paraId="46F8F802" w14:textId="77777777" w:rsidR="005F645B" w:rsidRPr="002841EA" w:rsidRDefault="005F645B" w:rsidP="005F645B">
            <w:pPr>
              <w:rPr>
                <w:sz w:val="22"/>
                <w:szCs w:val="22"/>
              </w:rPr>
            </w:pPr>
            <w:r w:rsidRPr="002841EA">
              <w:rPr>
                <w:sz w:val="22"/>
                <w:szCs w:val="22"/>
              </w:rPr>
              <w:t xml:space="preserve">Sở Tài chính </w:t>
            </w:r>
          </w:p>
        </w:tc>
        <w:tc>
          <w:tcPr>
            <w:tcW w:w="2126" w:type="dxa"/>
          </w:tcPr>
          <w:p w14:paraId="584F4682" w14:textId="77777777" w:rsidR="005F645B" w:rsidRPr="002841EA" w:rsidRDefault="005F645B" w:rsidP="005F645B">
            <w:pPr>
              <w:rPr>
                <w:sz w:val="22"/>
                <w:szCs w:val="22"/>
              </w:rPr>
            </w:pPr>
            <w:r w:rsidRPr="002841EA">
              <w:rPr>
                <w:sz w:val="22"/>
                <w:szCs w:val="22"/>
              </w:rPr>
              <w:t xml:space="preserve">Sở Tài chính </w:t>
            </w:r>
          </w:p>
        </w:tc>
        <w:tc>
          <w:tcPr>
            <w:tcW w:w="1554" w:type="dxa"/>
          </w:tcPr>
          <w:p w14:paraId="7450C4A3" w14:textId="77777777" w:rsidR="005F645B" w:rsidRPr="002841EA" w:rsidRDefault="005F645B" w:rsidP="005F645B">
            <w:pPr>
              <w:rPr>
                <w:sz w:val="22"/>
                <w:szCs w:val="22"/>
              </w:rPr>
            </w:pPr>
          </w:p>
        </w:tc>
      </w:tr>
      <w:tr w:rsidR="005F645B" w:rsidRPr="002841EA" w14:paraId="14086407" w14:textId="77777777" w:rsidTr="00A87C52">
        <w:tc>
          <w:tcPr>
            <w:tcW w:w="846" w:type="dxa"/>
          </w:tcPr>
          <w:p w14:paraId="33B6F200"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C6EC710" w14:textId="77777777" w:rsidR="005F645B" w:rsidRPr="002841EA" w:rsidRDefault="005F645B" w:rsidP="005F645B">
            <w:pPr>
              <w:spacing w:before="120" w:after="120" w:line="240" w:lineRule="auto"/>
              <w:jc w:val="both"/>
              <w:rPr>
                <w:sz w:val="22"/>
                <w:szCs w:val="22"/>
              </w:rPr>
            </w:pPr>
            <w:r w:rsidRPr="002841EA">
              <w:rPr>
                <w:sz w:val="22"/>
                <w:szCs w:val="22"/>
              </w:rPr>
              <w:t>Quyết định sử dụng tài sản công để tham gia dự án đầu tư theo hình thức đối tác công - tư.</w:t>
            </w:r>
          </w:p>
        </w:tc>
        <w:tc>
          <w:tcPr>
            <w:tcW w:w="1276" w:type="dxa"/>
          </w:tcPr>
          <w:p w14:paraId="10D77B38"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359ED4FB" w14:textId="77777777" w:rsidR="005F645B" w:rsidRPr="002841EA" w:rsidRDefault="005F645B" w:rsidP="005F645B">
            <w:pPr>
              <w:rPr>
                <w:sz w:val="22"/>
                <w:szCs w:val="22"/>
              </w:rPr>
            </w:pPr>
            <w:r w:rsidRPr="002841EA">
              <w:rPr>
                <w:sz w:val="22"/>
                <w:szCs w:val="22"/>
              </w:rPr>
              <w:t xml:space="preserve">Sở Tài chính </w:t>
            </w:r>
          </w:p>
        </w:tc>
        <w:tc>
          <w:tcPr>
            <w:tcW w:w="2126" w:type="dxa"/>
          </w:tcPr>
          <w:p w14:paraId="295D7F85" w14:textId="77777777" w:rsidR="005F645B" w:rsidRPr="002841EA" w:rsidRDefault="005F645B" w:rsidP="005F645B">
            <w:pPr>
              <w:rPr>
                <w:sz w:val="22"/>
                <w:szCs w:val="22"/>
              </w:rPr>
            </w:pPr>
            <w:r w:rsidRPr="002841EA">
              <w:rPr>
                <w:sz w:val="22"/>
                <w:szCs w:val="22"/>
              </w:rPr>
              <w:t xml:space="preserve">Sở Tài chính </w:t>
            </w:r>
          </w:p>
        </w:tc>
        <w:tc>
          <w:tcPr>
            <w:tcW w:w="1554" w:type="dxa"/>
          </w:tcPr>
          <w:p w14:paraId="02F1DF19" w14:textId="77777777" w:rsidR="005F645B" w:rsidRPr="002841EA" w:rsidRDefault="005F645B" w:rsidP="005F645B">
            <w:pPr>
              <w:rPr>
                <w:sz w:val="22"/>
                <w:szCs w:val="22"/>
              </w:rPr>
            </w:pPr>
          </w:p>
        </w:tc>
      </w:tr>
      <w:tr w:rsidR="005F645B" w:rsidRPr="002841EA" w14:paraId="7FB9FF46" w14:textId="77777777" w:rsidTr="00A87C52">
        <w:tc>
          <w:tcPr>
            <w:tcW w:w="846" w:type="dxa"/>
          </w:tcPr>
          <w:p w14:paraId="20F21EE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397B9BE" w14:textId="77777777" w:rsidR="005F645B" w:rsidRPr="002841EA" w:rsidRDefault="005F645B" w:rsidP="005F645B">
            <w:pPr>
              <w:spacing w:before="120" w:after="120" w:line="240" w:lineRule="auto"/>
              <w:jc w:val="both"/>
              <w:rPr>
                <w:sz w:val="22"/>
                <w:szCs w:val="22"/>
              </w:rPr>
            </w:pPr>
            <w:r w:rsidRPr="002841EA">
              <w:rPr>
                <w:sz w:val="22"/>
                <w:szCs w:val="22"/>
              </w:rPr>
              <w:t>Quyết định điều chuyển tài sản công.</w:t>
            </w:r>
          </w:p>
        </w:tc>
        <w:tc>
          <w:tcPr>
            <w:tcW w:w="1276" w:type="dxa"/>
          </w:tcPr>
          <w:p w14:paraId="6EBD683D"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7354F188" w14:textId="77777777" w:rsidR="005F645B" w:rsidRPr="002841EA" w:rsidRDefault="005F645B" w:rsidP="005F645B">
            <w:pPr>
              <w:rPr>
                <w:sz w:val="22"/>
                <w:szCs w:val="22"/>
              </w:rPr>
            </w:pPr>
            <w:r w:rsidRPr="002841EA">
              <w:rPr>
                <w:sz w:val="22"/>
                <w:szCs w:val="22"/>
              </w:rPr>
              <w:t xml:space="preserve">Sở Tài chính </w:t>
            </w:r>
          </w:p>
        </w:tc>
        <w:tc>
          <w:tcPr>
            <w:tcW w:w="2126" w:type="dxa"/>
          </w:tcPr>
          <w:p w14:paraId="1CC2D489" w14:textId="77777777" w:rsidR="005F645B" w:rsidRPr="002841EA" w:rsidRDefault="005F645B" w:rsidP="005F645B">
            <w:pPr>
              <w:rPr>
                <w:sz w:val="22"/>
                <w:szCs w:val="22"/>
              </w:rPr>
            </w:pPr>
            <w:r w:rsidRPr="002841EA">
              <w:rPr>
                <w:sz w:val="22"/>
                <w:szCs w:val="22"/>
              </w:rPr>
              <w:t xml:space="preserve">Sở Tài chính </w:t>
            </w:r>
          </w:p>
        </w:tc>
        <w:tc>
          <w:tcPr>
            <w:tcW w:w="1554" w:type="dxa"/>
          </w:tcPr>
          <w:p w14:paraId="7960556C" w14:textId="77777777" w:rsidR="005F645B" w:rsidRPr="002841EA" w:rsidRDefault="005F645B" w:rsidP="005F645B">
            <w:pPr>
              <w:rPr>
                <w:sz w:val="22"/>
                <w:szCs w:val="22"/>
              </w:rPr>
            </w:pPr>
          </w:p>
        </w:tc>
      </w:tr>
      <w:tr w:rsidR="005F645B" w:rsidRPr="002841EA" w14:paraId="00D02A6C" w14:textId="77777777" w:rsidTr="00A87C52">
        <w:tc>
          <w:tcPr>
            <w:tcW w:w="846" w:type="dxa"/>
          </w:tcPr>
          <w:p w14:paraId="1D832821"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4BA72BAA" w14:textId="77777777" w:rsidR="005F645B" w:rsidRPr="002841EA" w:rsidRDefault="005F645B" w:rsidP="005F645B">
            <w:pPr>
              <w:spacing w:before="120" w:after="120" w:line="240" w:lineRule="auto"/>
              <w:jc w:val="both"/>
              <w:rPr>
                <w:sz w:val="22"/>
                <w:szCs w:val="22"/>
              </w:rPr>
            </w:pPr>
            <w:r w:rsidRPr="002841EA">
              <w:rPr>
                <w:sz w:val="22"/>
                <w:szCs w:val="22"/>
              </w:rPr>
              <w:t>Quyết định xử lý tài sản phục vụ hoạt động của dự án khi kết thúc.</w:t>
            </w:r>
          </w:p>
        </w:tc>
        <w:tc>
          <w:tcPr>
            <w:tcW w:w="1276" w:type="dxa"/>
          </w:tcPr>
          <w:p w14:paraId="67430301"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10D72CEF" w14:textId="77777777" w:rsidR="005F645B" w:rsidRPr="002841EA" w:rsidRDefault="005F645B" w:rsidP="005F645B">
            <w:pPr>
              <w:rPr>
                <w:sz w:val="22"/>
                <w:szCs w:val="22"/>
              </w:rPr>
            </w:pPr>
            <w:r w:rsidRPr="002841EA">
              <w:rPr>
                <w:sz w:val="22"/>
                <w:szCs w:val="22"/>
              </w:rPr>
              <w:t xml:space="preserve">Sở Tài chính </w:t>
            </w:r>
          </w:p>
        </w:tc>
        <w:tc>
          <w:tcPr>
            <w:tcW w:w="2126" w:type="dxa"/>
          </w:tcPr>
          <w:p w14:paraId="29E3920F" w14:textId="77777777" w:rsidR="005F645B" w:rsidRPr="002841EA" w:rsidRDefault="005F645B" w:rsidP="005F645B">
            <w:pPr>
              <w:rPr>
                <w:sz w:val="22"/>
                <w:szCs w:val="22"/>
              </w:rPr>
            </w:pPr>
            <w:r w:rsidRPr="002841EA">
              <w:rPr>
                <w:sz w:val="22"/>
                <w:szCs w:val="22"/>
              </w:rPr>
              <w:t xml:space="preserve">Sở Tài chính </w:t>
            </w:r>
          </w:p>
        </w:tc>
        <w:tc>
          <w:tcPr>
            <w:tcW w:w="1554" w:type="dxa"/>
          </w:tcPr>
          <w:p w14:paraId="1A671CFF" w14:textId="77777777" w:rsidR="005F645B" w:rsidRPr="002841EA" w:rsidRDefault="005F645B" w:rsidP="005F645B">
            <w:pPr>
              <w:rPr>
                <w:sz w:val="22"/>
                <w:szCs w:val="22"/>
              </w:rPr>
            </w:pPr>
          </w:p>
        </w:tc>
      </w:tr>
      <w:tr w:rsidR="005F645B" w:rsidRPr="002841EA" w14:paraId="2F54204B" w14:textId="77777777" w:rsidTr="00A87C52">
        <w:tc>
          <w:tcPr>
            <w:tcW w:w="846" w:type="dxa"/>
          </w:tcPr>
          <w:p w14:paraId="4CF82529"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66B66B03" w14:textId="77777777" w:rsidR="005F645B" w:rsidRPr="002841EA" w:rsidRDefault="005F645B" w:rsidP="005F645B">
            <w:pPr>
              <w:spacing w:before="120" w:after="120" w:line="240" w:lineRule="auto"/>
              <w:jc w:val="both"/>
              <w:rPr>
                <w:sz w:val="22"/>
                <w:szCs w:val="22"/>
              </w:rPr>
            </w:pPr>
            <w:r w:rsidRPr="002841EA">
              <w:rPr>
                <w:sz w:val="22"/>
                <w:szCs w:val="22"/>
              </w:rPr>
              <w:t>Quyết định chuyển đổi công năng sử dụng tài sản công trong trường hợp không thay đổi đối tượng quản lý, sử dụng tài sản công.</w:t>
            </w:r>
          </w:p>
        </w:tc>
        <w:tc>
          <w:tcPr>
            <w:tcW w:w="1276" w:type="dxa"/>
          </w:tcPr>
          <w:p w14:paraId="7F344494"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1337D096" w14:textId="77777777" w:rsidR="005F645B" w:rsidRPr="002841EA" w:rsidRDefault="005F645B" w:rsidP="005F645B">
            <w:pPr>
              <w:rPr>
                <w:sz w:val="22"/>
                <w:szCs w:val="22"/>
              </w:rPr>
            </w:pPr>
            <w:r w:rsidRPr="002841EA">
              <w:rPr>
                <w:sz w:val="22"/>
                <w:szCs w:val="22"/>
              </w:rPr>
              <w:t xml:space="preserve">Sở Tài chính </w:t>
            </w:r>
          </w:p>
        </w:tc>
        <w:tc>
          <w:tcPr>
            <w:tcW w:w="2126" w:type="dxa"/>
          </w:tcPr>
          <w:p w14:paraId="5F49D6D8" w14:textId="77777777" w:rsidR="005F645B" w:rsidRPr="002841EA" w:rsidRDefault="005F645B" w:rsidP="005F645B">
            <w:pPr>
              <w:rPr>
                <w:sz w:val="22"/>
                <w:szCs w:val="22"/>
              </w:rPr>
            </w:pPr>
            <w:r w:rsidRPr="002841EA">
              <w:rPr>
                <w:sz w:val="22"/>
                <w:szCs w:val="22"/>
              </w:rPr>
              <w:t xml:space="preserve">Sở Tài chính </w:t>
            </w:r>
          </w:p>
        </w:tc>
        <w:tc>
          <w:tcPr>
            <w:tcW w:w="1554" w:type="dxa"/>
          </w:tcPr>
          <w:p w14:paraId="2EC3F9D5" w14:textId="77777777" w:rsidR="005F645B" w:rsidRPr="002841EA" w:rsidRDefault="005F645B" w:rsidP="005F645B">
            <w:pPr>
              <w:rPr>
                <w:sz w:val="22"/>
                <w:szCs w:val="22"/>
              </w:rPr>
            </w:pPr>
          </w:p>
        </w:tc>
      </w:tr>
      <w:tr w:rsidR="005F645B" w:rsidRPr="002841EA" w14:paraId="5AA084AE" w14:textId="77777777" w:rsidTr="00A87C52">
        <w:tc>
          <w:tcPr>
            <w:tcW w:w="846" w:type="dxa"/>
          </w:tcPr>
          <w:p w14:paraId="4967B4C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A8E7CAD" w14:textId="77777777" w:rsidR="005F645B" w:rsidRPr="002841EA" w:rsidRDefault="005F645B" w:rsidP="005F645B">
            <w:pPr>
              <w:spacing w:before="120" w:after="120" w:line="240" w:lineRule="auto"/>
              <w:jc w:val="both"/>
              <w:rPr>
                <w:sz w:val="22"/>
                <w:szCs w:val="22"/>
              </w:rPr>
            </w:pPr>
            <w:r w:rsidRPr="002841EA">
              <w:rPr>
                <w:sz w:val="22"/>
                <w:szCs w:val="22"/>
              </w:rPr>
              <w:t>Quyết định thu hồi tài sản công trong trường hợp cơ quan nhà nước được giao quản lý, sử dụng tài sản công tự nguyện trả lại cho Nhà nước.</w:t>
            </w:r>
          </w:p>
        </w:tc>
        <w:tc>
          <w:tcPr>
            <w:tcW w:w="1276" w:type="dxa"/>
          </w:tcPr>
          <w:p w14:paraId="3751B88A"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52148BE" w14:textId="77777777" w:rsidR="005F645B" w:rsidRPr="002841EA" w:rsidRDefault="005F645B" w:rsidP="005F645B">
            <w:pPr>
              <w:rPr>
                <w:sz w:val="22"/>
                <w:szCs w:val="22"/>
              </w:rPr>
            </w:pPr>
            <w:r w:rsidRPr="002841EA">
              <w:rPr>
                <w:sz w:val="22"/>
                <w:szCs w:val="22"/>
              </w:rPr>
              <w:t xml:space="preserve">Sở Tài chính </w:t>
            </w:r>
          </w:p>
        </w:tc>
        <w:tc>
          <w:tcPr>
            <w:tcW w:w="2126" w:type="dxa"/>
          </w:tcPr>
          <w:p w14:paraId="78F08D37" w14:textId="77777777" w:rsidR="005F645B" w:rsidRPr="002841EA" w:rsidRDefault="005F645B" w:rsidP="005F645B">
            <w:pPr>
              <w:rPr>
                <w:sz w:val="22"/>
                <w:szCs w:val="22"/>
              </w:rPr>
            </w:pPr>
            <w:r w:rsidRPr="002841EA">
              <w:rPr>
                <w:sz w:val="22"/>
                <w:szCs w:val="22"/>
              </w:rPr>
              <w:t xml:space="preserve">Sở Tài chính </w:t>
            </w:r>
          </w:p>
        </w:tc>
        <w:tc>
          <w:tcPr>
            <w:tcW w:w="1554" w:type="dxa"/>
          </w:tcPr>
          <w:p w14:paraId="3F668246" w14:textId="77777777" w:rsidR="005F645B" w:rsidRPr="002841EA" w:rsidRDefault="005F645B" w:rsidP="005F645B">
            <w:pPr>
              <w:rPr>
                <w:sz w:val="22"/>
                <w:szCs w:val="22"/>
              </w:rPr>
            </w:pPr>
          </w:p>
        </w:tc>
      </w:tr>
      <w:tr w:rsidR="005F645B" w:rsidRPr="002841EA" w14:paraId="4326E80F" w14:textId="77777777" w:rsidTr="00A87C52">
        <w:tc>
          <w:tcPr>
            <w:tcW w:w="846" w:type="dxa"/>
          </w:tcPr>
          <w:p w14:paraId="5B0EEB77"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666C0F6B" w14:textId="77777777" w:rsidR="005F645B" w:rsidRPr="002841EA" w:rsidRDefault="005F645B" w:rsidP="005F645B">
            <w:pPr>
              <w:spacing w:before="120" w:after="120" w:line="240" w:lineRule="auto"/>
              <w:jc w:val="both"/>
              <w:rPr>
                <w:sz w:val="22"/>
                <w:szCs w:val="22"/>
              </w:rPr>
            </w:pPr>
            <w:r w:rsidRPr="002841EA">
              <w:rPr>
                <w:sz w:val="22"/>
                <w:szCs w:val="22"/>
              </w:rPr>
              <w:t>Quyết định thu hồi tài sản công trong trường hợp thu hồi tài sản công theo quy định tại các điểm a, b, c, d, đ và e khoản 1 Điều 41 của Luật Quản lý, sử dụng tài sản công.</w:t>
            </w:r>
          </w:p>
        </w:tc>
        <w:tc>
          <w:tcPr>
            <w:tcW w:w="1276" w:type="dxa"/>
          </w:tcPr>
          <w:p w14:paraId="5A9857E2"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2170550A" w14:textId="77777777" w:rsidR="005F645B" w:rsidRPr="002841EA" w:rsidRDefault="005F645B" w:rsidP="005F645B">
            <w:pPr>
              <w:rPr>
                <w:sz w:val="22"/>
                <w:szCs w:val="22"/>
              </w:rPr>
            </w:pPr>
            <w:r w:rsidRPr="002841EA">
              <w:rPr>
                <w:sz w:val="22"/>
                <w:szCs w:val="22"/>
              </w:rPr>
              <w:t xml:space="preserve">Sở Tài chính </w:t>
            </w:r>
          </w:p>
        </w:tc>
        <w:tc>
          <w:tcPr>
            <w:tcW w:w="2126" w:type="dxa"/>
          </w:tcPr>
          <w:p w14:paraId="6D7B3599" w14:textId="77777777" w:rsidR="005F645B" w:rsidRPr="002841EA" w:rsidRDefault="005F645B" w:rsidP="005F645B">
            <w:pPr>
              <w:rPr>
                <w:sz w:val="22"/>
                <w:szCs w:val="22"/>
              </w:rPr>
            </w:pPr>
            <w:r w:rsidRPr="002841EA">
              <w:rPr>
                <w:sz w:val="22"/>
                <w:szCs w:val="22"/>
              </w:rPr>
              <w:t xml:space="preserve">Sở Tài chính </w:t>
            </w:r>
          </w:p>
        </w:tc>
        <w:tc>
          <w:tcPr>
            <w:tcW w:w="1554" w:type="dxa"/>
          </w:tcPr>
          <w:p w14:paraId="2AC42E09" w14:textId="77777777" w:rsidR="005F645B" w:rsidRPr="002841EA" w:rsidRDefault="005F645B" w:rsidP="005F645B">
            <w:pPr>
              <w:rPr>
                <w:sz w:val="22"/>
                <w:szCs w:val="22"/>
              </w:rPr>
            </w:pPr>
          </w:p>
        </w:tc>
      </w:tr>
      <w:tr w:rsidR="005F645B" w:rsidRPr="002841EA" w14:paraId="4D357BC7" w14:textId="77777777" w:rsidTr="00A87C52">
        <w:tc>
          <w:tcPr>
            <w:tcW w:w="846" w:type="dxa"/>
          </w:tcPr>
          <w:p w14:paraId="46A16AA7"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9857564" w14:textId="77777777" w:rsidR="005F645B" w:rsidRPr="002841EA" w:rsidRDefault="005F645B" w:rsidP="005F645B">
            <w:pPr>
              <w:spacing w:before="120" w:after="120" w:line="240" w:lineRule="auto"/>
              <w:jc w:val="both"/>
              <w:rPr>
                <w:sz w:val="22"/>
                <w:szCs w:val="22"/>
              </w:rPr>
            </w:pPr>
            <w:r w:rsidRPr="002841EA">
              <w:rPr>
                <w:sz w:val="22"/>
                <w:szCs w:val="22"/>
              </w:rPr>
              <w:t>Quyết định bán tài sản công.</w:t>
            </w:r>
          </w:p>
        </w:tc>
        <w:tc>
          <w:tcPr>
            <w:tcW w:w="1276" w:type="dxa"/>
          </w:tcPr>
          <w:p w14:paraId="4FF5464F"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0F971B65" w14:textId="77777777" w:rsidR="005F645B" w:rsidRPr="002841EA" w:rsidRDefault="005F645B" w:rsidP="005F645B">
            <w:pPr>
              <w:rPr>
                <w:sz w:val="22"/>
                <w:szCs w:val="22"/>
              </w:rPr>
            </w:pPr>
            <w:r w:rsidRPr="002841EA">
              <w:rPr>
                <w:sz w:val="22"/>
                <w:szCs w:val="22"/>
              </w:rPr>
              <w:t xml:space="preserve">Sở Tài chính </w:t>
            </w:r>
          </w:p>
        </w:tc>
        <w:tc>
          <w:tcPr>
            <w:tcW w:w="2126" w:type="dxa"/>
          </w:tcPr>
          <w:p w14:paraId="3302AB3D" w14:textId="77777777" w:rsidR="005F645B" w:rsidRPr="002841EA" w:rsidRDefault="005F645B" w:rsidP="005F645B">
            <w:pPr>
              <w:rPr>
                <w:sz w:val="22"/>
                <w:szCs w:val="22"/>
              </w:rPr>
            </w:pPr>
            <w:r w:rsidRPr="002841EA">
              <w:rPr>
                <w:sz w:val="22"/>
                <w:szCs w:val="22"/>
              </w:rPr>
              <w:t xml:space="preserve">Sở Tài chính </w:t>
            </w:r>
          </w:p>
        </w:tc>
        <w:tc>
          <w:tcPr>
            <w:tcW w:w="1554" w:type="dxa"/>
          </w:tcPr>
          <w:p w14:paraId="087009D2" w14:textId="77777777" w:rsidR="005F645B" w:rsidRPr="002841EA" w:rsidRDefault="005F645B" w:rsidP="005F645B">
            <w:pPr>
              <w:rPr>
                <w:sz w:val="22"/>
                <w:szCs w:val="22"/>
              </w:rPr>
            </w:pPr>
          </w:p>
        </w:tc>
      </w:tr>
      <w:tr w:rsidR="005F645B" w:rsidRPr="002841EA" w14:paraId="0D1F352F" w14:textId="77777777" w:rsidTr="00A87C52">
        <w:tc>
          <w:tcPr>
            <w:tcW w:w="846" w:type="dxa"/>
          </w:tcPr>
          <w:p w14:paraId="17DA6DDE"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1B598B1" w14:textId="77777777" w:rsidR="005F645B" w:rsidRPr="002841EA" w:rsidRDefault="005F645B" w:rsidP="005F645B">
            <w:pPr>
              <w:spacing w:before="120" w:after="120" w:line="240" w:lineRule="auto"/>
              <w:jc w:val="both"/>
              <w:rPr>
                <w:sz w:val="22"/>
                <w:szCs w:val="22"/>
              </w:rPr>
            </w:pPr>
            <w:r w:rsidRPr="002841EA">
              <w:rPr>
                <w:sz w:val="22"/>
                <w:szCs w:val="22"/>
              </w:rPr>
              <w:t xml:space="preserve">Quyết định bán tài sản công cho người duy nhất theo quy định tại khoản 2 Điều 25 Nghị định số 151/2017/NĐ-CP ngày 26/12/2017 của Chính phủ. </w:t>
            </w:r>
          </w:p>
        </w:tc>
        <w:tc>
          <w:tcPr>
            <w:tcW w:w="1276" w:type="dxa"/>
          </w:tcPr>
          <w:p w14:paraId="1EAF9D3D"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22FE5F4" w14:textId="77777777" w:rsidR="005F645B" w:rsidRPr="002841EA" w:rsidRDefault="005F645B" w:rsidP="005F645B">
            <w:pPr>
              <w:rPr>
                <w:sz w:val="22"/>
                <w:szCs w:val="22"/>
              </w:rPr>
            </w:pPr>
            <w:r w:rsidRPr="002841EA">
              <w:rPr>
                <w:sz w:val="22"/>
                <w:szCs w:val="22"/>
              </w:rPr>
              <w:t xml:space="preserve">Sở Tài chính </w:t>
            </w:r>
          </w:p>
        </w:tc>
        <w:tc>
          <w:tcPr>
            <w:tcW w:w="2126" w:type="dxa"/>
          </w:tcPr>
          <w:p w14:paraId="1295B5B5" w14:textId="77777777" w:rsidR="005F645B" w:rsidRPr="002841EA" w:rsidRDefault="005F645B" w:rsidP="005F645B">
            <w:pPr>
              <w:rPr>
                <w:sz w:val="22"/>
                <w:szCs w:val="22"/>
              </w:rPr>
            </w:pPr>
            <w:r w:rsidRPr="002841EA">
              <w:rPr>
                <w:sz w:val="22"/>
                <w:szCs w:val="22"/>
              </w:rPr>
              <w:t xml:space="preserve">Sở Tài chính </w:t>
            </w:r>
          </w:p>
        </w:tc>
        <w:tc>
          <w:tcPr>
            <w:tcW w:w="1554" w:type="dxa"/>
          </w:tcPr>
          <w:p w14:paraId="1468A218" w14:textId="77777777" w:rsidR="005F645B" w:rsidRPr="002841EA" w:rsidRDefault="005F645B" w:rsidP="005F645B">
            <w:pPr>
              <w:rPr>
                <w:sz w:val="22"/>
                <w:szCs w:val="22"/>
              </w:rPr>
            </w:pPr>
          </w:p>
        </w:tc>
      </w:tr>
      <w:tr w:rsidR="005F645B" w:rsidRPr="002841EA" w14:paraId="4222C527" w14:textId="77777777" w:rsidTr="00A87C52">
        <w:tc>
          <w:tcPr>
            <w:tcW w:w="846" w:type="dxa"/>
          </w:tcPr>
          <w:p w14:paraId="014803FA"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42CD2E44" w14:textId="77777777" w:rsidR="005F645B" w:rsidRPr="002841EA" w:rsidRDefault="005F645B" w:rsidP="005F645B">
            <w:pPr>
              <w:spacing w:before="120" w:after="120" w:line="240" w:lineRule="auto"/>
              <w:jc w:val="both"/>
              <w:rPr>
                <w:sz w:val="22"/>
                <w:szCs w:val="22"/>
              </w:rPr>
            </w:pPr>
            <w:r w:rsidRPr="002841EA">
              <w:rPr>
                <w:sz w:val="22"/>
                <w:szCs w:val="22"/>
              </w:rPr>
              <w:t>Quyết định hủy bỏ quyết định bán đấu giá tài sản công.</w:t>
            </w:r>
          </w:p>
        </w:tc>
        <w:tc>
          <w:tcPr>
            <w:tcW w:w="1276" w:type="dxa"/>
          </w:tcPr>
          <w:p w14:paraId="5474B321"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1C08E8C9" w14:textId="77777777" w:rsidR="005F645B" w:rsidRPr="002841EA" w:rsidRDefault="005F645B" w:rsidP="005F645B">
            <w:pPr>
              <w:rPr>
                <w:sz w:val="22"/>
                <w:szCs w:val="22"/>
              </w:rPr>
            </w:pPr>
            <w:r w:rsidRPr="002841EA">
              <w:rPr>
                <w:sz w:val="22"/>
                <w:szCs w:val="22"/>
              </w:rPr>
              <w:t xml:space="preserve">Sở Tài chính </w:t>
            </w:r>
          </w:p>
        </w:tc>
        <w:tc>
          <w:tcPr>
            <w:tcW w:w="2126" w:type="dxa"/>
          </w:tcPr>
          <w:p w14:paraId="1CD71ACC" w14:textId="77777777" w:rsidR="005F645B" w:rsidRPr="002841EA" w:rsidRDefault="005F645B" w:rsidP="005F645B">
            <w:pPr>
              <w:rPr>
                <w:sz w:val="22"/>
                <w:szCs w:val="22"/>
              </w:rPr>
            </w:pPr>
            <w:r w:rsidRPr="002841EA">
              <w:rPr>
                <w:sz w:val="22"/>
                <w:szCs w:val="22"/>
              </w:rPr>
              <w:t xml:space="preserve">Sở Tài chính </w:t>
            </w:r>
          </w:p>
        </w:tc>
        <w:tc>
          <w:tcPr>
            <w:tcW w:w="1554" w:type="dxa"/>
          </w:tcPr>
          <w:p w14:paraId="032BCB4C" w14:textId="77777777" w:rsidR="005F645B" w:rsidRPr="002841EA" w:rsidRDefault="005F645B" w:rsidP="005F645B">
            <w:pPr>
              <w:rPr>
                <w:sz w:val="22"/>
                <w:szCs w:val="22"/>
              </w:rPr>
            </w:pPr>
          </w:p>
        </w:tc>
      </w:tr>
      <w:tr w:rsidR="005F645B" w:rsidRPr="002841EA" w14:paraId="26A81ADE" w14:textId="77777777" w:rsidTr="00A87C52">
        <w:tc>
          <w:tcPr>
            <w:tcW w:w="846" w:type="dxa"/>
          </w:tcPr>
          <w:p w14:paraId="4AF238E5"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497D7DDC" w14:textId="77777777" w:rsidR="005F645B" w:rsidRPr="002841EA" w:rsidRDefault="005F645B" w:rsidP="005F645B">
            <w:pPr>
              <w:spacing w:before="120" w:after="120" w:line="240" w:lineRule="auto"/>
              <w:jc w:val="both"/>
              <w:rPr>
                <w:sz w:val="22"/>
                <w:szCs w:val="22"/>
              </w:rPr>
            </w:pPr>
            <w:r w:rsidRPr="002841EA">
              <w:rPr>
                <w:sz w:val="22"/>
                <w:szCs w:val="22"/>
              </w:rPr>
              <w:t xml:space="preserve">Quyết định xử lý tài sản bị hư hỏng, không sử dụng được hoặc không còn nhu cầu sử dụng </w:t>
            </w:r>
            <w:r w:rsidRPr="002841EA">
              <w:rPr>
                <w:sz w:val="22"/>
                <w:szCs w:val="22"/>
              </w:rPr>
              <w:lastRenderedPageBreak/>
              <w:t>trong quá trình thực hiện dự án.</w:t>
            </w:r>
          </w:p>
        </w:tc>
        <w:tc>
          <w:tcPr>
            <w:tcW w:w="1276" w:type="dxa"/>
          </w:tcPr>
          <w:p w14:paraId="6E524480" w14:textId="77777777" w:rsidR="005F645B" w:rsidRPr="002841EA" w:rsidRDefault="005F645B" w:rsidP="005F645B">
            <w:pPr>
              <w:spacing w:before="120" w:after="120" w:line="240" w:lineRule="auto"/>
              <w:jc w:val="both"/>
              <w:rPr>
                <w:sz w:val="22"/>
                <w:szCs w:val="22"/>
              </w:rPr>
            </w:pPr>
            <w:r w:rsidRPr="002841EA">
              <w:rPr>
                <w:sz w:val="22"/>
                <w:szCs w:val="22"/>
              </w:rPr>
              <w:lastRenderedPageBreak/>
              <w:t>UBND tỉnh</w:t>
            </w:r>
          </w:p>
        </w:tc>
        <w:tc>
          <w:tcPr>
            <w:tcW w:w="1417" w:type="dxa"/>
          </w:tcPr>
          <w:p w14:paraId="651ACBB3" w14:textId="77777777" w:rsidR="005F645B" w:rsidRPr="002841EA" w:rsidRDefault="005F645B" w:rsidP="005F645B">
            <w:pPr>
              <w:rPr>
                <w:sz w:val="22"/>
                <w:szCs w:val="22"/>
              </w:rPr>
            </w:pPr>
            <w:r w:rsidRPr="002841EA">
              <w:rPr>
                <w:sz w:val="22"/>
                <w:szCs w:val="22"/>
              </w:rPr>
              <w:t xml:space="preserve">Sở Tài chính </w:t>
            </w:r>
          </w:p>
        </w:tc>
        <w:tc>
          <w:tcPr>
            <w:tcW w:w="2126" w:type="dxa"/>
          </w:tcPr>
          <w:p w14:paraId="50056CC4" w14:textId="77777777" w:rsidR="005F645B" w:rsidRPr="002841EA" w:rsidRDefault="005F645B" w:rsidP="005F645B">
            <w:pPr>
              <w:rPr>
                <w:sz w:val="22"/>
                <w:szCs w:val="22"/>
              </w:rPr>
            </w:pPr>
            <w:r w:rsidRPr="002841EA">
              <w:rPr>
                <w:sz w:val="22"/>
                <w:szCs w:val="22"/>
              </w:rPr>
              <w:t xml:space="preserve">Sở Tài chính </w:t>
            </w:r>
          </w:p>
        </w:tc>
        <w:tc>
          <w:tcPr>
            <w:tcW w:w="1554" w:type="dxa"/>
          </w:tcPr>
          <w:p w14:paraId="7B2A73C4" w14:textId="77777777" w:rsidR="005F645B" w:rsidRPr="002841EA" w:rsidRDefault="005F645B" w:rsidP="005F645B">
            <w:pPr>
              <w:rPr>
                <w:sz w:val="22"/>
                <w:szCs w:val="22"/>
              </w:rPr>
            </w:pPr>
          </w:p>
        </w:tc>
      </w:tr>
      <w:tr w:rsidR="005F645B" w:rsidRPr="002841EA" w14:paraId="75C8F9B6" w14:textId="77777777" w:rsidTr="00A87C52">
        <w:tc>
          <w:tcPr>
            <w:tcW w:w="846" w:type="dxa"/>
          </w:tcPr>
          <w:p w14:paraId="1A1B8972"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D74A93D" w14:textId="77777777" w:rsidR="005F645B" w:rsidRPr="002841EA" w:rsidRDefault="005F645B" w:rsidP="005F645B">
            <w:pPr>
              <w:spacing w:before="120" w:after="120" w:line="240" w:lineRule="auto"/>
              <w:jc w:val="both"/>
              <w:rPr>
                <w:sz w:val="22"/>
                <w:szCs w:val="22"/>
              </w:rPr>
            </w:pPr>
            <w:r w:rsidRPr="002841EA">
              <w:rPr>
                <w:sz w:val="22"/>
                <w:szCs w:val="22"/>
              </w:rPr>
              <w:t>Thanh toán chi phí liên quan đến bán tài sản trên đất, chuyển nhượng quyền sử dụng đất.</w:t>
            </w:r>
          </w:p>
        </w:tc>
        <w:tc>
          <w:tcPr>
            <w:tcW w:w="1276" w:type="dxa"/>
          </w:tcPr>
          <w:p w14:paraId="6F8D664B"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1417" w:type="dxa"/>
          </w:tcPr>
          <w:p w14:paraId="1E9A42FC" w14:textId="77777777" w:rsidR="005F645B" w:rsidRPr="002841EA" w:rsidRDefault="005F645B" w:rsidP="005F645B">
            <w:pPr>
              <w:spacing w:before="120" w:after="120" w:line="240" w:lineRule="auto"/>
              <w:jc w:val="both"/>
              <w:rPr>
                <w:sz w:val="22"/>
                <w:szCs w:val="22"/>
              </w:rPr>
            </w:pPr>
            <w:r w:rsidRPr="002841EA">
              <w:rPr>
                <w:sz w:val="22"/>
                <w:szCs w:val="22"/>
              </w:rPr>
              <w:t>Sở Tài chính</w:t>
            </w:r>
          </w:p>
        </w:tc>
        <w:tc>
          <w:tcPr>
            <w:tcW w:w="2126" w:type="dxa"/>
          </w:tcPr>
          <w:p w14:paraId="1F087B37" w14:textId="77777777" w:rsidR="005F645B" w:rsidRPr="002841EA" w:rsidRDefault="005F645B" w:rsidP="005F645B">
            <w:pPr>
              <w:rPr>
                <w:sz w:val="22"/>
                <w:szCs w:val="22"/>
              </w:rPr>
            </w:pPr>
            <w:r w:rsidRPr="002841EA">
              <w:rPr>
                <w:sz w:val="22"/>
                <w:szCs w:val="22"/>
              </w:rPr>
              <w:t xml:space="preserve">Sở Tài chính </w:t>
            </w:r>
          </w:p>
        </w:tc>
        <w:tc>
          <w:tcPr>
            <w:tcW w:w="1554" w:type="dxa"/>
          </w:tcPr>
          <w:p w14:paraId="236BB344" w14:textId="77777777" w:rsidR="005F645B" w:rsidRPr="002841EA" w:rsidRDefault="005F645B" w:rsidP="005F645B">
            <w:pPr>
              <w:rPr>
                <w:sz w:val="22"/>
                <w:szCs w:val="22"/>
              </w:rPr>
            </w:pPr>
          </w:p>
        </w:tc>
      </w:tr>
      <w:tr w:rsidR="005F645B" w:rsidRPr="002841EA" w14:paraId="5339A122" w14:textId="77777777" w:rsidTr="00A87C52">
        <w:tc>
          <w:tcPr>
            <w:tcW w:w="846" w:type="dxa"/>
          </w:tcPr>
          <w:p w14:paraId="3A20BC4B"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4E468C8" w14:textId="77777777" w:rsidR="005F645B" w:rsidRPr="002841EA" w:rsidRDefault="005F645B" w:rsidP="005F645B">
            <w:pPr>
              <w:spacing w:before="120" w:after="120" w:line="240" w:lineRule="auto"/>
              <w:jc w:val="both"/>
              <w:rPr>
                <w:sz w:val="22"/>
                <w:szCs w:val="22"/>
              </w:rPr>
            </w:pPr>
            <w:r w:rsidRPr="002841EA">
              <w:rPr>
                <w:sz w:val="22"/>
                <w:szCs w:val="22"/>
              </w:rPr>
              <w:t>Phê duyệt phương án sắp xếp lại, xử lý nhà, đất của cơ quan, tổ chức, đơn vị thuộc phạm vi quản lý.</w:t>
            </w:r>
          </w:p>
          <w:p w14:paraId="19948AD7" w14:textId="77777777" w:rsidR="005F645B" w:rsidRPr="002841EA" w:rsidRDefault="005F645B" w:rsidP="005F645B">
            <w:pPr>
              <w:spacing w:before="120" w:after="120" w:line="240" w:lineRule="auto"/>
              <w:jc w:val="both"/>
              <w:rPr>
                <w:sz w:val="22"/>
                <w:szCs w:val="22"/>
              </w:rPr>
            </w:pPr>
          </w:p>
        </w:tc>
        <w:tc>
          <w:tcPr>
            <w:tcW w:w="1276" w:type="dxa"/>
          </w:tcPr>
          <w:p w14:paraId="729F06D6"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9D62A70" w14:textId="77777777" w:rsidR="005F645B" w:rsidRPr="002841EA" w:rsidRDefault="005F645B" w:rsidP="005F645B">
            <w:pPr>
              <w:rPr>
                <w:sz w:val="22"/>
                <w:szCs w:val="22"/>
              </w:rPr>
            </w:pPr>
            <w:r w:rsidRPr="002841EA">
              <w:rPr>
                <w:sz w:val="22"/>
                <w:szCs w:val="22"/>
              </w:rPr>
              <w:t>Sở Tài chính</w:t>
            </w:r>
          </w:p>
        </w:tc>
        <w:tc>
          <w:tcPr>
            <w:tcW w:w="2126" w:type="dxa"/>
          </w:tcPr>
          <w:p w14:paraId="0826FDB5" w14:textId="77777777" w:rsidR="005F645B" w:rsidRPr="002841EA" w:rsidRDefault="005F645B" w:rsidP="005F645B">
            <w:pPr>
              <w:rPr>
                <w:sz w:val="22"/>
                <w:szCs w:val="22"/>
              </w:rPr>
            </w:pPr>
            <w:r w:rsidRPr="002841EA">
              <w:rPr>
                <w:sz w:val="22"/>
                <w:szCs w:val="22"/>
              </w:rPr>
              <w:t>Sở Tài chính</w:t>
            </w:r>
          </w:p>
        </w:tc>
        <w:tc>
          <w:tcPr>
            <w:tcW w:w="1554" w:type="dxa"/>
          </w:tcPr>
          <w:p w14:paraId="5ADFB543" w14:textId="77777777" w:rsidR="005F645B" w:rsidRPr="002841EA" w:rsidRDefault="005F645B" w:rsidP="005F645B">
            <w:pPr>
              <w:rPr>
                <w:sz w:val="22"/>
                <w:szCs w:val="22"/>
              </w:rPr>
            </w:pPr>
          </w:p>
        </w:tc>
      </w:tr>
      <w:tr w:rsidR="005F645B" w:rsidRPr="002841EA" w14:paraId="17557269" w14:textId="77777777" w:rsidTr="00A87C52">
        <w:tc>
          <w:tcPr>
            <w:tcW w:w="846" w:type="dxa"/>
          </w:tcPr>
          <w:p w14:paraId="64E76E5D"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D81DDE6" w14:textId="77777777" w:rsidR="005F645B" w:rsidRPr="002841EA" w:rsidRDefault="005F645B" w:rsidP="005F645B">
            <w:pPr>
              <w:spacing w:before="120" w:after="120" w:line="240" w:lineRule="auto"/>
              <w:jc w:val="both"/>
              <w:rPr>
                <w:sz w:val="22"/>
                <w:szCs w:val="22"/>
              </w:rPr>
            </w:pPr>
            <w:r w:rsidRPr="002841EA">
              <w:rPr>
                <w:sz w:val="22"/>
                <w:szCs w:val="22"/>
              </w:rPr>
              <w:t>Quyết định thanh lý tài sản công.</w:t>
            </w:r>
          </w:p>
        </w:tc>
        <w:tc>
          <w:tcPr>
            <w:tcW w:w="1276" w:type="dxa"/>
          </w:tcPr>
          <w:p w14:paraId="1A2A7A8D"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6AAC3D53" w14:textId="77777777" w:rsidR="005F645B" w:rsidRPr="002841EA" w:rsidRDefault="005F645B" w:rsidP="005F645B">
            <w:pPr>
              <w:rPr>
                <w:sz w:val="22"/>
                <w:szCs w:val="22"/>
              </w:rPr>
            </w:pPr>
            <w:r w:rsidRPr="002841EA">
              <w:rPr>
                <w:sz w:val="22"/>
                <w:szCs w:val="22"/>
              </w:rPr>
              <w:t>Sở Tài chính</w:t>
            </w:r>
          </w:p>
        </w:tc>
        <w:tc>
          <w:tcPr>
            <w:tcW w:w="2126" w:type="dxa"/>
          </w:tcPr>
          <w:p w14:paraId="6CB98BA4" w14:textId="77777777" w:rsidR="005F645B" w:rsidRPr="002841EA" w:rsidRDefault="005F645B" w:rsidP="005F645B">
            <w:pPr>
              <w:rPr>
                <w:sz w:val="22"/>
                <w:szCs w:val="22"/>
              </w:rPr>
            </w:pPr>
            <w:r w:rsidRPr="002841EA">
              <w:rPr>
                <w:sz w:val="22"/>
                <w:szCs w:val="22"/>
              </w:rPr>
              <w:t>Sở Tài chính</w:t>
            </w:r>
          </w:p>
        </w:tc>
        <w:tc>
          <w:tcPr>
            <w:tcW w:w="1554" w:type="dxa"/>
          </w:tcPr>
          <w:p w14:paraId="252F0166" w14:textId="77777777" w:rsidR="005F645B" w:rsidRPr="002841EA" w:rsidRDefault="005F645B" w:rsidP="005F645B">
            <w:pPr>
              <w:rPr>
                <w:sz w:val="22"/>
                <w:szCs w:val="22"/>
              </w:rPr>
            </w:pPr>
          </w:p>
        </w:tc>
      </w:tr>
      <w:tr w:rsidR="005F645B" w:rsidRPr="002841EA" w14:paraId="6D2C2A12" w14:textId="77777777" w:rsidTr="00A87C52">
        <w:tc>
          <w:tcPr>
            <w:tcW w:w="846" w:type="dxa"/>
          </w:tcPr>
          <w:p w14:paraId="4412DD24"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2BA945B" w14:textId="77777777" w:rsidR="005F645B" w:rsidRPr="002841EA" w:rsidRDefault="005F645B" w:rsidP="005F645B">
            <w:pPr>
              <w:spacing w:before="120" w:after="120" w:line="240" w:lineRule="auto"/>
              <w:jc w:val="both"/>
              <w:rPr>
                <w:sz w:val="22"/>
                <w:szCs w:val="22"/>
              </w:rPr>
            </w:pPr>
            <w:r w:rsidRPr="002841EA">
              <w:rPr>
                <w:sz w:val="22"/>
                <w:szCs w:val="22"/>
              </w:rPr>
              <w:t>Quyết định tiêu hủy tài sản công.</w:t>
            </w:r>
          </w:p>
        </w:tc>
        <w:tc>
          <w:tcPr>
            <w:tcW w:w="1276" w:type="dxa"/>
          </w:tcPr>
          <w:p w14:paraId="6ADA3E93"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19F6D3C" w14:textId="77777777" w:rsidR="005F645B" w:rsidRPr="002841EA" w:rsidRDefault="005F645B" w:rsidP="005F645B">
            <w:pPr>
              <w:rPr>
                <w:sz w:val="22"/>
                <w:szCs w:val="22"/>
              </w:rPr>
            </w:pPr>
            <w:r w:rsidRPr="002841EA">
              <w:rPr>
                <w:sz w:val="22"/>
                <w:szCs w:val="22"/>
              </w:rPr>
              <w:t>Sở Tài chính</w:t>
            </w:r>
          </w:p>
        </w:tc>
        <w:tc>
          <w:tcPr>
            <w:tcW w:w="2126" w:type="dxa"/>
          </w:tcPr>
          <w:p w14:paraId="6C2E7CEC" w14:textId="77777777" w:rsidR="005F645B" w:rsidRPr="002841EA" w:rsidRDefault="005F645B" w:rsidP="005F645B">
            <w:pPr>
              <w:rPr>
                <w:sz w:val="22"/>
                <w:szCs w:val="22"/>
              </w:rPr>
            </w:pPr>
            <w:r w:rsidRPr="002841EA">
              <w:rPr>
                <w:sz w:val="22"/>
                <w:szCs w:val="22"/>
              </w:rPr>
              <w:t>Sở Tài chính</w:t>
            </w:r>
          </w:p>
        </w:tc>
        <w:tc>
          <w:tcPr>
            <w:tcW w:w="1554" w:type="dxa"/>
          </w:tcPr>
          <w:p w14:paraId="4E7B59AD" w14:textId="77777777" w:rsidR="005F645B" w:rsidRPr="002841EA" w:rsidRDefault="005F645B" w:rsidP="005F645B">
            <w:pPr>
              <w:rPr>
                <w:sz w:val="22"/>
                <w:szCs w:val="22"/>
              </w:rPr>
            </w:pPr>
          </w:p>
        </w:tc>
      </w:tr>
      <w:tr w:rsidR="005F645B" w:rsidRPr="002841EA" w14:paraId="44870430" w14:textId="77777777" w:rsidTr="00A87C52">
        <w:tc>
          <w:tcPr>
            <w:tcW w:w="846" w:type="dxa"/>
          </w:tcPr>
          <w:p w14:paraId="5256E7C7"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6B06A537" w14:textId="77777777" w:rsidR="005F645B" w:rsidRPr="002841EA" w:rsidRDefault="005F645B" w:rsidP="005F645B">
            <w:pPr>
              <w:spacing w:before="120" w:after="120" w:line="240" w:lineRule="auto"/>
              <w:jc w:val="both"/>
              <w:rPr>
                <w:sz w:val="22"/>
                <w:szCs w:val="22"/>
              </w:rPr>
            </w:pPr>
            <w:r w:rsidRPr="002841EA">
              <w:rPr>
                <w:sz w:val="22"/>
                <w:szCs w:val="22"/>
              </w:rPr>
              <w:t>Quyết định xử lý tài sản công trong trường hợp bị mất, bị hủy hoại.</w:t>
            </w:r>
          </w:p>
        </w:tc>
        <w:tc>
          <w:tcPr>
            <w:tcW w:w="1276" w:type="dxa"/>
          </w:tcPr>
          <w:p w14:paraId="78FD2CB5"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23A9142A" w14:textId="77777777" w:rsidR="005F645B" w:rsidRPr="002841EA" w:rsidRDefault="005F645B" w:rsidP="005F645B">
            <w:pPr>
              <w:rPr>
                <w:sz w:val="22"/>
                <w:szCs w:val="22"/>
              </w:rPr>
            </w:pPr>
            <w:r w:rsidRPr="002841EA">
              <w:rPr>
                <w:sz w:val="22"/>
                <w:szCs w:val="22"/>
              </w:rPr>
              <w:t>Sở Tài chính</w:t>
            </w:r>
          </w:p>
        </w:tc>
        <w:tc>
          <w:tcPr>
            <w:tcW w:w="2126" w:type="dxa"/>
          </w:tcPr>
          <w:p w14:paraId="28776534" w14:textId="77777777" w:rsidR="005F645B" w:rsidRPr="002841EA" w:rsidRDefault="005F645B" w:rsidP="005F645B">
            <w:pPr>
              <w:rPr>
                <w:sz w:val="22"/>
                <w:szCs w:val="22"/>
              </w:rPr>
            </w:pPr>
            <w:r w:rsidRPr="002841EA">
              <w:rPr>
                <w:sz w:val="22"/>
                <w:szCs w:val="22"/>
              </w:rPr>
              <w:t>Sở Tài chính</w:t>
            </w:r>
          </w:p>
        </w:tc>
        <w:tc>
          <w:tcPr>
            <w:tcW w:w="1554" w:type="dxa"/>
          </w:tcPr>
          <w:p w14:paraId="07723C7C" w14:textId="77777777" w:rsidR="005F645B" w:rsidRPr="002841EA" w:rsidRDefault="005F645B" w:rsidP="005F645B">
            <w:pPr>
              <w:rPr>
                <w:sz w:val="22"/>
                <w:szCs w:val="22"/>
              </w:rPr>
            </w:pPr>
          </w:p>
        </w:tc>
      </w:tr>
      <w:tr w:rsidR="005F645B" w:rsidRPr="002841EA" w14:paraId="7600F529" w14:textId="77777777" w:rsidTr="00A87C52">
        <w:tc>
          <w:tcPr>
            <w:tcW w:w="846" w:type="dxa"/>
          </w:tcPr>
          <w:p w14:paraId="0AB8868C"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640E6BEB" w14:textId="77777777" w:rsidR="005F645B" w:rsidRPr="002841EA" w:rsidRDefault="005F645B" w:rsidP="005F645B">
            <w:pPr>
              <w:spacing w:before="120" w:after="120" w:line="240" w:lineRule="auto"/>
              <w:jc w:val="both"/>
              <w:rPr>
                <w:sz w:val="22"/>
                <w:szCs w:val="22"/>
              </w:rPr>
            </w:pPr>
            <w:r w:rsidRPr="002841EA">
              <w:rPr>
                <w:sz w:val="22"/>
                <w:szCs w:val="22"/>
              </w:rPr>
              <w:t>Phê duyệt đề án sử dụng tài sản công tại đơn vị sự nghiệp công lập vào mục đích kinh doanh, cho thuê.</w:t>
            </w:r>
          </w:p>
        </w:tc>
        <w:tc>
          <w:tcPr>
            <w:tcW w:w="1276" w:type="dxa"/>
          </w:tcPr>
          <w:p w14:paraId="184F0604"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2AA693A8" w14:textId="77777777" w:rsidR="005F645B" w:rsidRPr="002841EA" w:rsidRDefault="005F645B" w:rsidP="005F645B">
            <w:pPr>
              <w:rPr>
                <w:sz w:val="22"/>
                <w:szCs w:val="22"/>
              </w:rPr>
            </w:pPr>
            <w:r w:rsidRPr="002841EA">
              <w:rPr>
                <w:sz w:val="22"/>
                <w:szCs w:val="22"/>
              </w:rPr>
              <w:t>Sở Tài chính</w:t>
            </w:r>
          </w:p>
        </w:tc>
        <w:tc>
          <w:tcPr>
            <w:tcW w:w="2126" w:type="dxa"/>
          </w:tcPr>
          <w:p w14:paraId="537B6374" w14:textId="77777777" w:rsidR="005F645B" w:rsidRPr="002841EA" w:rsidRDefault="005F645B" w:rsidP="005F645B">
            <w:pPr>
              <w:rPr>
                <w:sz w:val="22"/>
                <w:szCs w:val="22"/>
              </w:rPr>
            </w:pPr>
            <w:r w:rsidRPr="002841EA">
              <w:rPr>
                <w:sz w:val="22"/>
                <w:szCs w:val="22"/>
              </w:rPr>
              <w:t>Sở Tài chính</w:t>
            </w:r>
          </w:p>
        </w:tc>
        <w:tc>
          <w:tcPr>
            <w:tcW w:w="1554" w:type="dxa"/>
          </w:tcPr>
          <w:p w14:paraId="3FA347A9" w14:textId="77777777" w:rsidR="005F645B" w:rsidRPr="002841EA" w:rsidRDefault="005F645B" w:rsidP="005F645B">
            <w:pPr>
              <w:rPr>
                <w:sz w:val="22"/>
                <w:szCs w:val="22"/>
              </w:rPr>
            </w:pPr>
          </w:p>
        </w:tc>
      </w:tr>
      <w:tr w:rsidR="005F645B" w:rsidRPr="002841EA" w14:paraId="51885F21" w14:textId="77777777" w:rsidTr="00A87C52">
        <w:tc>
          <w:tcPr>
            <w:tcW w:w="846" w:type="dxa"/>
          </w:tcPr>
          <w:p w14:paraId="1DCA0CC6"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6B58CA8A" w14:textId="77777777" w:rsidR="005F645B" w:rsidRPr="002841EA" w:rsidRDefault="005F645B" w:rsidP="005F645B">
            <w:pPr>
              <w:spacing w:before="120" w:after="120" w:line="240" w:lineRule="auto"/>
              <w:jc w:val="both"/>
              <w:rPr>
                <w:sz w:val="22"/>
                <w:szCs w:val="22"/>
              </w:rPr>
            </w:pPr>
            <w:r w:rsidRPr="002841EA">
              <w:rPr>
                <w:sz w:val="22"/>
                <w:szCs w:val="22"/>
              </w:rPr>
              <w:t>Phê duyệt đề án sử dụng tài sản công tại đơn vị sự nghiệp công lập vào mục đích liên doanh, liên kết</w:t>
            </w:r>
          </w:p>
        </w:tc>
        <w:tc>
          <w:tcPr>
            <w:tcW w:w="1276" w:type="dxa"/>
          </w:tcPr>
          <w:p w14:paraId="485EFC54"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7F030771" w14:textId="77777777" w:rsidR="005F645B" w:rsidRPr="002841EA" w:rsidRDefault="005F645B" w:rsidP="005F645B">
            <w:pPr>
              <w:rPr>
                <w:sz w:val="22"/>
                <w:szCs w:val="22"/>
              </w:rPr>
            </w:pPr>
            <w:r w:rsidRPr="002841EA">
              <w:rPr>
                <w:sz w:val="22"/>
                <w:szCs w:val="22"/>
              </w:rPr>
              <w:t>Sở Tài chính</w:t>
            </w:r>
          </w:p>
        </w:tc>
        <w:tc>
          <w:tcPr>
            <w:tcW w:w="2126" w:type="dxa"/>
          </w:tcPr>
          <w:p w14:paraId="32416D97" w14:textId="77777777" w:rsidR="005F645B" w:rsidRPr="002841EA" w:rsidRDefault="005F645B" w:rsidP="005F645B">
            <w:pPr>
              <w:rPr>
                <w:sz w:val="22"/>
                <w:szCs w:val="22"/>
              </w:rPr>
            </w:pPr>
            <w:r w:rsidRPr="002841EA">
              <w:rPr>
                <w:sz w:val="22"/>
                <w:szCs w:val="22"/>
              </w:rPr>
              <w:t>Sở Tài chính</w:t>
            </w:r>
          </w:p>
        </w:tc>
        <w:tc>
          <w:tcPr>
            <w:tcW w:w="1554" w:type="dxa"/>
          </w:tcPr>
          <w:p w14:paraId="1316174B" w14:textId="77777777" w:rsidR="005F645B" w:rsidRPr="002841EA" w:rsidRDefault="005F645B" w:rsidP="005F645B">
            <w:pPr>
              <w:rPr>
                <w:sz w:val="22"/>
                <w:szCs w:val="22"/>
              </w:rPr>
            </w:pPr>
          </w:p>
        </w:tc>
      </w:tr>
      <w:tr w:rsidR="005F645B" w:rsidRPr="002841EA" w14:paraId="49D3BC77" w14:textId="77777777" w:rsidTr="00A87C52">
        <w:tc>
          <w:tcPr>
            <w:tcW w:w="846" w:type="dxa"/>
          </w:tcPr>
          <w:p w14:paraId="72011F90"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024C396" w14:textId="77777777" w:rsidR="005F645B" w:rsidRPr="002841EA" w:rsidRDefault="005F645B" w:rsidP="005F645B">
            <w:pPr>
              <w:spacing w:before="120" w:after="120" w:line="240" w:lineRule="auto"/>
              <w:jc w:val="both"/>
              <w:rPr>
                <w:sz w:val="22"/>
                <w:szCs w:val="22"/>
              </w:rPr>
            </w:pPr>
            <w:r w:rsidRPr="002841EA">
              <w:rPr>
                <w:sz w:val="22"/>
                <w:szCs w:val="22"/>
              </w:rPr>
              <w:t>Thu hồi tài sản để giao cho doanh nghiệp quản lý theo hình thức đầu tư vốn nhà nước vào doanh nghiệp.</w:t>
            </w:r>
          </w:p>
        </w:tc>
        <w:tc>
          <w:tcPr>
            <w:tcW w:w="1276" w:type="dxa"/>
          </w:tcPr>
          <w:p w14:paraId="0D70171B"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20331079" w14:textId="77777777" w:rsidR="005F645B" w:rsidRPr="002841EA" w:rsidRDefault="005F645B" w:rsidP="005F645B">
            <w:pPr>
              <w:rPr>
                <w:sz w:val="22"/>
                <w:szCs w:val="22"/>
              </w:rPr>
            </w:pPr>
            <w:r w:rsidRPr="002841EA">
              <w:rPr>
                <w:sz w:val="22"/>
                <w:szCs w:val="22"/>
              </w:rPr>
              <w:t xml:space="preserve">Sở Tài chính </w:t>
            </w:r>
          </w:p>
        </w:tc>
        <w:tc>
          <w:tcPr>
            <w:tcW w:w="2126" w:type="dxa"/>
          </w:tcPr>
          <w:p w14:paraId="620BA522" w14:textId="77777777" w:rsidR="005F645B" w:rsidRPr="002841EA" w:rsidRDefault="005F645B" w:rsidP="005F645B">
            <w:pPr>
              <w:rPr>
                <w:sz w:val="22"/>
                <w:szCs w:val="22"/>
              </w:rPr>
            </w:pPr>
            <w:r w:rsidRPr="002841EA">
              <w:rPr>
                <w:sz w:val="22"/>
                <w:szCs w:val="22"/>
              </w:rPr>
              <w:t xml:space="preserve">Sở Tài chính </w:t>
            </w:r>
          </w:p>
        </w:tc>
        <w:tc>
          <w:tcPr>
            <w:tcW w:w="1554" w:type="dxa"/>
          </w:tcPr>
          <w:p w14:paraId="73CAE583" w14:textId="77777777" w:rsidR="005F645B" w:rsidRPr="002841EA" w:rsidRDefault="005F645B" w:rsidP="005F645B">
            <w:pPr>
              <w:rPr>
                <w:sz w:val="22"/>
                <w:szCs w:val="22"/>
              </w:rPr>
            </w:pPr>
          </w:p>
        </w:tc>
      </w:tr>
      <w:tr w:rsidR="005F645B" w:rsidRPr="002841EA" w14:paraId="49B29221" w14:textId="77777777" w:rsidTr="00A87C52">
        <w:tc>
          <w:tcPr>
            <w:tcW w:w="846" w:type="dxa"/>
          </w:tcPr>
          <w:p w14:paraId="5AF1EE08"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E4589B8" w14:textId="77777777" w:rsidR="005F645B" w:rsidRPr="002841EA" w:rsidRDefault="005F645B" w:rsidP="005F645B">
            <w:pPr>
              <w:spacing w:before="120" w:after="120" w:line="240" w:lineRule="auto"/>
              <w:jc w:val="both"/>
              <w:rPr>
                <w:sz w:val="22"/>
                <w:szCs w:val="22"/>
              </w:rPr>
            </w:pPr>
            <w:r w:rsidRPr="002841EA">
              <w:rPr>
                <w:sz w:val="22"/>
                <w:szCs w:val="22"/>
              </w:rPr>
              <w:t>Thanh toán chi phí liên quan đến việc khai thác tài sản kết cấu hạ tầng giao thông đường bộ.</w:t>
            </w:r>
          </w:p>
        </w:tc>
        <w:tc>
          <w:tcPr>
            <w:tcW w:w="1276" w:type="dxa"/>
          </w:tcPr>
          <w:p w14:paraId="1CC0FF09" w14:textId="77777777" w:rsidR="005F645B" w:rsidRPr="002841EA" w:rsidRDefault="005F645B" w:rsidP="005F645B">
            <w:pPr>
              <w:rPr>
                <w:sz w:val="22"/>
                <w:szCs w:val="22"/>
              </w:rPr>
            </w:pPr>
            <w:r w:rsidRPr="002841EA">
              <w:rPr>
                <w:sz w:val="22"/>
                <w:szCs w:val="22"/>
              </w:rPr>
              <w:t xml:space="preserve">Sở Tài chính </w:t>
            </w:r>
          </w:p>
        </w:tc>
        <w:tc>
          <w:tcPr>
            <w:tcW w:w="1417" w:type="dxa"/>
          </w:tcPr>
          <w:p w14:paraId="3304AFAC" w14:textId="77777777" w:rsidR="005F645B" w:rsidRPr="002841EA" w:rsidRDefault="005F645B" w:rsidP="005F645B">
            <w:pPr>
              <w:rPr>
                <w:sz w:val="22"/>
                <w:szCs w:val="22"/>
              </w:rPr>
            </w:pPr>
            <w:r w:rsidRPr="002841EA">
              <w:rPr>
                <w:sz w:val="22"/>
                <w:szCs w:val="22"/>
              </w:rPr>
              <w:t xml:space="preserve">Sở Tài chính </w:t>
            </w:r>
          </w:p>
        </w:tc>
        <w:tc>
          <w:tcPr>
            <w:tcW w:w="2126" w:type="dxa"/>
          </w:tcPr>
          <w:p w14:paraId="55D42430" w14:textId="77777777" w:rsidR="005F645B" w:rsidRPr="002841EA" w:rsidRDefault="005F645B" w:rsidP="005F645B">
            <w:pPr>
              <w:rPr>
                <w:sz w:val="22"/>
                <w:szCs w:val="22"/>
              </w:rPr>
            </w:pPr>
            <w:r w:rsidRPr="002841EA">
              <w:rPr>
                <w:sz w:val="22"/>
                <w:szCs w:val="22"/>
              </w:rPr>
              <w:t xml:space="preserve">Sở Tài chính </w:t>
            </w:r>
          </w:p>
        </w:tc>
        <w:tc>
          <w:tcPr>
            <w:tcW w:w="1554" w:type="dxa"/>
          </w:tcPr>
          <w:p w14:paraId="467D22F3" w14:textId="77777777" w:rsidR="005F645B" w:rsidRPr="002841EA" w:rsidRDefault="005F645B" w:rsidP="005F645B">
            <w:pPr>
              <w:rPr>
                <w:sz w:val="22"/>
                <w:szCs w:val="22"/>
              </w:rPr>
            </w:pPr>
          </w:p>
        </w:tc>
      </w:tr>
      <w:tr w:rsidR="005F645B" w:rsidRPr="002841EA" w14:paraId="607435D7" w14:textId="77777777" w:rsidTr="00A87C52">
        <w:tc>
          <w:tcPr>
            <w:tcW w:w="846" w:type="dxa"/>
          </w:tcPr>
          <w:p w14:paraId="629CCB4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42EA9EC" w14:textId="77777777" w:rsidR="005F645B" w:rsidRPr="002841EA" w:rsidRDefault="005F645B" w:rsidP="005F645B">
            <w:pPr>
              <w:spacing w:before="120" w:after="120" w:line="240" w:lineRule="auto"/>
              <w:jc w:val="both"/>
              <w:rPr>
                <w:sz w:val="22"/>
                <w:szCs w:val="22"/>
              </w:rPr>
            </w:pPr>
            <w:r w:rsidRPr="002841EA">
              <w:rPr>
                <w:sz w:val="22"/>
                <w:szCs w:val="22"/>
              </w:rPr>
              <w:t>Thanh toán chi phí liên quan đến việc xử lý tài sản kết cấu hạ tầng giao thông đường bộ.</w:t>
            </w:r>
          </w:p>
        </w:tc>
        <w:tc>
          <w:tcPr>
            <w:tcW w:w="1276" w:type="dxa"/>
          </w:tcPr>
          <w:p w14:paraId="7D39A1BD" w14:textId="77777777" w:rsidR="005F645B" w:rsidRPr="002841EA" w:rsidRDefault="005F645B" w:rsidP="005F645B">
            <w:pPr>
              <w:jc w:val="both"/>
              <w:rPr>
                <w:sz w:val="22"/>
                <w:szCs w:val="22"/>
              </w:rPr>
            </w:pPr>
            <w:r w:rsidRPr="002841EA">
              <w:rPr>
                <w:sz w:val="22"/>
                <w:szCs w:val="22"/>
              </w:rPr>
              <w:t>Sở Tài chính;</w:t>
            </w:r>
          </w:p>
          <w:p w14:paraId="26FEDC27" w14:textId="77777777" w:rsidR="005F645B" w:rsidRPr="002841EA" w:rsidRDefault="005F645B" w:rsidP="005F645B">
            <w:pPr>
              <w:spacing w:before="120" w:after="120" w:line="240" w:lineRule="auto"/>
              <w:jc w:val="both"/>
              <w:rPr>
                <w:sz w:val="22"/>
                <w:szCs w:val="22"/>
              </w:rPr>
            </w:pPr>
          </w:p>
        </w:tc>
        <w:tc>
          <w:tcPr>
            <w:tcW w:w="1417" w:type="dxa"/>
          </w:tcPr>
          <w:p w14:paraId="1A508DD3" w14:textId="77777777" w:rsidR="005F645B" w:rsidRPr="002841EA" w:rsidRDefault="005F645B" w:rsidP="005F645B">
            <w:pPr>
              <w:rPr>
                <w:sz w:val="22"/>
                <w:szCs w:val="22"/>
              </w:rPr>
            </w:pPr>
            <w:r w:rsidRPr="002841EA">
              <w:rPr>
                <w:sz w:val="22"/>
                <w:szCs w:val="22"/>
              </w:rPr>
              <w:t xml:space="preserve">Sở Tài chính </w:t>
            </w:r>
          </w:p>
        </w:tc>
        <w:tc>
          <w:tcPr>
            <w:tcW w:w="2126" w:type="dxa"/>
          </w:tcPr>
          <w:p w14:paraId="1F5DA056" w14:textId="77777777" w:rsidR="005F645B" w:rsidRPr="002841EA" w:rsidRDefault="005F645B" w:rsidP="005F645B">
            <w:pPr>
              <w:rPr>
                <w:sz w:val="22"/>
                <w:szCs w:val="22"/>
              </w:rPr>
            </w:pPr>
            <w:r w:rsidRPr="002841EA">
              <w:rPr>
                <w:sz w:val="22"/>
                <w:szCs w:val="22"/>
              </w:rPr>
              <w:t xml:space="preserve">Sở Tài chính </w:t>
            </w:r>
          </w:p>
        </w:tc>
        <w:tc>
          <w:tcPr>
            <w:tcW w:w="1554" w:type="dxa"/>
          </w:tcPr>
          <w:p w14:paraId="65DCBE0F" w14:textId="77777777" w:rsidR="005F645B" w:rsidRPr="002841EA" w:rsidRDefault="005F645B" w:rsidP="005F645B">
            <w:pPr>
              <w:rPr>
                <w:sz w:val="22"/>
                <w:szCs w:val="22"/>
              </w:rPr>
            </w:pPr>
          </w:p>
        </w:tc>
      </w:tr>
      <w:tr w:rsidR="005F645B" w:rsidRPr="002841EA" w14:paraId="598CE654" w14:textId="77777777" w:rsidTr="00A87C52">
        <w:tc>
          <w:tcPr>
            <w:tcW w:w="846" w:type="dxa"/>
          </w:tcPr>
          <w:p w14:paraId="654264A0"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F1B4111" w14:textId="77777777" w:rsidR="005F645B" w:rsidRPr="002841EA" w:rsidRDefault="005F645B" w:rsidP="005F645B">
            <w:pPr>
              <w:spacing w:before="120" w:after="120" w:line="240" w:lineRule="auto"/>
              <w:jc w:val="both"/>
              <w:rPr>
                <w:sz w:val="22"/>
                <w:szCs w:val="22"/>
              </w:rPr>
            </w:pPr>
            <w:r w:rsidRPr="002841EA">
              <w:rPr>
                <w:sz w:val="22"/>
                <w:szCs w:val="22"/>
              </w:rPr>
              <w:t xml:space="preserve">Phê duyệt phương án sắp xếp lại, xử lý trụ sở làm việc, cơ sở hoạt động sự nghiệp, nhà ở, nhà riêng </w:t>
            </w:r>
            <w:r w:rsidRPr="002841EA">
              <w:rPr>
                <w:sz w:val="22"/>
                <w:szCs w:val="22"/>
              </w:rPr>
              <w:lastRenderedPageBreak/>
              <w:t>Đại sứ của cơ quan Việt Nam ở.</w:t>
            </w:r>
          </w:p>
        </w:tc>
        <w:tc>
          <w:tcPr>
            <w:tcW w:w="1276" w:type="dxa"/>
          </w:tcPr>
          <w:p w14:paraId="139BF515" w14:textId="77777777" w:rsidR="005F645B" w:rsidRPr="002841EA" w:rsidRDefault="005F645B" w:rsidP="005F645B">
            <w:pPr>
              <w:spacing w:before="120" w:after="120" w:line="240" w:lineRule="auto"/>
              <w:jc w:val="both"/>
              <w:rPr>
                <w:sz w:val="22"/>
                <w:szCs w:val="22"/>
              </w:rPr>
            </w:pPr>
            <w:r w:rsidRPr="002841EA">
              <w:rPr>
                <w:sz w:val="22"/>
                <w:szCs w:val="22"/>
              </w:rPr>
              <w:lastRenderedPageBreak/>
              <w:t>UBND tỉnh</w:t>
            </w:r>
          </w:p>
        </w:tc>
        <w:tc>
          <w:tcPr>
            <w:tcW w:w="1417" w:type="dxa"/>
          </w:tcPr>
          <w:p w14:paraId="6115DA2E" w14:textId="77777777" w:rsidR="005F645B" w:rsidRPr="002841EA" w:rsidRDefault="005F645B" w:rsidP="005F645B">
            <w:pPr>
              <w:rPr>
                <w:sz w:val="22"/>
                <w:szCs w:val="22"/>
              </w:rPr>
            </w:pPr>
            <w:r w:rsidRPr="002841EA">
              <w:rPr>
                <w:sz w:val="22"/>
                <w:szCs w:val="22"/>
              </w:rPr>
              <w:t xml:space="preserve">Sở Tài chính </w:t>
            </w:r>
          </w:p>
        </w:tc>
        <w:tc>
          <w:tcPr>
            <w:tcW w:w="2126" w:type="dxa"/>
          </w:tcPr>
          <w:p w14:paraId="1E5FEF5A" w14:textId="77777777" w:rsidR="005F645B" w:rsidRPr="002841EA" w:rsidRDefault="005F645B" w:rsidP="005F645B">
            <w:pPr>
              <w:rPr>
                <w:sz w:val="22"/>
                <w:szCs w:val="22"/>
              </w:rPr>
            </w:pPr>
            <w:r w:rsidRPr="002841EA">
              <w:rPr>
                <w:sz w:val="22"/>
                <w:szCs w:val="22"/>
              </w:rPr>
              <w:t xml:space="preserve">Sở Tài chính </w:t>
            </w:r>
          </w:p>
        </w:tc>
        <w:tc>
          <w:tcPr>
            <w:tcW w:w="1554" w:type="dxa"/>
          </w:tcPr>
          <w:p w14:paraId="616E24F6" w14:textId="77777777" w:rsidR="005F645B" w:rsidRPr="002841EA" w:rsidRDefault="005F645B" w:rsidP="005F645B">
            <w:pPr>
              <w:rPr>
                <w:sz w:val="22"/>
                <w:szCs w:val="22"/>
              </w:rPr>
            </w:pPr>
          </w:p>
        </w:tc>
      </w:tr>
      <w:tr w:rsidR="005F645B" w:rsidRPr="002841EA" w14:paraId="60DCB9EA" w14:textId="77777777" w:rsidTr="00A87C52">
        <w:tc>
          <w:tcPr>
            <w:tcW w:w="846" w:type="dxa"/>
          </w:tcPr>
          <w:p w14:paraId="0D6D131D"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C82F6E9" w14:textId="77777777" w:rsidR="005F645B" w:rsidRPr="002841EA" w:rsidRDefault="005F645B" w:rsidP="005F645B">
            <w:pPr>
              <w:spacing w:before="120" w:after="120" w:line="240" w:lineRule="auto"/>
              <w:jc w:val="both"/>
              <w:rPr>
                <w:sz w:val="22"/>
                <w:szCs w:val="22"/>
              </w:rPr>
            </w:pPr>
            <w:r w:rsidRPr="002841EA">
              <w:rPr>
                <w:sz w:val="22"/>
                <w:szCs w:val="22"/>
              </w:rPr>
              <w:t>Thẩm tra quyết toán dự án hoàn thành sử dụng vốn đầu tư công.</w:t>
            </w:r>
          </w:p>
        </w:tc>
        <w:tc>
          <w:tcPr>
            <w:tcW w:w="1276" w:type="dxa"/>
          </w:tcPr>
          <w:p w14:paraId="3747050A"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3A99138B" w14:textId="77777777" w:rsidR="005F645B" w:rsidRPr="002841EA" w:rsidRDefault="005F645B" w:rsidP="005F645B">
            <w:pPr>
              <w:rPr>
                <w:sz w:val="22"/>
                <w:szCs w:val="22"/>
              </w:rPr>
            </w:pPr>
            <w:r w:rsidRPr="002841EA">
              <w:rPr>
                <w:sz w:val="22"/>
                <w:szCs w:val="22"/>
              </w:rPr>
              <w:t xml:space="preserve">Sở Tài chính </w:t>
            </w:r>
          </w:p>
        </w:tc>
        <w:tc>
          <w:tcPr>
            <w:tcW w:w="2126" w:type="dxa"/>
          </w:tcPr>
          <w:p w14:paraId="1D8F9D34" w14:textId="77777777" w:rsidR="005F645B" w:rsidRPr="002841EA" w:rsidRDefault="005F645B" w:rsidP="005F645B">
            <w:pPr>
              <w:rPr>
                <w:sz w:val="22"/>
                <w:szCs w:val="22"/>
              </w:rPr>
            </w:pPr>
            <w:r w:rsidRPr="002841EA">
              <w:rPr>
                <w:sz w:val="22"/>
                <w:szCs w:val="22"/>
              </w:rPr>
              <w:t xml:space="preserve">Sở Tài chính </w:t>
            </w:r>
          </w:p>
        </w:tc>
        <w:tc>
          <w:tcPr>
            <w:tcW w:w="1554" w:type="dxa"/>
          </w:tcPr>
          <w:p w14:paraId="298EA856" w14:textId="77777777" w:rsidR="005F645B" w:rsidRPr="002841EA" w:rsidRDefault="005F645B" w:rsidP="005F645B">
            <w:pPr>
              <w:rPr>
                <w:sz w:val="22"/>
                <w:szCs w:val="22"/>
              </w:rPr>
            </w:pPr>
          </w:p>
        </w:tc>
      </w:tr>
      <w:tr w:rsidR="005F645B" w:rsidRPr="002841EA" w14:paraId="243E2D97" w14:textId="77777777" w:rsidTr="00A87C52">
        <w:tc>
          <w:tcPr>
            <w:tcW w:w="846" w:type="dxa"/>
          </w:tcPr>
          <w:p w14:paraId="0ED53B9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55B29A8" w14:textId="77777777" w:rsidR="005F645B" w:rsidRPr="002841EA" w:rsidRDefault="005F645B" w:rsidP="005F645B">
            <w:pPr>
              <w:spacing w:before="120" w:after="120" w:line="240" w:lineRule="auto"/>
              <w:jc w:val="both"/>
              <w:rPr>
                <w:sz w:val="22"/>
                <w:szCs w:val="22"/>
              </w:rPr>
            </w:pPr>
            <w:r w:rsidRPr="002841EA">
              <w:rPr>
                <w:sz w:val="22"/>
                <w:szCs w:val="22"/>
              </w:rPr>
              <w:t>Cấp phát kinh phí hỗ trợ đối với các tổ chức, đơn vị thuộc tỉnh sử dụng lao động là người dân tộc thiểu số tại khu vực miền núi, vùng đặc biệt khó khăn.</w:t>
            </w:r>
          </w:p>
        </w:tc>
        <w:tc>
          <w:tcPr>
            <w:tcW w:w="1276" w:type="dxa"/>
          </w:tcPr>
          <w:p w14:paraId="3559CECD"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515F4DDC" w14:textId="77777777" w:rsidR="005F645B" w:rsidRPr="002841EA" w:rsidRDefault="005F645B" w:rsidP="005F645B">
            <w:pPr>
              <w:rPr>
                <w:sz w:val="22"/>
                <w:szCs w:val="22"/>
              </w:rPr>
            </w:pPr>
            <w:r w:rsidRPr="002841EA">
              <w:rPr>
                <w:sz w:val="22"/>
                <w:szCs w:val="22"/>
              </w:rPr>
              <w:t xml:space="preserve">Sở Tài chính </w:t>
            </w:r>
          </w:p>
        </w:tc>
        <w:tc>
          <w:tcPr>
            <w:tcW w:w="2126" w:type="dxa"/>
          </w:tcPr>
          <w:p w14:paraId="503AE463" w14:textId="77777777" w:rsidR="005F645B" w:rsidRPr="002841EA" w:rsidRDefault="005F645B" w:rsidP="005F645B">
            <w:pPr>
              <w:rPr>
                <w:sz w:val="22"/>
                <w:szCs w:val="22"/>
              </w:rPr>
            </w:pPr>
            <w:r w:rsidRPr="002841EA">
              <w:rPr>
                <w:sz w:val="22"/>
                <w:szCs w:val="22"/>
              </w:rPr>
              <w:t xml:space="preserve">Sở Tài chính </w:t>
            </w:r>
          </w:p>
        </w:tc>
        <w:tc>
          <w:tcPr>
            <w:tcW w:w="1554" w:type="dxa"/>
          </w:tcPr>
          <w:p w14:paraId="7E588047" w14:textId="77777777" w:rsidR="005F645B" w:rsidRPr="002841EA" w:rsidRDefault="005F645B" w:rsidP="005F645B">
            <w:pPr>
              <w:rPr>
                <w:sz w:val="22"/>
                <w:szCs w:val="22"/>
              </w:rPr>
            </w:pPr>
          </w:p>
        </w:tc>
      </w:tr>
      <w:tr w:rsidR="005F645B" w:rsidRPr="002841EA" w14:paraId="52CF0F83" w14:textId="77777777" w:rsidTr="00A87C52">
        <w:tc>
          <w:tcPr>
            <w:tcW w:w="846" w:type="dxa"/>
          </w:tcPr>
          <w:p w14:paraId="0067AED5"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24AAE4F7" w14:textId="77777777" w:rsidR="005F645B" w:rsidRPr="002841EA" w:rsidRDefault="005F645B" w:rsidP="005F645B">
            <w:pPr>
              <w:jc w:val="both"/>
              <w:rPr>
                <w:sz w:val="22"/>
                <w:szCs w:val="22"/>
              </w:rPr>
            </w:pPr>
            <w:r w:rsidRPr="002841EA">
              <w:rPr>
                <w:sz w:val="22"/>
                <w:szCs w:val="22"/>
              </w:rPr>
              <w:t>Thẩm định dự toán chi phí thực hiện Dịch vụ sự nghiệp công và dịch vụ công ích trên địa bàn tỉnh Tây Ninh.</w:t>
            </w:r>
          </w:p>
        </w:tc>
        <w:tc>
          <w:tcPr>
            <w:tcW w:w="1276" w:type="dxa"/>
            <w:vAlign w:val="center"/>
          </w:tcPr>
          <w:p w14:paraId="4B1EAB6D" w14:textId="77777777" w:rsidR="005F645B" w:rsidRPr="002841EA" w:rsidRDefault="005F645B" w:rsidP="005F645B">
            <w:pPr>
              <w:spacing w:before="120" w:after="120"/>
              <w:jc w:val="center"/>
              <w:rPr>
                <w:sz w:val="22"/>
                <w:szCs w:val="22"/>
              </w:rPr>
            </w:pPr>
            <w:r w:rsidRPr="002841EA">
              <w:rPr>
                <w:sz w:val="22"/>
                <w:szCs w:val="22"/>
              </w:rPr>
              <w:t>Sở Xây dựng</w:t>
            </w:r>
          </w:p>
        </w:tc>
        <w:tc>
          <w:tcPr>
            <w:tcW w:w="1417" w:type="dxa"/>
            <w:vAlign w:val="center"/>
          </w:tcPr>
          <w:p w14:paraId="72A358B3" w14:textId="77777777" w:rsidR="005F645B" w:rsidRPr="002841EA" w:rsidRDefault="005F645B" w:rsidP="005F645B">
            <w:pPr>
              <w:spacing w:before="120" w:after="120"/>
              <w:jc w:val="both"/>
              <w:rPr>
                <w:sz w:val="22"/>
                <w:szCs w:val="22"/>
              </w:rPr>
            </w:pPr>
            <w:r w:rsidRPr="002841EA">
              <w:rPr>
                <w:sz w:val="22"/>
                <w:szCs w:val="22"/>
              </w:rPr>
              <w:t>Sở Xây dựng</w:t>
            </w:r>
          </w:p>
        </w:tc>
        <w:tc>
          <w:tcPr>
            <w:tcW w:w="2126" w:type="dxa"/>
          </w:tcPr>
          <w:p w14:paraId="7F8EBEA3" w14:textId="77777777" w:rsidR="005F645B" w:rsidRPr="002841EA" w:rsidRDefault="005F645B" w:rsidP="005F645B">
            <w:pPr>
              <w:rPr>
                <w:sz w:val="22"/>
                <w:szCs w:val="22"/>
              </w:rPr>
            </w:pPr>
            <w:r w:rsidRPr="002841EA">
              <w:rPr>
                <w:sz w:val="22"/>
                <w:szCs w:val="22"/>
              </w:rPr>
              <w:t>Sở Xây dựng</w:t>
            </w:r>
          </w:p>
        </w:tc>
        <w:tc>
          <w:tcPr>
            <w:tcW w:w="1554" w:type="dxa"/>
          </w:tcPr>
          <w:p w14:paraId="22347DE9" w14:textId="77777777" w:rsidR="005F645B" w:rsidRPr="002841EA" w:rsidRDefault="005F645B" w:rsidP="005F645B">
            <w:pPr>
              <w:rPr>
                <w:sz w:val="22"/>
                <w:szCs w:val="22"/>
              </w:rPr>
            </w:pPr>
          </w:p>
        </w:tc>
      </w:tr>
      <w:tr w:rsidR="005F645B" w:rsidRPr="002841EA" w14:paraId="6C1AD2B4" w14:textId="77777777" w:rsidTr="00A87C52">
        <w:tc>
          <w:tcPr>
            <w:tcW w:w="846" w:type="dxa"/>
          </w:tcPr>
          <w:p w14:paraId="6C92F372"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5C925AF7" w14:textId="77777777" w:rsidR="005F645B" w:rsidRPr="002841EA" w:rsidRDefault="005F645B" w:rsidP="005F645B">
            <w:pPr>
              <w:spacing w:before="120" w:after="120"/>
              <w:jc w:val="both"/>
              <w:rPr>
                <w:sz w:val="22"/>
                <w:szCs w:val="22"/>
              </w:rPr>
            </w:pPr>
            <w:r w:rsidRPr="002841EA">
              <w:rPr>
                <w:sz w:val="22"/>
                <w:szCs w:val="22"/>
              </w:rPr>
              <w:t>Phê duyệt phương án xử lý tài sản là tang vật, phương tiện vi phạm hành chính bị tịch thu.</w:t>
            </w:r>
          </w:p>
        </w:tc>
        <w:tc>
          <w:tcPr>
            <w:tcW w:w="1276" w:type="dxa"/>
            <w:vAlign w:val="center"/>
          </w:tcPr>
          <w:p w14:paraId="75B8ADFD" w14:textId="77777777" w:rsidR="005F645B" w:rsidRPr="002841EA" w:rsidRDefault="005F645B" w:rsidP="005F645B">
            <w:pPr>
              <w:spacing w:before="120" w:after="120"/>
              <w:ind w:left="-90" w:right="-87"/>
              <w:jc w:val="center"/>
              <w:rPr>
                <w:sz w:val="22"/>
                <w:szCs w:val="22"/>
              </w:rPr>
            </w:pPr>
            <w:r w:rsidRPr="002841EA">
              <w:rPr>
                <w:sz w:val="22"/>
                <w:szCs w:val="22"/>
              </w:rPr>
              <w:t>Sở Tài chính</w:t>
            </w:r>
          </w:p>
        </w:tc>
        <w:tc>
          <w:tcPr>
            <w:tcW w:w="1417" w:type="dxa"/>
            <w:vAlign w:val="center"/>
          </w:tcPr>
          <w:p w14:paraId="48F7B134" w14:textId="77777777" w:rsidR="005F645B" w:rsidRPr="002841EA" w:rsidRDefault="005F645B" w:rsidP="005F645B">
            <w:pPr>
              <w:spacing w:before="120" w:after="120"/>
              <w:ind w:left="-90" w:right="-87"/>
              <w:jc w:val="both"/>
              <w:rPr>
                <w:sz w:val="22"/>
                <w:szCs w:val="22"/>
              </w:rPr>
            </w:pPr>
            <w:r w:rsidRPr="002841EA">
              <w:rPr>
                <w:sz w:val="22"/>
                <w:szCs w:val="22"/>
              </w:rPr>
              <w:t>Sở Tài chính</w:t>
            </w:r>
          </w:p>
        </w:tc>
        <w:tc>
          <w:tcPr>
            <w:tcW w:w="2126" w:type="dxa"/>
          </w:tcPr>
          <w:p w14:paraId="6156001D" w14:textId="77777777" w:rsidR="005F645B" w:rsidRPr="002841EA" w:rsidRDefault="005F645B" w:rsidP="005F645B">
            <w:pPr>
              <w:rPr>
                <w:sz w:val="22"/>
                <w:szCs w:val="22"/>
              </w:rPr>
            </w:pPr>
          </w:p>
        </w:tc>
        <w:tc>
          <w:tcPr>
            <w:tcW w:w="1554" w:type="dxa"/>
          </w:tcPr>
          <w:p w14:paraId="3B4F4BC7" w14:textId="77777777" w:rsidR="005F645B" w:rsidRPr="002841EA" w:rsidRDefault="005F645B" w:rsidP="005F645B">
            <w:pPr>
              <w:rPr>
                <w:sz w:val="22"/>
                <w:szCs w:val="22"/>
              </w:rPr>
            </w:pPr>
          </w:p>
        </w:tc>
      </w:tr>
      <w:tr w:rsidR="005F645B" w:rsidRPr="002841EA" w14:paraId="73BEC056" w14:textId="77777777" w:rsidTr="005F645B">
        <w:tc>
          <w:tcPr>
            <w:tcW w:w="846" w:type="dxa"/>
          </w:tcPr>
          <w:p w14:paraId="5C12332F"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41426C37" w14:textId="77777777" w:rsidR="005F645B" w:rsidRPr="002841EA" w:rsidRDefault="005F645B" w:rsidP="005F645B">
            <w:pPr>
              <w:spacing w:before="120" w:after="120"/>
              <w:jc w:val="both"/>
              <w:rPr>
                <w:sz w:val="22"/>
                <w:szCs w:val="22"/>
              </w:rPr>
            </w:pPr>
            <w:r w:rsidRPr="002841EA">
              <w:rPr>
                <w:sz w:val="22"/>
                <w:szCs w:val="22"/>
              </w:rPr>
              <w:t>Bổ sung dự toán chi nhiệm vụ đột xuất với mức chi tối đa không quá 20 triệu đồng/vụ việc.</w:t>
            </w:r>
          </w:p>
        </w:tc>
        <w:tc>
          <w:tcPr>
            <w:tcW w:w="1276" w:type="dxa"/>
            <w:vAlign w:val="center"/>
          </w:tcPr>
          <w:p w14:paraId="2C3E412A" w14:textId="77777777" w:rsidR="005F645B" w:rsidRPr="002841EA" w:rsidRDefault="005F645B" w:rsidP="005F645B">
            <w:pPr>
              <w:spacing w:before="120" w:after="120"/>
              <w:ind w:left="-90" w:right="-87"/>
              <w:jc w:val="center"/>
              <w:rPr>
                <w:sz w:val="22"/>
                <w:szCs w:val="22"/>
              </w:rPr>
            </w:pPr>
            <w:r w:rsidRPr="002841EA">
              <w:rPr>
                <w:sz w:val="22"/>
                <w:szCs w:val="22"/>
              </w:rPr>
              <w:t>Sở Tài chính</w:t>
            </w:r>
          </w:p>
        </w:tc>
        <w:tc>
          <w:tcPr>
            <w:tcW w:w="1417" w:type="dxa"/>
            <w:vAlign w:val="center"/>
          </w:tcPr>
          <w:p w14:paraId="6B56B129" w14:textId="77777777" w:rsidR="005F645B" w:rsidRPr="002841EA" w:rsidRDefault="005F645B" w:rsidP="005F645B">
            <w:pPr>
              <w:spacing w:before="120" w:after="120"/>
              <w:ind w:left="-90" w:right="-87"/>
              <w:jc w:val="both"/>
              <w:rPr>
                <w:sz w:val="22"/>
                <w:szCs w:val="22"/>
              </w:rPr>
            </w:pPr>
            <w:r w:rsidRPr="002841EA">
              <w:rPr>
                <w:sz w:val="22"/>
                <w:szCs w:val="22"/>
              </w:rPr>
              <w:t>Sở Tài chính</w:t>
            </w:r>
          </w:p>
        </w:tc>
        <w:tc>
          <w:tcPr>
            <w:tcW w:w="2126" w:type="dxa"/>
            <w:vAlign w:val="center"/>
          </w:tcPr>
          <w:p w14:paraId="77D767FA" w14:textId="77777777" w:rsidR="005F645B" w:rsidRPr="002841EA" w:rsidRDefault="005F645B" w:rsidP="005F645B">
            <w:pPr>
              <w:spacing w:before="120" w:after="120"/>
              <w:ind w:left="-90" w:right="-87"/>
              <w:jc w:val="both"/>
              <w:rPr>
                <w:sz w:val="22"/>
                <w:szCs w:val="22"/>
              </w:rPr>
            </w:pPr>
            <w:r w:rsidRPr="002841EA">
              <w:rPr>
                <w:sz w:val="22"/>
                <w:szCs w:val="22"/>
              </w:rPr>
              <w:t>Sở Tài chính</w:t>
            </w:r>
          </w:p>
        </w:tc>
        <w:tc>
          <w:tcPr>
            <w:tcW w:w="1554" w:type="dxa"/>
          </w:tcPr>
          <w:p w14:paraId="1DBCEC37" w14:textId="77777777" w:rsidR="005F645B" w:rsidRPr="002841EA" w:rsidRDefault="005F645B" w:rsidP="005F645B">
            <w:pPr>
              <w:rPr>
                <w:sz w:val="22"/>
                <w:szCs w:val="22"/>
              </w:rPr>
            </w:pPr>
          </w:p>
        </w:tc>
      </w:tr>
      <w:tr w:rsidR="005F645B" w:rsidRPr="002841EA" w14:paraId="227718CF" w14:textId="77777777" w:rsidTr="005F645B">
        <w:tc>
          <w:tcPr>
            <w:tcW w:w="846" w:type="dxa"/>
          </w:tcPr>
          <w:p w14:paraId="77E59295"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3D355B56" w14:textId="77777777" w:rsidR="005F645B" w:rsidRPr="002841EA" w:rsidRDefault="005F645B" w:rsidP="005F645B">
            <w:pPr>
              <w:spacing w:before="120" w:after="120"/>
              <w:jc w:val="both"/>
              <w:rPr>
                <w:sz w:val="22"/>
                <w:szCs w:val="22"/>
              </w:rPr>
            </w:pPr>
            <w:r w:rsidRPr="002841EA">
              <w:rPr>
                <w:sz w:val="22"/>
                <w:szCs w:val="22"/>
              </w:rPr>
              <w:t>Chi hỗ trợ kinh phí sử dụng sản phẩm, dịch vụ công ích thủy lợi.</w:t>
            </w:r>
          </w:p>
        </w:tc>
        <w:tc>
          <w:tcPr>
            <w:tcW w:w="1276" w:type="dxa"/>
            <w:vAlign w:val="center"/>
          </w:tcPr>
          <w:p w14:paraId="42FDB9CD" w14:textId="77777777" w:rsidR="005F645B" w:rsidRPr="002841EA" w:rsidRDefault="005F645B" w:rsidP="005F645B">
            <w:pPr>
              <w:spacing w:before="120" w:after="120"/>
              <w:jc w:val="center"/>
              <w:rPr>
                <w:sz w:val="22"/>
                <w:szCs w:val="22"/>
              </w:rPr>
            </w:pPr>
            <w:r w:rsidRPr="002841EA">
              <w:rPr>
                <w:sz w:val="22"/>
                <w:szCs w:val="22"/>
              </w:rPr>
              <w:t>Sở Tài chính</w:t>
            </w:r>
          </w:p>
        </w:tc>
        <w:tc>
          <w:tcPr>
            <w:tcW w:w="1417" w:type="dxa"/>
            <w:vAlign w:val="center"/>
          </w:tcPr>
          <w:p w14:paraId="1ACDB2DC" w14:textId="77777777" w:rsidR="005F645B" w:rsidRPr="002841EA" w:rsidRDefault="005F645B" w:rsidP="005F645B">
            <w:pPr>
              <w:spacing w:before="120" w:after="120"/>
              <w:ind w:left="-90" w:right="-87"/>
              <w:jc w:val="both"/>
              <w:rPr>
                <w:sz w:val="22"/>
                <w:szCs w:val="22"/>
              </w:rPr>
            </w:pPr>
            <w:r w:rsidRPr="002841EA">
              <w:rPr>
                <w:sz w:val="22"/>
                <w:szCs w:val="22"/>
              </w:rPr>
              <w:t>Sở Tài chính</w:t>
            </w:r>
          </w:p>
        </w:tc>
        <w:tc>
          <w:tcPr>
            <w:tcW w:w="2126" w:type="dxa"/>
            <w:vAlign w:val="center"/>
          </w:tcPr>
          <w:p w14:paraId="60535D0A" w14:textId="77777777" w:rsidR="005F645B" w:rsidRPr="002841EA" w:rsidRDefault="005F645B" w:rsidP="005F645B">
            <w:pPr>
              <w:spacing w:before="120" w:after="120"/>
              <w:ind w:left="-90" w:right="-87"/>
              <w:jc w:val="both"/>
              <w:rPr>
                <w:sz w:val="22"/>
                <w:szCs w:val="22"/>
              </w:rPr>
            </w:pPr>
            <w:r w:rsidRPr="002841EA">
              <w:rPr>
                <w:sz w:val="22"/>
                <w:szCs w:val="22"/>
              </w:rPr>
              <w:t>Sở Tài chính</w:t>
            </w:r>
          </w:p>
        </w:tc>
        <w:tc>
          <w:tcPr>
            <w:tcW w:w="1554" w:type="dxa"/>
          </w:tcPr>
          <w:p w14:paraId="79252E88" w14:textId="77777777" w:rsidR="005F645B" w:rsidRPr="002841EA" w:rsidRDefault="005F645B" w:rsidP="005F645B">
            <w:pPr>
              <w:rPr>
                <w:sz w:val="22"/>
                <w:szCs w:val="22"/>
              </w:rPr>
            </w:pPr>
          </w:p>
        </w:tc>
      </w:tr>
      <w:tr w:rsidR="005F645B" w:rsidRPr="002841EA" w14:paraId="6410B012" w14:textId="77777777" w:rsidTr="00A87C52">
        <w:tc>
          <w:tcPr>
            <w:tcW w:w="846" w:type="dxa"/>
          </w:tcPr>
          <w:p w14:paraId="4DFF8B59"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5F91C07A" w14:textId="77777777" w:rsidR="005F645B" w:rsidRPr="002841EA" w:rsidRDefault="005F645B" w:rsidP="005F645B">
            <w:pPr>
              <w:spacing w:before="120" w:after="120"/>
              <w:jc w:val="both"/>
              <w:rPr>
                <w:sz w:val="22"/>
                <w:szCs w:val="22"/>
              </w:rPr>
            </w:pPr>
            <w:r w:rsidRPr="002841EA">
              <w:rPr>
                <w:sz w:val="22"/>
                <w:szCs w:val="22"/>
              </w:rPr>
              <w:t>Quyết toán vốn đầu tư công nguồn ngân sách nhà nước theo năm ngân sách.</w:t>
            </w:r>
          </w:p>
        </w:tc>
        <w:tc>
          <w:tcPr>
            <w:tcW w:w="1276" w:type="dxa"/>
            <w:vAlign w:val="center"/>
          </w:tcPr>
          <w:p w14:paraId="7591FEC7" w14:textId="77777777" w:rsidR="005F645B" w:rsidRPr="002841EA" w:rsidRDefault="005F645B" w:rsidP="005F645B">
            <w:pPr>
              <w:spacing w:before="120" w:after="120"/>
              <w:jc w:val="center"/>
              <w:rPr>
                <w:sz w:val="22"/>
                <w:szCs w:val="22"/>
              </w:rPr>
            </w:pPr>
            <w:r w:rsidRPr="002841EA">
              <w:rPr>
                <w:sz w:val="22"/>
                <w:szCs w:val="22"/>
              </w:rPr>
              <w:t>Sở Tài chính</w:t>
            </w:r>
          </w:p>
        </w:tc>
        <w:tc>
          <w:tcPr>
            <w:tcW w:w="1417" w:type="dxa"/>
            <w:vAlign w:val="center"/>
          </w:tcPr>
          <w:p w14:paraId="7CE81F29" w14:textId="77777777" w:rsidR="005F645B" w:rsidRPr="002841EA" w:rsidRDefault="005F645B" w:rsidP="005F645B">
            <w:pPr>
              <w:spacing w:before="120" w:after="120"/>
              <w:ind w:left="-90" w:right="-87"/>
              <w:jc w:val="both"/>
              <w:rPr>
                <w:sz w:val="22"/>
                <w:szCs w:val="22"/>
              </w:rPr>
            </w:pPr>
            <w:r w:rsidRPr="002841EA">
              <w:rPr>
                <w:sz w:val="22"/>
                <w:szCs w:val="22"/>
              </w:rPr>
              <w:t>Sở Tài chính</w:t>
            </w:r>
          </w:p>
        </w:tc>
        <w:tc>
          <w:tcPr>
            <w:tcW w:w="2126" w:type="dxa"/>
          </w:tcPr>
          <w:p w14:paraId="7000664C" w14:textId="77777777" w:rsidR="005F645B" w:rsidRPr="002841EA" w:rsidRDefault="005F645B" w:rsidP="005F645B">
            <w:pPr>
              <w:rPr>
                <w:sz w:val="22"/>
                <w:szCs w:val="22"/>
              </w:rPr>
            </w:pPr>
            <w:r w:rsidRPr="002841EA">
              <w:rPr>
                <w:sz w:val="22"/>
                <w:szCs w:val="22"/>
              </w:rPr>
              <w:t>Sở Tài chính</w:t>
            </w:r>
          </w:p>
        </w:tc>
        <w:tc>
          <w:tcPr>
            <w:tcW w:w="1554" w:type="dxa"/>
          </w:tcPr>
          <w:p w14:paraId="5A615BEE" w14:textId="77777777" w:rsidR="005F645B" w:rsidRPr="002841EA" w:rsidRDefault="005F645B" w:rsidP="005F645B">
            <w:pPr>
              <w:rPr>
                <w:sz w:val="22"/>
                <w:szCs w:val="22"/>
              </w:rPr>
            </w:pPr>
          </w:p>
        </w:tc>
      </w:tr>
      <w:tr w:rsidR="005F645B" w:rsidRPr="002841EA" w14:paraId="5FE4851F" w14:textId="77777777" w:rsidTr="00A87C52">
        <w:tc>
          <w:tcPr>
            <w:tcW w:w="846" w:type="dxa"/>
          </w:tcPr>
          <w:p w14:paraId="6F3F90FB" w14:textId="77777777" w:rsidR="005F645B" w:rsidRPr="002841EA" w:rsidRDefault="005F645B" w:rsidP="005F645B">
            <w:pPr>
              <w:spacing w:before="120" w:after="120" w:line="240" w:lineRule="auto"/>
              <w:jc w:val="center"/>
              <w:rPr>
                <w:b/>
                <w:sz w:val="22"/>
                <w:szCs w:val="22"/>
              </w:rPr>
            </w:pPr>
            <w:r w:rsidRPr="002841EA">
              <w:rPr>
                <w:b/>
                <w:sz w:val="22"/>
                <w:szCs w:val="22"/>
              </w:rPr>
              <w:t>XII</w:t>
            </w:r>
          </w:p>
        </w:tc>
        <w:tc>
          <w:tcPr>
            <w:tcW w:w="5108" w:type="dxa"/>
            <w:gridSpan w:val="3"/>
            <w:vAlign w:val="center"/>
          </w:tcPr>
          <w:p w14:paraId="74A9E358" w14:textId="77777777" w:rsidR="005F645B" w:rsidRPr="002841EA" w:rsidRDefault="005F645B" w:rsidP="005F645B">
            <w:pPr>
              <w:spacing w:before="120" w:after="120" w:line="240" w:lineRule="auto"/>
              <w:jc w:val="both"/>
              <w:rPr>
                <w:sz w:val="22"/>
                <w:szCs w:val="22"/>
              </w:rPr>
            </w:pPr>
            <w:r w:rsidRPr="002841EA">
              <w:rPr>
                <w:b/>
                <w:sz w:val="22"/>
                <w:szCs w:val="22"/>
              </w:rPr>
              <w:t>Lĩnh vực Thông tin và Truyền thông</w:t>
            </w:r>
          </w:p>
        </w:tc>
        <w:tc>
          <w:tcPr>
            <w:tcW w:w="2126" w:type="dxa"/>
          </w:tcPr>
          <w:p w14:paraId="3483920B" w14:textId="77777777" w:rsidR="005F645B" w:rsidRPr="002841EA" w:rsidRDefault="005F645B" w:rsidP="005F645B">
            <w:pPr>
              <w:spacing w:before="120" w:after="120" w:line="240" w:lineRule="auto"/>
              <w:jc w:val="both"/>
              <w:rPr>
                <w:b/>
                <w:sz w:val="22"/>
                <w:szCs w:val="22"/>
              </w:rPr>
            </w:pPr>
          </w:p>
        </w:tc>
        <w:tc>
          <w:tcPr>
            <w:tcW w:w="1554" w:type="dxa"/>
          </w:tcPr>
          <w:p w14:paraId="36867934" w14:textId="77777777" w:rsidR="005F645B" w:rsidRPr="002841EA" w:rsidRDefault="005F645B" w:rsidP="005F645B">
            <w:pPr>
              <w:spacing w:before="120" w:after="120" w:line="240" w:lineRule="auto"/>
              <w:jc w:val="both"/>
              <w:rPr>
                <w:b/>
                <w:sz w:val="22"/>
                <w:szCs w:val="22"/>
              </w:rPr>
            </w:pPr>
          </w:p>
        </w:tc>
      </w:tr>
      <w:tr w:rsidR="005F645B" w:rsidRPr="002841EA" w14:paraId="09BD60B5" w14:textId="77777777" w:rsidTr="00A87C52">
        <w:tc>
          <w:tcPr>
            <w:tcW w:w="846" w:type="dxa"/>
          </w:tcPr>
          <w:p w14:paraId="5CD3F02B"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49B18FC4" w14:textId="77777777" w:rsidR="005F645B" w:rsidRPr="002841EA" w:rsidRDefault="005F645B" w:rsidP="005F645B">
            <w:pPr>
              <w:spacing w:before="120" w:after="120" w:line="240" w:lineRule="auto"/>
              <w:jc w:val="both"/>
              <w:rPr>
                <w:sz w:val="22"/>
                <w:szCs w:val="22"/>
              </w:rPr>
            </w:pPr>
            <w:r w:rsidRPr="002841EA">
              <w:rPr>
                <w:sz w:val="22"/>
                <w:szCs w:val="22"/>
              </w:rPr>
              <w:t>Xác định lần đầu cấp độ đối với hệ thống thông tin cấp độ 1, 2; xác định lại cấp độ đối với hệ thống thông tin đã được phê duyệt cấp độ 1, 2.</w:t>
            </w:r>
          </w:p>
          <w:p w14:paraId="3BE52C7E" w14:textId="77777777" w:rsidR="005F645B" w:rsidRPr="002841EA" w:rsidRDefault="005F645B" w:rsidP="005F645B">
            <w:pPr>
              <w:spacing w:before="120" w:after="120" w:line="240" w:lineRule="auto"/>
              <w:jc w:val="both"/>
              <w:rPr>
                <w:sz w:val="22"/>
                <w:szCs w:val="22"/>
              </w:rPr>
            </w:pPr>
          </w:p>
        </w:tc>
        <w:tc>
          <w:tcPr>
            <w:tcW w:w="1276" w:type="dxa"/>
          </w:tcPr>
          <w:p w14:paraId="61E8B2E4" w14:textId="77777777" w:rsidR="005F645B" w:rsidRPr="002841EA" w:rsidRDefault="005F645B" w:rsidP="005F645B">
            <w:pPr>
              <w:spacing w:before="120" w:after="120" w:line="240" w:lineRule="auto"/>
              <w:jc w:val="both"/>
              <w:rPr>
                <w:sz w:val="22"/>
                <w:szCs w:val="22"/>
              </w:rPr>
            </w:pPr>
            <w:r w:rsidRPr="002841EA">
              <w:rPr>
                <w:sz w:val="22"/>
                <w:szCs w:val="22"/>
              </w:rPr>
              <w:t>Sở Khoa học và Công nghệ</w:t>
            </w:r>
          </w:p>
        </w:tc>
        <w:tc>
          <w:tcPr>
            <w:tcW w:w="1417" w:type="dxa"/>
          </w:tcPr>
          <w:p w14:paraId="3723BBDB" w14:textId="77777777" w:rsidR="005F645B" w:rsidRPr="002841EA" w:rsidRDefault="005F645B" w:rsidP="005F645B">
            <w:pPr>
              <w:shd w:val="clear" w:color="auto" w:fill="FFFFFF"/>
              <w:spacing w:before="120" w:after="120" w:line="240" w:lineRule="auto"/>
              <w:jc w:val="both"/>
              <w:rPr>
                <w:sz w:val="22"/>
                <w:szCs w:val="22"/>
              </w:rPr>
            </w:pPr>
            <w:r w:rsidRPr="002841EA">
              <w:rPr>
                <w:sz w:val="22"/>
                <w:szCs w:val="22"/>
              </w:rPr>
              <w:t>Sở Khoa học và Công nghệ</w:t>
            </w:r>
          </w:p>
        </w:tc>
        <w:tc>
          <w:tcPr>
            <w:tcW w:w="2126" w:type="dxa"/>
          </w:tcPr>
          <w:p w14:paraId="70EA9107" w14:textId="77777777" w:rsidR="005F645B" w:rsidRPr="002841EA" w:rsidRDefault="005F645B" w:rsidP="005F645B">
            <w:pPr>
              <w:shd w:val="clear" w:color="auto" w:fill="FFFFFF"/>
              <w:spacing w:before="120" w:after="120" w:line="240" w:lineRule="auto"/>
              <w:jc w:val="both"/>
              <w:rPr>
                <w:sz w:val="22"/>
                <w:szCs w:val="22"/>
              </w:rPr>
            </w:pPr>
            <w:r w:rsidRPr="002841EA">
              <w:rPr>
                <w:sz w:val="22"/>
                <w:szCs w:val="22"/>
              </w:rPr>
              <w:t>Sở Khoa học và Công nghệ</w:t>
            </w:r>
          </w:p>
        </w:tc>
        <w:tc>
          <w:tcPr>
            <w:tcW w:w="1554" w:type="dxa"/>
          </w:tcPr>
          <w:p w14:paraId="71CABCE4" w14:textId="77777777" w:rsidR="005F645B" w:rsidRPr="002841EA" w:rsidRDefault="005F645B" w:rsidP="005F645B">
            <w:pPr>
              <w:shd w:val="clear" w:color="auto" w:fill="FFFFFF"/>
              <w:spacing w:before="120" w:after="120" w:line="240" w:lineRule="auto"/>
              <w:jc w:val="both"/>
              <w:rPr>
                <w:sz w:val="22"/>
                <w:szCs w:val="22"/>
              </w:rPr>
            </w:pPr>
          </w:p>
        </w:tc>
      </w:tr>
      <w:tr w:rsidR="005F645B" w:rsidRPr="002841EA" w14:paraId="39F664FF" w14:textId="77777777" w:rsidTr="00A87C52">
        <w:tc>
          <w:tcPr>
            <w:tcW w:w="846" w:type="dxa"/>
          </w:tcPr>
          <w:p w14:paraId="4133A631"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757B869B" w14:textId="77777777" w:rsidR="005F645B" w:rsidRPr="002841EA" w:rsidRDefault="005F645B" w:rsidP="005F645B">
            <w:pPr>
              <w:spacing w:before="120" w:after="120" w:line="240" w:lineRule="auto"/>
              <w:jc w:val="both"/>
              <w:rPr>
                <w:sz w:val="22"/>
                <w:szCs w:val="22"/>
              </w:rPr>
            </w:pPr>
            <w:bookmarkStart w:id="16" w:name="bookmark=id.x6tsrog2v3a2" w:colFirst="0" w:colLast="0"/>
            <w:bookmarkEnd w:id="16"/>
            <w:r w:rsidRPr="002841EA">
              <w:rPr>
                <w:sz w:val="22"/>
                <w:szCs w:val="22"/>
              </w:rPr>
              <w:t xml:space="preserve">Xác định lần đầu cấp độ đối với hệ thống thông tin cấp độ 3; xác định lại cấp độ đối với hệ thống </w:t>
            </w:r>
            <w:r w:rsidRPr="002841EA">
              <w:rPr>
                <w:sz w:val="22"/>
                <w:szCs w:val="22"/>
              </w:rPr>
              <w:lastRenderedPageBreak/>
              <w:t>thông tin đã được phê duyệt cấp độ 3.</w:t>
            </w:r>
          </w:p>
          <w:p w14:paraId="1EE7DC3A" w14:textId="77777777" w:rsidR="005F645B" w:rsidRPr="002841EA" w:rsidRDefault="005F645B" w:rsidP="005F645B">
            <w:pPr>
              <w:spacing w:before="120" w:after="120" w:line="240" w:lineRule="auto"/>
              <w:jc w:val="both"/>
              <w:rPr>
                <w:sz w:val="22"/>
                <w:szCs w:val="22"/>
              </w:rPr>
            </w:pPr>
          </w:p>
        </w:tc>
        <w:tc>
          <w:tcPr>
            <w:tcW w:w="1276" w:type="dxa"/>
          </w:tcPr>
          <w:p w14:paraId="3FF8508C" w14:textId="77777777" w:rsidR="005F645B" w:rsidRPr="002841EA" w:rsidRDefault="005F645B" w:rsidP="005F645B">
            <w:pPr>
              <w:spacing w:before="120" w:after="120" w:line="240" w:lineRule="auto"/>
              <w:jc w:val="both"/>
              <w:rPr>
                <w:sz w:val="22"/>
                <w:szCs w:val="22"/>
              </w:rPr>
            </w:pPr>
            <w:r w:rsidRPr="002841EA">
              <w:rPr>
                <w:sz w:val="22"/>
                <w:szCs w:val="22"/>
              </w:rPr>
              <w:lastRenderedPageBreak/>
              <w:t>UBND tỉnh</w:t>
            </w:r>
          </w:p>
        </w:tc>
        <w:tc>
          <w:tcPr>
            <w:tcW w:w="1417" w:type="dxa"/>
          </w:tcPr>
          <w:p w14:paraId="3436DC88" w14:textId="77777777" w:rsidR="005F645B" w:rsidRPr="002841EA" w:rsidRDefault="005F645B" w:rsidP="005F645B">
            <w:pPr>
              <w:rPr>
                <w:sz w:val="22"/>
                <w:szCs w:val="22"/>
              </w:rPr>
            </w:pPr>
            <w:r w:rsidRPr="002841EA">
              <w:rPr>
                <w:sz w:val="22"/>
                <w:szCs w:val="22"/>
              </w:rPr>
              <w:t>Sở Khoa học và Công nghệ</w:t>
            </w:r>
          </w:p>
        </w:tc>
        <w:tc>
          <w:tcPr>
            <w:tcW w:w="2126" w:type="dxa"/>
          </w:tcPr>
          <w:p w14:paraId="37B726CC" w14:textId="77777777" w:rsidR="005F645B" w:rsidRPr="002841EA" w:rsidRDefault="005F645B" w:rsidP="005F645B">
            <w:pPr>
              <w:rPr>
                <w:sz w:val="22"/>
                <w:szCs w:val="22"/>
              </w:rPr>
            </w:pPr>
            <w:r w:rsidRPr="002841EA">
              <w:rPr>
                <w:sz w:val="22"/>
                <w:szCs w:val="22"/>
              </w:rPr>
              <w:t>Sở Khoa học và Công nghệ</w:t>
            </w:r>
          </w:p>
        </w:tc>
        <w:tc>
          <w:tcPr>
            <w:tcW w:w="1554" w:type="dxa"/>
          </w:tcPr>
          <w:p w14:paraId="08582E57" w14:textId="77777777" w:rsidR="005F645B" w:rsidRPr="002841EA" w:rsidRDefault="005F645B" w:rsidP="005F645B">
            <w:pPr>
              <w:rPr>
                <w:sz w:val="22"/>
                <w:szCs w:val="22"/>
              </w:rPr>
            </w:pPr>
          </w:p>
        </w:tc>
      </w:tr>
      <w:tr w:rsidR="005F645B" w:rsidRPr="002841EA" w14:paraId="5EEE8579" w14:textId="77777777" w:rsidTr="00A87C52">
        <w:tc>
          <w:tcPr>
            <w:tcW w:w="846" w:type="dxa"/>
          </w:tcPr>
          <w:p w14:paraId="3C8D569D"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540A5EC" w14:textId="77777777" w:rsidR="005F645B" w:rsidRPr="002841EA" w:rsidRDefault="005F645B" w:rsidP="005F645B">
            <w:pPr>
              <w:spacing w:before="120" w:after="120" w:line="240" w:lineRule="auto"/>
              <w:jc w:val="both"/>
              <w:rPr>
                <w:sz w:val="22"/>
                <w:szCs w:val="22"/>
              </w:rPr>
            </w:pPr>
            <w:r w:rsidRPr="002841EA">
              <w:rPr>
                <w:sz w:val="22"/>
                <w:szCs w:val="22"/>
              </w:rPr>
              <w:t>Ban hành Thông cáo báo chí giải thích, làm rõ thông tin sai lệch.</w:t>
            </w:r>
          </w:p>
        </w:tc>
        <w:tc>
          <w:tcPr>
            <w:tcW w:w="1276" w:type="dxa"/>
          </w:tcPr>
          <w:p w14:paraId="6C29FCE3"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21D78C79" w14:textId="77777777" w:rsidR="005F645B" w:rsidRPr="002841EA" w:rsidRDefault="005F645B" w:rsidP="005F645B">
            <w:pPr>
              <w:rPr>
                <w:sz w:val="22"/>
                <w:szCs w:val="22"/>
              </w:rPr>
            </w:pPr>
            <w:r w:rsidRPr="002841EA">
              <w:rPr>
                <w:sz w:val="22"/>
                <w:szCs w:val="22"/>
              </w:rPr>
              <w:t>Sở Văn hóa, Thể thao và Du lịch</w:t>
            </w:r>
          </w:p>
        </w:tc>
        <w:tc>
          <w:tcPr>
            <w:tcW w:w="2126" w:type="dxa"/>
          </w:tcPr>
          <w:p w14:paraId="6534C91C" w14:textId="77777777" w:rsidR="005F645B" w:rsidRPr="002841EA" w:rsidRDefault="005F645B" w:rsidP="005F645B">
            <w:pPr>
              <w:rPr>
                <w:sz w:val="22"/>
                <w:szCs w:val="22"/>
              </w:rPr>
            </w:pPr>
            <w:r w:rsidRPr="002841EA">
              <w:rPr>
                <w:sz w:val="22"/>
                <w:szCs w:val="22"/>
              </w:rPr>
              <w:t>Sở Văn hóa, Thể thao và Du lịch</w:t>
            </w:r>
          </w:p>
        </w:tc>
        <w:tc>
          <w:tcPr>
            <w:tcW w:w="1554" w:type="dxa"/>
          </w:tcPr>
          <w:p w14:paraId="35141821" w14:textId="77777777" w:rsidR="005F645B" w:rsidRPr="002841EA" w:rsidRDefault="005F645B" w:rsidP="005F645B">
            <w:pPr>
              <w:rPr>
                <w:sz w:val="22"/>
                <w:szCs w:val="22"/>
              </w:rPr>
            </w:pPr>
          </w:p>
        </w:tc>
      </w:tr>
      <w:tr w:rsidR="005F645B" w:rsidRPr="002841EA" w14:paraId="258D1A3C" w14:textId="77777777" w:rsidTr="00A87C52">
        <w:tc>
          <w:tcPr>
            <w:tcW w:w="846" w:type="dxa"/>
          </w:tcPr>
          <w:p w14:paraId="7F836AD7"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6FA6ABEB" w14:textId="77777777" w:rsidR="005F645B" w:rsidRPr="002841EA" w:rsidRDefault="005F645B" w:rsidP="005F645B">
            <w:pPr>
              <w:spacing w:before="120" w:after="120" w:line="240" w:lineRule="auto"/>
              <w:jc w:val="both"/>
              <w:rPr>
                <w:sz w:val="22"/>
                <w:szCs w:val="22"/>
              </w:rPr>
            </w:pPr>
            <w:r w:rsidRPr="002841EA">
              <w:rPr>
                <w:sz w:val="22"/>
                <w:szCs w:val="22"/>
              </w:rPr>
              <w:t>Nộp xuất bản phẩm lưu chiểu đối với xuất bản phẩm dạng in.</w:t>
            </w:r>
          </w:p>
          <w:p w14:paraId="681E5346" w14:textId="77777777" w:rsidR="005F645B" w:rsidRPr="002841EA" w:rsidRDefault="005F645B" w:rsidP="005F645B">
            <w:pPr>
              <w:spacing w:before="120" w:after="120" w:line="240" w:lineRule="auto"/>
              <w:jc w:val="both"/>
              <w:rPr>
                <w:sz w:val="22"/>
                <w:szCs w:val="22"/>
              </w:rPr>
            </w:pPr>
          </w:p>
        </w:tc>
        <w:tc>
          <w:tcPr>
            <w:tcW w:w="1276" w:type="dxa"/>
          </w:tcPr>
          <w:p w14:paraId="6E6D9CD6" w14:textId="77777777" w:rsidR="005F645B" w:rsidRPr="002841EA" w:rsidRDefault="005F645B" w:rsidP="005F645B">
            <w:pPr>
              <w:rPr>
                <w:sz w:val="22"/>
                <w:szCs w:val="22"/>
              </w:rPr>
            </w:pPr>
            <w:r w:rsidRPr="002841EA">
              <w:rPr>
                <w:sz w:val="22"/>
                <w:szCs w:val="22"/>
              </w:rPr>
              <w:t>Sở Văn hóa, Thể thao và Du lịch</w:t>
            </w:r>
          </w:p>
        </w:tc>
        <w:tc>
          <w:tcPr>
            <w:tcW w:w="1417" w:type="dxa"/>
          </w:tcPr>
          <w:p w14:paraId="7E26B9F8" w14:textId="77777777" w:rsidR="005F645B" w:rsidRPr="002841EA" w:rsidRDefault="005F645B" w:rsidP="005F645B">
            <w:pPr>
              <w:rPr>
                <w:sz w:val="22"/>
                <w:szCs w:val="22"/>
              </w:rPr>
            </w:pPr>
            <w:r w:rsidRPr="002841EA">
              <w:rPr>
                <w:sz w:val="22"/>
                <w:szCs w:val="22"/>
              </w:rPr>
              <w:t>Sở Văn hóa, Thể thao và Du lịch</w:t>
            </w:r>
          </w:p>
        </w:tc>
        <w:tc>
          <w:tcPr>
            <w:tcW w:w="2126" w:type="dxa"/>
          </w:tcPr>
          <w:p w14:paraId="2EB96597" w14:textId="77777777" w:rsidR="005F645B" w:rsidRPr="002841EA" w:rsidRDefault="005F645B" w:rsidP="005F645B">
            <w:pPr>
              <w:rPr>
                <w:sz w:val="22"/>
                <w:szCs w:val="22"/>
              </w:rPr>
            </w:pPr>
            <w:r w:rsidRPr="002841EA">
              <w:rPr>
                <w:sz w:val="22"/>
                <w:szCs w:val="22"/>
              </w:rPr>
              <w:t>Sở Văn hóa, Thể thao và Du lịch</w:t>
            </w:r>
          </w:p>
        </w:tc>
        <w:tc>
          <w:tcPr>
            <w:tcW w:w="1554" w:type="dxa"/>
          </w:tcPr>
          <w:p w14:paraId="197B2D7F" w14:textId="77777777" w:rsidR="005F645B" w:rsidRPr="002841EA" w:rsidRDefault="005F645B" w:rsidP="005F645B">
            <w:pPr>
              <w:rPr>
                <w:sz w:val="22"/>
                <w:szCs w:val="22"/>
              </w:rPr>
            </w:pPr>
          </w:p>
        </w:tc>
      </w:tr>
      <w:tr w:rsidR="005F645B" w:rsidRPr="002841EA" w14:paraId="68F6FA84" w14:textId="77777777" w:rsidTr="00A87C52">
        <w:tc>
          <w:tcPr>
            <w:tcW w:w="846" w:type="dxa"/>
          </w:tcPr>
          <w:p w14:paraId="31343302"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A95AAF2" w14:textId="77777777" w:rsidR="005F645B" w:rsidRPr="002841EA" w:rsidRDefault="005F645B" w:rsidP="005F645B">
            <w:pPr>
              <w:spacing w:before="120" w:after="120" w:line="240" w:lineRule="auto"/>
              <w:jc w:val="both"/>
              <w:rPr>
                <w:sz w:val="22"/>
                <w:szCs w:val="22"/>
              </w:rPr>
            </w:pPr>
            <w:r w:rsidRPr="002841EA">
              <w:rPr>
                <w:sz w:val="22"/>
                <w:szCs w:val="22"/>
              </w:rPr>
              <w:t>Thẩm định thiết kế cơ sở (trường hợp thiết kế 2 bước), thiết kế chi tiết (trường hợp thiết kế 1 bước) dự án đầu tư ứng dụng công nghệ thông tin nhóm B.</w:t>
            </w:r>
          </w:p>
        </w:tc>
        <w:tc>
          <w:tcPr>
            <w:tcW w:w="1276" w:type="dxa"/>
          </w:tcPr>
          <w:p w14:paraId="1ACBC9E0" w14:textId="77777777" w:rsidR="005F645B" w:rsidRPr="002841EA" w:rsidRDefault="005F645B" w:rsidP="005F645B">
            <w:pPr>
              <w:rPr>
                <w:sz w:val="22"/>
                <w:szCs w:val="22"/>
              </w:rPr>
            </w:pPr>
            <w:r w:rsidRPr="002841EA">
              <w:rPr>
                <w:sz w:val="22"/>
                <w:szCs w:val="22"/>
              </w:rPr>
              <w:t xml:space="preserve">Sở Khoa học và Công nghệ </w:t>
            </w:r>
          </w:p>
        </w:tc>
        <w:tc>
          <w:tcPr>
            <w:tcW w:w="1417" w:type="dxa"/>
          </w:tcPr>
          <w:p w14:paraId="170C668D" w14:textId="77777777" w:rsidR="005F645B" w:rsidRPr="002841EA" w:rsidRDefault="005F645B" w:rsidP="005F645B">
            <w:pPr>
              <w:rPr>
                <w:sz w:val="22"/>
                <w:szCs w:val="22"/>
              </w:rPr>
            </w:pPr>
            <w:r w:rsidRPr="002841EA">
              <w:rPr>
                <w:sz w:val="22"/>
                <w:szCs w:val="22"/>
              </w:rPr>
              <w:t>Sở Khoa học và Công nghệ</w:t>
            </w:r>
          </w:p>
        </w:tc>
        <w:tc>
          <w:tcPr>
            <w:tcW w:w="2126" w:type="dxa"/>
          </w:tcPr>
          <w:p w14:paraId="51C6F056" w14:textId="77777777" w:rsidR="005F645B" w:rsidRPr="002841EA" w:rsidRDefault="005F645B" w:rsidP="005F645B">
            <w:pPr>
              <w:rPr>
                <w:sz w:val="22"/>
                <w:szCs w:val="22"/>
              </w:rPr>
            </w:pPr>
            <w:r w:rsidRPr="002841EA">
              <w:rPr>
                <w:sz w:val="22"/>
                <w:szCs w:val="22"/>
              </w:rPr>
              <w:t>Sở Khoa học và Công nghệ</w:t>
            </w:r>
          </w:p>
        </w:tc>
        <w:tc>
          <w:tcPr>
            <w:tcW w:w="1554" w:type="dxa"/>
          </w:tcPr>
          <w:p w14:paraId="57FEE729" w14:textId="77777777" w:rsidR="005F645B" w:rsidRPr="002841EA" w:rsidRDefault="005F645B" w:rsidP="005F645B">
            <w:pPr>
              <w:rPr>
                <w:sz w:val="22"/>
                <w:szCs w:val="22"/>
              </w:rPr>
            </w:pPr>
          </w:p>
        </w:tc>
      </w:tr>
      <w:tr w:rsidR="005F645B" w:rsidRPr="002841EA" w14:paraId="5009AC9A" w14:textId="77777777" w:rsidTr="00A87C52">
        <w:tc>
          <w:tcPr>
            <w:tcW w:w="846" w:type="dxa"/>
          </w:tcPr>
          <w:p w14:paraId="65F585FF"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72284FF" w14:textId="77777777" w:rsidR="005F645B" w:rsidRPr="002841EA" w:rsidRDefault="005F645B" w:rsidP="005F645B">
            <w:pPr>
              <w:spacing w:before="120" w:after="120" w:line="240" w:lineRule="auto"/>
              <w:jc w:val="both"/>
              <w:rPr>
                <w:sz w:val="22"/>
                <w:szCs w:val="22"/>
              </w:rPr>
            </w:pPr>
            <w:r w:rsidRPr="002841EA">
              <w:rPr>
                <w:sz w:val="22"/>
                <w:szCs w:val="22"/>
              </w:rPr>
              <w:t>Thẩm định thiết kế cơ sở (trường hợp thiết kế 2 bước), thiết kế chi tiết (trường hợp thiết kế 1 bước) dự án đầu tư ứng dụng công nghệ thông tin nhóm C.</w:t>
            </w:r>
          </w:p>
        </w:tc>
        <w:tc>
          <w:tcPr>
            <w:tcW w:w="1276" w:type="dxa"/>
          </w:tcPr>
          <w:p w14:paraId="2254D9B2" w14:textId="77777777" w:rsidR="005F645B" w:rsidRPr="002841EA" w:rsidRDefault="005F645B" w:rsidP="005F645B">
            <w:pPr>
              <w:rPr>
                <w:sz w:val="22"/>
                <w:szCs w:val="22"/>
              </w:rPr>
            </w:pPr>
            <w:r w:rsidRPr="002841EA">
              <w:rPr>
                <w:sz w:val="22"/>
                <w:szCs w:val="22"/>
              </w:rPr>
              <w:t>Sở Khoa học và Công nghệ</w:t>
            </w:r>
          </w:p>
        </w:tc>
        <w:tc>
          <w:tcPr>
            <w:tcW w:w="1417" w:type="dxa"/>
          </w:tcPr>
          <w:p w14:paraId="2C3037D7" w14:textId="77777777" w:rsidR="005F645B" w:rsidRPr="002841EA" w:rsidRDefault="005F645B" w:rsidP="005F645B">
            <w:pPr>
              <w:rPr>
                <w:sz w:val="22"/>
                <w:szCs w:val="22"/>
              </w:rPr>
            </w:pPr>
            <w:r w:rsidRPr="002841EA">
              <w:rPr>
                <w:sz w:val="22"/>
                <w:szCs w:val="22"/>
              </w:rPr>
              <w:t>Sở Khoa học và Công nghệ</w:t>
            </w:r>
          </w:p>
        </w:tc>
        <w:tc>
          <w:tcPr>
            <w:tcW w:w="2126" w:type="dxa"/>
          </w:tcPr>
          <w:p w14:paraId="50DAF318" w14:textId="77777777" w:rsidR="005F645B" w:rsidRPr="002841EA" w:rsidRDefault="005F645B" w:rsidP="005F645B">
            <w:pPr>
              <w:rPr>
                <w:sz w:val="22"/>
                <w:szCs w:val="22"/>
              </w:rPr>
            </w:pPr>
            <w:r w:rsidRPr="002841EA">
              <w:rPr>
                <w:sz w:val="22"/>
                <w:szCs w:val="22"/>
              </w:rPr>
              <w:t>Sở Khoa học và Công nghệ</w:t>
            </w:r>
          </w:p>
        </w:tc>
        <w:tc>
          <w:tcPr>
            <w:tcW w:w="1554" w:type="dxa"/>
          </w:tcPr>
          <w:p w14:paraId="7AACBE33" w14:textId="77777777" w:rsidR="005F645B" w:rsidRPr="002841EA" w:rsidRDefault="005F645B" w:rsidP="005F645B">
            <w:pPr>
              <w:rPr>
                <w:sz w:val="22"/>
                <w:szCs w:val="22"/>
              </w:rPr>
            </w:pPr>
          </w:p>
        </w:tc>
      </w:tr>
      <w:tr w:rsidR="005F645B" w:rsidRPr="002841EA" w14:paraId="4D425CFA" w14:textId="77777777" w:rsidTr="00A87C52">
        <w:tc>
          <w:tcPr>
            <w:tcW w:w="846" w:type="dxa"/>
          </w:tcPr>
          <w:p w14:paraId="1E2F7660"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DDCFFF8" w14:textId="77777777" w:rsidR="005F645B" w:rsidRPr="002841EA" w:rsidRDefault="005F645B" w:rsidP="005F645B">
            <w:pPr>
              <w:spacing w:before="120" w:after="120" w:line="240" w:lineRule="auto"/>
              <w:jc w:val="both"/>
              <w:rPr>
                <w:sz w:val="22"/>
                <w:szCs w:val="22"/>
              </w:rPr>
            </w:pPr>
            <w:r w:rsidRPr="002841EA">
              <w:rPr>
                <w:sz w:val="22"/>
                <w:szCs w:val="22"/>
              </w:rPr>
              <w:t>Thẩm định kế hoạch thuê dịch vụ công nghệ thông tin.</w:t>
            </w:r>
          </w:p>
          <w:p w14:paraId="42547E52" w14:textId="77777777" w:rsidR="005F645B" w:rsidRPr="002841EA" w:rsidRDefault="005F645B" w:rsidP="005F645B">
            <w:pPr>
              <w:spacing w:before="120" w:after="120" w:line="240" w:lineRule="auto"/>
              <w:jc w:val="both"/>
              <w:rPr>
                <w:sz w:val="22"/>
                <w:szCs w:val="22"/>
              </w:rPr>
            </w:pPr>
          </w:p>
        </w:tc>
        <w:tc>
          <w:tcPr>
            <w:tcW w:w="1276" w:type="dxa"/>
          </w:tcPr>
          <w:p w14:paraId="3E7EF697" w14:textId="77777777" w:rsidR="005F645B" w:rsidRPr="002841EA" w:rsidRDefault="005F645B" w:rsidP="005F645B">
            <w:pPr>
              <w:rPr>
                <w:sz w:val="22"/>
                <w:szCs w:val="22"/>
              </w:rPr>
            </w:pPr>
            <w:r w:rsidRPr="002841EA">
              <w:rPr>
                <w:sz w:val="22"/>
                <w:szCs w:val="22"/>
              </w:rPr>
              <w:t>Sở Khoa học và Công nghệ</w:t>
            </w:r>
          </w:p>
        </w:tc>
        <w:tc>
          <w:tcPr>
            <w:tcW w:w="1417" w:type="dxa"/>
          </w:tcPr>
          <w:p w14:paraId="27C6E0CA" w14:textId="77777777" w:rsidR="005F645B" w:rsidRPr="002841EA" w:rsidRDefault="005F645B" w:rsidP="005F645B">
            <w:pPr>
              <w:rPr>
                <w:sz w:val="22"/>
                <w:szCs w:val="22"/>
              </w:rPr>
            </w:pPr>
            <w:r w:rsidRPr="002841EA">
              <w:rPr>
                <w:sz w:val="22"/>
                <w:szCs w:val="22"/>
              </w:rPr>
              <w:t>Sở Khoa học và Công nghệ</w:t>
            </w:r>
          </w:p>
        </w:tc>
        <w:tc>
          <w:tcPr>
            <w:tcW w:w="2126" w:type="dxa"/>
          </w:tcPr>
          <w:p w14:paraId="13AA685F" w14:textId="77777777" w:rsidR="005F645B" w:rsidRPr="002841EA" w:rsidRDefault="005F645B" w:rsidP="005F645B">
            <w:pPr>
              <w:rPr>
                <w:sz w:val="22"/>
                <w:szCs w:val="22"/>
              </w:rPr>
            </w:pPr>
            <w:r w:rsidRPr="002841EA">
              <w:rPr>
                <w:sz w:val="22"/>
                <w:szCs w:val="22"/>
              </w:rPr>
              <w:t>Sở Khoa học và Công nghệ</w:t>
            </w:r>
          </w:p>
        </w:tc>
        <w:tc>
          <w:tcPr>
            <w:tcW w:w="1554" w:type="dxa"/>
          </w:tcPr>
          <w:p w14:paraId="0B72C6D4" w14:textId="77777777" w:rsidR="005F645B" w:rsidRPr="002841EA" w:rsidRDefault="005F645B" w:rsidP="005F645B">
            <w:pPr>
              <w:rPr>
                <w:sz w:val="22"/>
                <w:szCs w:val="22"/>
              </w:rPr>
            </w:pPr>
          </w:p>
        </w:tc>
      </w:tr>
      <w:tr w:rsidR="005F645B" w:rsidRPr="002841EA" w14:paraId="4745F33C" w14:textId="77777777" w:rsidTr="00A87C52">
        <w:tc>
          <w:tcPr>
            <w:tcW w:w="846" w:type="dxa"/>
          </w:tcPr>
          <w:p w14:paraId="05F5B1E0"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DB583B1" w14:textId="77777777" w:rsidR="005F645B" w:rsidRPr="002841EA" w:rsidRDefault="005F645B" w:rsidP="005F645B">
            <w:pPr>
              <w:spacing w:before="120" w:after="120" w:line="240" w:lineRule="auto"/>
              <w:jc w:val="both"/>
              <w:rPr>
                <w:sz w:val="22"/>
                <w:szCs w:val="22"/>
              </w:rPr>
            </w:pPr>
            <w:r w:rsidRPr="002841EA">
              <w:rPr>
                <w:sz w:val="22"/>
                <w:szCs w:val="22"/>
              </w:rPr>
              <w:t>Ứng cứu xử lý sự cố an toàn thông tin của các hệ thống thông tin/cơ sở dữ liệu (HTTT/CSDL) do tỉnh quản lý.</w:t>
            </w:r>
          </w:p>
          <w:p w14:paraId="7789E24F" w14:textId="77777777" w:rsidR="005F645B" w:rsidRPr="002841EA" w:rsidRDefault="005F645B" w:rsidP="005F645B">
            <w:pPr>
              <w:spacing w:before="120" w:after="120" w:line="240" w:lineRule="auto"/>
              <w:jc w:val="both"/>
              <w:rPr>
                <w:sz w:val="22"/>
                <w:szCs w:val="22"/>
              </w:rPr>
            </w:pPr>
          </w:p>
        </w:tc>
        <w:tc>
          <w:tcPr>
            <w:tcW w:w="1276" w:type="dxa"/>
          </w:tcPr>
          <w:p w14:paraId="7FBBD5B3" w14:textId="77777777" w:rsidR="005F645B" w:rsidRPr="002841EA" w:rsidRDefault="005F645B" w:rsidP="005F645B">
            <w:pPr>
              <w:rPr>
                <w:sz w:val="22"/>
                <w:szCs w:val="22"/>
              </w:rPr>
            </w:pPr>
            <w:r w:rsidRPr="002841EA">
              <w:rPr>
                <w:sz w:val="22"/>
                <w:szCs w:val="22"/>
              </w:rPr>
              <w:t>Sở Khoa học và Công nghệ</w:t>
            </w:r>
          </w:p>
        </w:tc>
        <w:tc>
          <w:tcPr>
            <w:tcW w:w="1417" w:type="dxa"/>
          </w:tcPr>
          <w:p w14:paraId="64022E89" w14:textId="77777777" w:rsidR="005F645B" w:rsidRPr="002841EA" w:rsidRDefault="005F645B" w:rsidP="005F645B">
            <w:pPr>
              <w:rPr>
                <w:sz w:val="22"/>
                <w:szCs w:val="22"/>
              </w:rPr>
            </w:pPr>
            <w:r w:rsidRPr="002841EA">
              <w:rPr>
                <w:sz w:val="22"/>
                <w:szCs w:val="22"/>
              </w:rPr>
              <w:t>Sở Khoa học và Công nghệ</w:t>
            </w:r>
          </w:p>
        </w:tc>
        <w:tc>
          <w:tcPr>
            <w:tcW w:w="2126" w:type="dxa"/>
          </w:tcPr>
          <w:p w14:paraId="42C01702" w14:textId="77777777" w:rsidR="005F645B" w:rsidRPr="002841EA" w:rsidRDefault="005F645B" w:rsidP="005F645B">
            <w:pPr>
              <w:rPr>
                <w:sz w:val="22"/>
                <w:szCs w:val="22"/>
              </w:rPr>
            </w:pPr>
            <w:r w:rsidRPr="002841EA">
              <w:rPr>
                <w:sz w:val="22"/>
                <w:szCs w:val="22"/>
              </w:rPr>
              <w:t>Sở Khoa học và Công nghệ</w:t>
            </w:r>
          </w:p>
        </w:tc>
        <w:tc>
          <w:tcPr>
            <w:tcW w:w="1554" w:type="dxa"/>
          </w:tcPr>
          <w:p w14:paraId="5E3F8E60" w14:textId="77777777" w:rsidR="005F645B" w:rsidRPr="002841EA" w:rsidRDefault="005F645B" w:rsidP="005F645B">
            <w:pPr>
              <w:rPr>
                <w:sz w:val="22"/>
                <w:szCs w:val="22"/>
              </w:rPr>
            </w:pPr>
          </w:p>
        </w:tc>
      </w:tr>
      <w:tr w:rsidR="005F645B" w:rsidRPr="002841EA" w14:paraId="29C4180C" w14:textId="77777777" w:rsidTr="00A87C52">
        <w:tc>
          <w:tcPr>
            <w:tcW w:w="846" w:type="dxa"/>
          </w:tcPr>
          <w:p w14:paraId="61911006"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5209E1C" w14:textId="77777777" w:rsidR="005F645B" w:rsidRPr="002841EA" w:rsidRDefault="005F645B" w:rsidP="005F645B">
            <w:pPr>
              <w:spacing w:before="120" w:after="120" w:line="240" w:lineRule="auto"/>
              <w:jc w:val="both"/>
              <w:rPr>
                <w:sz w:val="22"/>
                <w:szCs w:val="22"/>
              </w:rPr>
            </w:pPr>
            <w:r w:rsidRPr="002841EA">
              <w:rPr>
                <w:sz w:val="22"/>
                <w:szCs w:val="22"/>
              </w:rPr>
              <w:t>Xét thăng hạng viên chức chuyên ngành công nghệ thông tin lên chức danh nghề nghiệp công nghệ thông tin hạng III</w:t>
            </w:r>
          </w:p>
        </w:tc>
        <w:tc>
          <w:tcPr>
            <w:tcW w:w="1276" w:type="dxa"/>
          </w:tcPr>
          <w:p w14:paraId="1F5E492D" w14:textId="77777777" w:rsidR="005F645B" w:rsidRPr="002841EA" w:rsidRDefault="005F645B" w:rsidP="005F645B">
            <w:pPr>
              <w:rPr>
                <w:sz w:val="22"/>
                <w:szCs w:val="22"/>
              </w:rPr>
            </w:pPr>
            <w:r w:rsidRPr="002841EA">
              <w:rPr>
                <w:sz w:val="22"/>
                <w:szCs w:val="22"/>
              </w:rPr>
              <w:t xml:space="preserve">Chủ tịch UBND tỉnh </w:t>
            </w:r>
          </w:p>
        </w:tc>
        <w:tc>
          <w:tcPr>
            <w:tcW w:w="1417" w:type="dxa"/>
          </w:tcPr>
          <w:p w14:paraId="7F2A153E" w14:textId="77777777" w:rsidR="005F645B" w:rsidRPr="002841EA" w:rsidRDefault="005F645B" w:rsidP="005F645B">
            <w:pPr>
              <w:rPr>
                <w:sz w:val="22"/>
                <w:szCs w:val="22"/>
              </w:rPr>
            </w:pPr>
            <w:r w:rsidRPr="002841EA">
              <w:rPr>
                <w:sz w:val="22"/>
                <w:szCs w:val="22"/>
              </w:rPr>
              <w:t>Sở Khoa học và Công nghệ</w:t>
            </w:r>
          </w:p>
        </w:tc>
        <w:tc>
          <w:tcPr>
            <w:tcW w:w="2126" w:type="dxa"/>
          </w:tcPr>
          <w:p w14:paraId="0C7DD9D2" w14:textId="77777777" w:rsidR="005F645B" w:rsidRPr="002841EA" w:rsidRDefault="005F645B" w:rsidP="005F645B">
            <w:pPr>
              <w:rPr>
                <w:sz w:val="22"/>
                <w:szCs w:val="22"/>
              </w:rPr>
            </w:pPr>
            <w:r w:rsidRPr="002841EA">
              <w:rPr>
                <w:sz w:val="22"/>
                <w:szCs w:val="22"/>
              </w:rPr>
              <w:t>Sở Khoa học và Công nghệ</w:t>
            </w:r>
          </w:p>
        </w:tc>
        <w:tc>
          <w:tcPr>
            <w:tcW w:w="1554" w:type="dxa"/>
          </w:tcPr>
          <w:p w14:paraId="531A0F26" w14:textId="77777777" w:rsidR="005F645B" w:rsidRPr="002841EA" w:rsidRDefault="005F645B" w:rsidP="005F645B">
            <w:pPr>
              <w:rPr>
                <w:sz w:val="22"/>
                <w:szCs w:val="22"/>
              </w:rPr>
            </w:pPr>
          </w:p>
        </w:tc>
      </w:tr>
      <w:tr w:rsidR="005F645B" w:rsidRPr="002841EA" w14:paraId="67DDD8BE" w14:textId="77777777" w:rsidTr="00A87C52">
        <w:tc>
          <w:tcPr>
            <w:tcW w:w="846" w:type="dxa"/>
          </w:tcPr>
          <w:p w14:paraId="62DB45C5"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110865D" w14:textId="77777777" w:rsidR="005F645B" w:rsidRPr="002841EA" w:rsidRDefault="005F645B" w:rsidP="005F645B">
            <w:pPr>
              <w:spacing w:before="120" w:after="120" w:line="240" w:lineRule="auto"/>
              <w:jc w:val="both"/>
              <w:rPr>
                <w:sz w:val="22"/>
                <w:szCs w:val="22"/>
              </w:rPr>
            </w:pPr>
            <w:r w:rsidRPr="002841EA">
              <w:rPr>
                <w:sz w:val="22"/>
                <w:szCs w:val="22"/>
              </w:rPr>
              <w:t>Xét thăng hạng viên chức chuyên ngành công nghệ thông tin lên chức danh nghề nghiệp công nghệ thông tin hạng II</w:t>
            </w:r>
          </w:p>
        </w:tc>
        <w:tc>
          <w:tcPr>
            <w:tcW w:w="1276" w:type="dxa"/>
          </w:tcPr>
          <w:p w14:paraId="41FF5190" w14:textId="77777777" w:rsidR="005F645B" w:rsidRPr="002841EA" w:rsidRDefault="005F645B" w:rsidP="005F645B">
            <w:pPr>
              <w:rPr>
                <w:sz w:val="22"/>
                <w:szCs w:val="22"/>
              </w:rPr>
            </w:pPr>
            <w:r w:rsidRPr="002841EA">
              <w:rPr>
                <w:sz w:val="22"/>
                <w:szCs w:val="22"/>
              </w:rPr>
              <w:t>Chủ tịch UBND tỉnh</w:t>
            </w:r>
          </w:p>
        </w:tc>
        <w:tc>
          <w:tcPr>
            <w:tcW w:w="1417" w:type="dxa"/>
          </w:tcPr>
          <w:p w14:paraId="7AE8C87E" w14:textId="77777777" w:rsidR="005F645B" w:rsidRPr="002841EA" w:rsidRDefault="005F645B" w:rsidP="005F645B">
            <w:pPr>
              <w:rPr>
                <w:sz w:val="22"/>
                <w:szCs w:val="22"/>
              </w:rPr>
            </w:pPr>
            <w:r w:rsidRPr="002841EA">
              <w:rPr>
                <w:sz w:val="22"/>
                <w:szCs w:val="22"/>
              </w:rPr>
              <w:t>Sở Khoa học và Công nghệ</w:t>
            </w:r>
          </w:p>
        </w:tc>
        <w:tc>
          <w:tcPr>
            <w:tcW w:w="2126" w:type="dxa"/>
          </w:tcPr>
          <w:p w14:paraId="4F60790B" w14:textId="77777777" w:rsidR="005F645B" w:rsidRPr="002841EA" w:rsidRDefault="005F645B" w:rsidP="005F645B">
            <w:pPr>
              <w:rPr>
                <w:sz w:val="22"/>
                <w:szCs w:val="22"/>
              </w:rPr>
            </w:pPr>
            <w:r w:rsidRPr="002841EA">
              <w:rPr>
                <w:sz w:val="22"/>
                <w:szCs w:val="22"/>
              </w:rPr>
              <w:t>Sở Khoa học và Công nghệ</w:t>
            </w:r>
          </w:p>
        </w:tc>
        <w:tc>
          <w:tcPr>
            <w:tcW w:w="1554" w:type="dxa"/>
          </w:tcPr>
          <w:p w14:paraId="43106ACB" w14:textId="77777777" w:rsidR="005F645B" w:rsidRPr="002841EA" w:rsidRDefault="005F645B" w:rsidP="005F645B">
            <w:pPr>
              <w:rPr>
                <w:sz w:val="22"/>
                <w:szCs w:val="22"/>
              </w:rPr>
            </w:pPr>
          </w:p>
        </w:tc>
      </w:tr>
      <w:tr w:rsidR="005F645B" w:rsidRPr="002841EA" w14:paraId="45BE861A" w14:textId="77777777" w:rsidTr="00A87C52">
        <w:tc>
          <w:tcPr>
            <w:tcW w:w="846" w:type="dxa"/>
          </w:tcPr>
          <w:p w14:paraId="44D0D98C"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B36B89D" w14:textId="77777777" w:rsidR="005F645B" w:rsidRPr="002841EA" w:rsidRDefault="005F645B" w:rsidP="005F645B">
            <w:pPr>
              <w:spacing w:before="120" w:after="120" w:line="240" w:lineRule="auto"/>
              <w:jc w:val="both"/>
              <w:rPr>
                <w:sz w:val="22"/>
                <w:szCs w:val="22"/>
              </w:rPr>
            </w:pPr>
            <w:r w:rsidRPr="002841EA">
              <w:rPr>
                <w:sz w:val="22"/>
                <w:szCs w:val="22"/>
              </w:rPr>
              <w:t>Xét thăng hạng viên chức chuyên ngành công nghệ thông tin lên chức danh nghề nghiệp công nghệ thông tin hạng I</w:t>
            </w:r>
          </w:p>
        </w:tc>
        <w:tc>
          <w:tcPr>
            <w:tcW w:w="1276" w:type="dxa"/>
          </w:tcPr>
          <w:p w14:paraId="1D550FF7"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635241A8" w14:textId="77777777" w:rsidR="005F645B" w:rsidRPr="002841EA" w:rsidRDefault="005F645B" w:rsidP="005F645B">
            <w:pPr>
              <w:rPr>
                <w:sz w:val="22"/>
                <w:szCs w:val="22"/>
              </w:rPr>
            </w:pPr>
            <w:r w:rsidRPr="002841EA">
              <w:rPr>
                <w:sz w:val="22"/>
                <w:szCs w:val="22"/>
              </w:rPr>
              <w:t>Sở Khoa học và Công nghệ</w:t>
            </w:r>
          </w:p>
        </w:tc>
        <w:tc>
          <w:tcPr>
            <w:tcW w:w="2126" w:type="dxa"/>
          </w:tcPr>
          <w:p w14:paraId="65ADBC72" w14:textId="77777777" w:rsidR="005F645B" w:rsidRPr="002841EA" w:rsidRDefault="005F645B" w:rsidP="005F645B">
            <w:pPr>
              <w:rPr>
                <w:sz w:val="22"/>
                <w:szCs w:val="22"/>
              </w:rPr>
            </w:pPr>
            <w:r w:rsidRPr="002841EA">
              <w:rPr>
                <w:sz w:val="22"/>
                <w:szCs w:val="22"/>
              </w:rPr>
              <w:t>Sở Khoa học và Công nghệ</w:t>
            </w:r>
          </w:p>
        </w:tc>
        <w:tc>
          <w:tcPr>
            <w:tcW w:w="1554" w:type="dxa"/>
          </w:tcPr>
          <w:p w14:paraId="55234944" w14:textId="77777777" w:rsidR="005F645B" w:rsidRPr="002841EA" w:rsidRDefault="005F645B" w:rsidP="005F645B">
            <w:pPr>
              <w:pBdr>
                <w:top w:val="nil"/>
                <w:left w:val="nil"/>
                <w:bottom w:val="nil"/>
                <w:right w:val="nil"/>
                <w:between w:val="nil"/>
              </w:pBdr>
              <w:spacing w:before="120" w:after="120" w:line="240" w:lineRule="auto"/>
              <w:jc w:val="both"/>
              <w:rPr>
                <w:sz w:val="22"/>
                <w:szCs w:val="22"/>
              </w:rPr>
            </w:pPr>
          </w:p>
        </w:tc>
      </w:tr>
      <w:tr w:rsidR="005F645B" w:rsidRPr="002841EA" w14:paraId="77A6BC7E" w14:textId="77777777" w:rsidTr="00A87C52">
        <w:tc>
          <w:tcPr>
            <w:tcW w:w="846" w:type="dxa"/>
          </w:tcPr>
          <w:p w14:paraId="392B6977"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5179C1C9" w14:textId="77777777" w:rsidR="005F645B" w:rsidRPr="002841EA" w:rsidRDefault="005F645B" w:rsidP="005F645B">
            <w:pPr>
              <w:spacing w:before="120" w:after="120" w:line="240" w:lineRule="auto"/>
              <w:jc w:val="both"/>
              <w:rPr>
                <w:sz w:val="22"/>
                <w:szCs w:val="22"/>
              </w:rPr>
            </w:pPr>
            <w:r w:rsidRPr="002841EA">
              <w:rPr>
                <w:sz w:val="22"/>
                <w:szCs w:val="22"/>
              </w:rPr>
              <w:t>Xét thăng hạng viên chức chuyên ngành an toàn thông tin lên chức danh nghề nghiệp an toàn thông tin hạng III</w:t>
            </w:r>
          </w:p>
        </w:tc>
        <w:tc>
          <w:tcPr>
            <w:tcW w:w="1276" w:type="dxa"/>
          </w:tcPr>
          <w:p w14:paraId="470C27C4"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385E6BB0" w14:textId="77777777" w:rsidR="005F645B" w:rsidRPr="002841EA" w:rsidRDefault="005F645B" w:rsidP="005F645B">
            <w:pPr>
              <w:rPr>
                <w:sz w:val="22"/>
                <w:szCs w:val="22"/>
              </w:rPr>
            </w:pPr>
            <w:r w:rsidRPr="002841EA">
              <w:rPr>
                <w:sz w:val="22"/>
                <w:szCs w:val="22"/>
              </w:rPr>
              <w:t>Sở Khoa học và Công nghệ</w:t>
            </w:r>
          </w:p>
        </w:tc>
        <w:tc>
          <w:tcPr>
            <w:tcW w:w="2126" w:type="dxa"/>
          </w:tcPr>
          <w:p w14:paraId="1955FE7B" w14:textId="77777777" w:rsidR="005F645B" w:rsidRPr="002841EA" w:rsidRDefault="005F645B" w:rsidP="005F645B">
            <w:pPr>
              <w:rPr>
                <w:sz w:val="22"/>
                <w:szCs w:val="22"/>
              </w:rPr>
            </w:pPr>
            <w:r w:rsidRPr="002841EA">
              <w:rPr>
                <w:sz w:val="22"/>
                <w:szCs w:val="22"/>
              </w:rPr>
              <w:t>Sở Khoa học và Công nghệ</w:t>
            </w:r>
          </w:p>
        </w:tc>
        <w:tc>
          <w:tcPr>
            <w:tcW w:w="1554" w:type="dxa"/>
          </w:tcPr>
          <w:p w14:paraId="1310695C" w14:textId="77777777" w:rsidR="005F645B" w:rsidRPr="002841EA" w:rsidRDefault="005F645B" w:rsidP="005F645B">
            <w:pPr>
              <w:pBdr>
                <w:top w:val="nil"/>
                <w:left w:val="nil"/>
                <w:bottom w:val="nil"/>
                <w:right w:val="nil"/>
                <w:between w:val="nil"/>
              </w:pBdr>
              <w:spacing w:before="120" w:after="120" w:line="240" w:lineRule="auto"/>
              <w:jc w:val="both"/>
              <w:rPr>
                <w:sz w:val="22"/>
                <w:szCs w:val="22"/>
              </w:rPr>
            </w:pPr>
          </w:p>
        </w:tc>
      </w:tr>
      <w:tr w:rsidR="005F645B" w:rsidRPr="002841EA" w14:paraId="5DEB8C29" w14:textId="77777777" w:rsidTr="00A87C52">
        <w:tc>
          <w:tcPr>
            <w:tcW w:w="846" w:type="dxa"/>
          </w:tcPr>
          <w:p w14:paraId="529A3851"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16F4FB9" w14:textId="77777777" w:rsidR="005F645B" w:rsidRPr="002841EA" w:rsidRDefault="005F645B" w:rsidP="005F645B">
            <w:pPr>
              <w:spacing w:before="120" w:after="120" w:line="240" w:lineRule="auto"/>
              <w:jc w:val="both"/>
              <w:rPr>
                <w:sz w:val="22"/>
                <w:szCs w:val="22"/>
              </w:rPr>
            </w:pPr>
            <w:r w:rsidRPr="002841EA">
              <w:rPr>
                <w:sz w:val="22"/>
                <w:szCs w:val="22"/>
              </w:rPr>
              <w:t>Xét thăng hạng viên chức chuyên ngành an toàn thông tin lên chức danh nghề nghiệp an toàn thông tin hạng II</w:t>
            </w:r>
          </w:p>
        </w:tc>
        <w:tc>
          <w:tcPr>
            <w:tcW w:w="1276" w:type="dxa"/>
          </w:tcPr>
          <w:p w14:paraId="26522CF2"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3993175B" w14:textId="77777777" w:rsidR="005F645B" w:rsidRPr="002841EA" w:rsidRDefault="005F645B" w:rsidP="005F645B">
            <w:pPr>
              <w:rPr>
                <w:sz w:val="22"/>
                <w:szCs w:val="22"/>
              </w:rPr>
            </w:pPr>
            <w:r w:rsidRPr="002841EA">
              <w:rPr>
                <w:sz w:val="22"/>
                <w:szCs w:val="22"/>
              </w:rPr>
              <w:t>Sở Khoa học và Công nghệ</w:t>
            </w:r>
          </w:p>
        </w:tc>
        <w:tc>
          <w:tcPr>
            <w:tcW w:w="2126" w:type="dxa"/>
          </w:tcPr>
          <w:p w14:paraId="5AF3E26C" w14:textId="77777777" w:rsidR="005F645B" w:rsidRPr="002841EA" w:rsidRDefault="005F645B" w:rsidP="005F645B">
            <w:pPr>
              <w:rPr>
                <w:sz w:val="22"/>
                <w:szCs w:val="22"/>
              </w:rPr>
            </w:pPr>
            <w:r w:rsidRPr="002841EA">
              <w:rPr>
                <w:sz w:val="22"/>
                <w:szCs w:val="22"/>
              </w:rPr>
              <w:t>Sở Khoa học và Công nghệ</w:t>
            </w:r>
          </w:p>
        </w:tc>
        <w:tc>
          <w:tcPr>
            <w:tcW w:w="1554" w:type="dxa"/>
          </w:tcPr>
          <w:p w14:paraId="59424204" w14:textId="77777777" w:rsidR="005F645B" w:rsidRPr="002841EA" w:rsidRDefault="005F645B" w:rsidP="005F645B">
            <w:pPr>
              <w:pBdr>
                <w:top w:val="nil"/>
                <w:left w:val="nil"/>
                <w:bottom w:val="nil"/>
                <w:right w:val="nil"/>
                <w:between w:val="nil"/>
              </w:pBdr>
              <w:spacing w:before="120" w:after="120" w:line="240" w:lineRule="auto"/>
              <w:jc w:val="both"/>
              <w:rPr>
                <w:sz w:val="22"/>
                <w:szCs w:val="22"/>
              </w:rPr>
            </w:pPr>
          </w:p>
        </w:tc>
      </w:tr>
      <w:tr w:rsidR="005F645B" w:rsidRPr="002841EA" w14:paraId="2C6DD207" w14:textId="77777777" w:rsidTr="00A87C52">
        <w:tc>
          <w:tcPr>
            <w:tcW w:w="846" w:type="dxa"/>
          </w:tcPr>
          <w:p w14:paraId="306CF2A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5EA526B6" w14:textId="77777777" w:rsidR="005F645B" w:rsidRPr="002841EA" w:rsidRDefault="005F645B" w:rsidP="005F645B">
            <w:pPr>
              <w:spacing w:before="120" w:after="120" w:line="240" w:lineRule="auto"/>
              <w:jc w:val="both"/>
              <w:rPr>
                <w:sz w:val="22"/>
                <w:szCs w:val="22"/>
              </w:rPr>
            </w:pPr>
            <w:r w:rsidRPr="002841EA">
              <w:rPr>
                <w:sz w:val="22"/>
                <w:szCs w:val="22"/>
              </w:rPr>
              <w:t>Xét thăng hạng viên chức chuyên ngành an toàn thông tin lên chức danh nghề nghiệp an toàn thông tin hạng I</w:t>
            </w:r>
          </w:p>
        </w:tc>
        <w:tc>
          <w:tcPr>
            <w:tcW w:w="1276" w:type="dxa"/>
          </w:tcPr>
          <w:p w14:paraId="00CB099C"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083C51F5" w14:textId="77777777" w:rsidR="005F645B" w:rsidRPr="002841EA" w:rsidRDefault="005F645B" w:rsidP="005F645B">
            <w:pPr>
              <w:rPr>
                <w:sz w:val="22"/>
                <w:szCs w:val="22"/>
              </w:rPr>
            </w:pPr>
            <w:r w:rsidRPr="002841EA">
              <w:rPr>
                <w:sz w:val="22"/>
                <w:szCs w:val="22"/>
              </w:rPr>
              <w:t>Sở Khoa học và Công nghệ</w:t>
            </w:r>
          </w:p>
        </w:tc>
        <w:tc>
          <w:tcPr>
            <w:tcW w:w="2126" w:type="dxa"/>
          </w:tcPr>
          <w:p w14:paraId="0D20E4E5" w14:textId="77777777" w:rsidR="005F645B" w:rsidRPr="002841EA" w:rsidRDefault="005F645B" w:rsidP="005F645B">
            <w:pPr>
              <w:rPr>
                <w:sz w:val="22"/>
                <w:szCs w:val="22"/>
              </w:rPr>
            </w:pPr>
            <w:r w:rsidRPr="002841EA">
              <w:rPr>
                <w:sz w:val="22"/>
                <w:szCs w:val="22"/>
              </w:rPr>
              <w:t>Sở Khoa học và Công nghệ</w:t>
            </w:r>
          </w:p>
        </w:tc>
        <w:tc>
          <w:tcPr>
            <w:tcW w:w="1554" w:type="dxa"/>
          </w:tcPr>
          <w:p w14:paraId="41F9EFB5" w14:textId="77777777" w:rsidR="005F645B" w:rsidRPr="002841EA" w:rsidRDefault="005F645B" w:rsidP="005F645B">
            <w:pPr>
              <w:pBdr>
                <w:top w:val="nil"/>
                <w:left w:val="nil"/>
                <w:bottom w:val="nil"/>
                <w:right w:val="nil"/>
                <w:between w:val="nil"/>
              </w:pBdr>
              <w:spacing w:before="120" w:after="120" w:line="240" w:lineRule="auto"/>
              <w:jc w:val="both"/>
              <w:rPr>
                <w:sz w:val="22"/>
                <w:szCs w:val="22"/>
              </w:rPr>
            </w:pPr>
          </w:p>
        </w:tc>
      </w:tr>
      <w:tr w:rsidR="005F645B" w:rsidRPr="002841EA" w14:paraId="463784C1" w14:textId="77777777" w:rsidTr="00A87C52">
        <w:tc>
          <w:tcPr>
            <w:tcW w:w="846" w:type="dxa"/>
          </w:tcPr>
          <w:p w14:paraId="0C1F1B7B" w14:textId="77777777" w:rsidR="005F645B" w:rsidRPr="002841EA" w:rsidRDefault="005F645B" w:rsidP="005F645B">
            <w:pPr>
              <w:spacing w:before="120" w:after="120" w:line="240" w:lineRule="auto"/>
              <w:jc w:val="center"/>
              <w:rPr>
                <w:b/>
                <w:sz w:val="22"/>
                <w:szCs w:val="22"/>
              </w:rPr>
            </w:pPr>
            <w:r w:rsidRPr="002841EA">
              <w:rPr>
                <w:b/>
                <w:sz w:val="22"/>
                <w:szCs w:val="22"/>
              </w:rPr>
              <w:t>XIII</w:t>
            </w:r>
          </w:p>
        </w:tc>
        <w:tc>
          <w:tcPr>
            <w:tcW w:w="5108" w:type="dxa"/>
            <w:gridSpan w:val="3"/>
            <w:vAlign w:val="center"/>
          </w:tcPr>
          <w:p w14:paraId="206DF55C" w14:textId="77777777" w:rsidR="005F645B" w:rsidRPr="002841EA" w:rsidRDefault="005F645B" w:rsidP="005F645B">
            <w:pPr>
              <w:spacing w:before="120" w:after="120" w:line="240" w:lineRule="auto"/>
              <w:jc w:val="both"/>
              <w:rPr>
                <w:b/>
                <w:sz w:val="22"/>
                <w:szCs w:val="22"/>
              </w:rPr>
            </w:pPr>
            <w:r w:rsidRPr="002841EA">
              <w:rPr>
                <w:b/>
                <w:sz w:val="22"/>
                <w:szCs w:val="22"/>
              </w:rPr>
              <w:t>Lĩnh vực Tư pháp</w:t>
            </w:r>
          </w:p>
        </w:tc>
        <w:tc>
          <w:tcPr>
            <w:tcW w:w="2126" w:type="dxa"/>
          </w:tcPr>
          <w:p w14:paraId="356A7C53" w14:textId="77777777" w:rsidR="005F645B" w:rsidRPr="002841EA" w:rsidRDefault="005F645B" w:rsidP="005F645B">
            <w:pPr>
              <w:spacing w:before="120" w:after="120" w:line="240" w:lineRule="auto"/>
              <w:jc w:val="both"/>
              <w:rPr>
                <w:b/>
                <w:sz w:val="22"/>
                <w:szCs w:val="22"/>
              </w:rPr>
            </w:pPr>
          </w:p>
        </w:tc>
        <w:tc>
          <w:tcPr>
            <w:tcW w:w="1554" w:type="dxa"/>
          </w:tcPr>
          <w:p w14:paraId="513054F1" w14:textId="77777777" w:rsidR="005F645B" w:rsidRPr="002841EA" w:rsidRDefault="005F645B" w:rsidP="005F645B">
            <w:pPr>
              <w:spacing w:before="120" w:after="120" w:line="240" w:lineRule="auto"/>
              <w:jc w:val="both"/>
              <w:rPr>
                <w:b/>
                <w:sz w:val="22"/>
                <w:szCs w:val="22"/>
              </w:rPr>
            </w:pPr>
          </w:p>
        </w:tc>
      </w:tr>
      <w:tr w:rsidR="005F645B" w:rsidRPr="002841EA" w14:paraId="1838A377" w14:textId="77777777" w:rsidTr="00A87C52">
        <w:tc>
          <w:tcPr>
            <w:tcW w:w="846" w:type="dxa"/>
          </w:tcPr>
          <w:p w14:paraId="5AECCCD5"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497AF6B9" w14:textId="77777777" w:rsidR="005F645B" w:rsidRPr="002841EA" w:rsidRDefault="005F645B" w:rsidP="005F645B">
            <w:pPr>
              <w:spacing w:before="120" w:after="120" w:line="240" w:lineRule="auto"/>
              <w:jc w:val="both"/>
              <w:rPr>
                <w:sz w:val="22"/>
                <w:szCs w:val="22"/>
              </w:rPr>
            </w:pPr>
            <w:r w:rsidRPr="002841EA">
              <w:rPr>
                <w:sz w:val="22"/>
                <w:szCs w:val="22"/>
              </w:rPr>
              <w:t>Quyết định danh mục wuyetes định của UBND cấp tỉnh quy định chi tiết luật, nghị quyết của Quốc hội, pháp lệnh, nghị quyết của Ủy ban thường vụ Quốc hội, lệnh, quyết định của Chủ tịch nước.</w:t>
            </w:r>
          </w:p>
        </w:tc>
        <w:tc>
          <w:tcPr>
            <w:tcW w:w="1276" w:type="dxa"/>
          </w:tcPr>
          <w:p w14:paraId="0D57EDE7"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014E7078" w14:textId="77777777" w:rsidR="005F645B" w:rsidRPr="002841EA" w:rsidRDefault="005F645B" w:rsidP="005F645B">
            <w:pPr>
              <w:spacing w:before="120" w:after="120" w:line="240" w:lineRule="auto"/>
              <w:jc w:val="both"/>
              <w:rPr>
                <w:sz w:val="22"/>
                <w:szCs w:val="22"/>
              </w:rPr>
            </w:pPr>
            <w:r w:rsidRPr="002841EA">
              <w:rPr>
                <w:sz w:val="22"/>
                <w:szCs w:val="22"/>
              </w:rPr>
              <w:t>Sở Tư pháp</w:t>
            </w:r>
          </w:p>
        </w:tc>
        <w:tc>
          <w:tcPr>
            <w:tcW w:w="2126" w:type="dxa"/>
          </w:tcPr>
          <w:p w14:paraId="393D4BE3" w14:textId="77777777" w:rsidR="005F645B" w:rsidRPr="002841EA" w:rsidRDefault="005F645B" w:rsidP="005F645B">
            <w:pPr>
              <w:spacing w:before="120" w:after="120" w:line="240" w:lineRule="auto"/>
              <w:jc w:val="both"/>
              <w:rPr>
                <w:sz w:val="22"/>
                <w:szCs w:val="22"/>
              </w:rPr>
            </w:pPr>
            <w:r w:rsidRPr="002841EA">
              <w:rPr>
                <w:sz w:val="22"/>
                <w:szCs w:val="22"/>
              </w:rPr>
              <w:t>Sở Tư pháp</w:t>
            </w:r>
          </w:p>
        </w:tc>
        <w:tc>
          <w:tcPr>
            <w:tcW w:w="1554" w:type="dxa"/>
          </w:tcPr>
          <w:p w14:paraId="7F952851" w14:textId="77777777" w:rsidR="005F645B" w:rsidRPr="002841EA" w:rsidRDefault="005F645B" w:rsidP="005F645B">
            <w:pPr>
              <w:spacing w:before="120" w:after="120" w:line="240" w:lineRule="auto"/>
              <w:jc w:val="both"/>
              <w:rPr>
                <w:sz w:val="22"/>
                <w:szCs w:val="22"/>
              </w:rPr>
            </w:pPr>
          </w:p>
        </w:tc>
      </w:tr>
      <w:tr w:rsidR="005F645B" w:rsidRPr="002841EA" w14:paraId="70D62081" w14:textId="77777777" w:rsidTr="00A87C52">
        <w:tc>
          <w:tcPr>
            <w:tcW w:w="846" w:type="dxa"/>
          </w:tcPr>
          <w:p w14:paraId="4FE3BF68"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6F32D4F1" w14:textId="77777777" w:rsidR="005F645B" w:rsidRPr="002841EA" w:rsidRDefault="005F645B" w:rsidP="005F645B">
            <w:pPr>
              <w:spacing w:before="120" w:after="120" w:line="240" w:lineRule="auto"/>
              <w:jc w:val="both"/>
              <w:rPr>
                <w:sz w:val="22"/>
                <w:szCs w:val="22"/>
              </w:rPr>
            </w:pPr>
            <w:r w:rsidRPr="002841EA">
              <w:rPr>
                <w:sz w:val="22"/>
                <w:szCs w:val="22"/>
              </w:rPr>
              <w:t>Quyết định công nhận báo cáo viên pháp luật (cấp tỉnh).</w:t>
            </w:r>
          </w:p>
        </w:tc>
        <w:tc>
          <w:tcPr>
            <w:tcW w:w="1276" w:type="dxa"/>
          </w:tcPr>
          <w:p w14:paraId="0C200B6E"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44632166" w14:textId="77777777" w:rsidR="005F645B" w:rsidRPr="002841EA" w:rsidRDefault="005F645B" w:rsidP="005F645B">
            <w:pPr>
              <w:rPr>
                <w:sz w:val="22"/>
                <w:szCs w:val="22"/>
              </w:rPr>
            </w:pPr>
            <w:r w:rsidRPr="002841EA">
              <w:rPr>
                <w:sz w:val="22"/>
                <w:szCs w:val="22"/>
              </w:rPr>
              <w:t>Sở Tư pháp</w:t>
            </w:r>
          </w:p>
        </w:tc>
        <w:tc>
          <w:tcPr>
            <w:tcW w:w="2126" w:type="dxa"/>
          </w:tcPr>
          <w:p w14:paraId="2A0526DD" w14:textId="77777777" w:rsidR="005F645B" w:rsidRPr="002841EA" w:rsidRDefault="005F645B" w:rsidP="005F645B">
            <w:pPr>
              <w:rPr>
                <w:sz w:val="22"/>
                <w:szCs w:val="22"/>
              </w:rPr>
            </w:pPr>
            <w:r w:rsidRPr="002841EA">
              <w:rPr>
                <w:sz w:val="22"/>
                <w:szCs w:val="22"/>
              </w:rPr>
              <w:t>Sở Tư pháp</w:t>
            </w:r>
          </w:p>
        </w:tc>
        <w:tc>
          <w:tcPr>
            <w:tcW w:w="1554" w:type="dxa"/>
          </w:tcPr>
          <w:p w14:paraId="22B0B9D7" w14:textId="77777777" w:rsidR="005F645B" w:rsidRPr="002841EA" w:rsidRDefault="005F645B" w:rsidP="005F645B">
            <w:pPr>
              <w:rPr>
                <w:sz w:val="22"/>
                <w:szCs w:val="22"/>
              </w:rPr>
            </w:pPr>
          </w:p>
        </w:tc>
      </w:tr>
      <w:tr w:rsidR="005F645B" w:rsidRPr="002841EA" w14:paraId="54656A9C" w14:textId="77777777" w:rsidTr="00A87C52">
        <w:tc>
          <w:tcPr>
            <w:tcW w:w="846" w:type="dxa"/>
          </w:tcPr>
          <w:p w14:paraId="61A9E5EE"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4DE6B90C" w14:textId="77777777" w:rsidR="005F645B" w:rsidRPr="002841EA" w:rsidRDefault="005F645B" w:rsidP="005F645B">
            <w:pPr>
              <w:spacing w:before="120" w:after="120" w:line="240" w:lineRule="auto"/>
              <w:jc w:val="both"/>
              <w:rPr>
                <w:sz w:val="22"/>
                <w:szCs w:val="22"/>
              </w:rPr>
            </w:pPr>
            <w:r w:rsidRPr="002841EA">
              <w:rPr>
                <w:sz w:val="22"/>
                <w:szCs w:val="22"/>
              </w:rPr>
              <w:t>Quyết định miễn nhiệm báo cáo viên pháp luật (cấp tỉnh).</w:t>
            </w:r>
          </w:p>
        </w:tc>
        <w:tc>
          <w:tcPr>
            <w:tcW w:w="1276" w:type="dxa"/>
          </w:tcPr>
          <w:p w14:paraId="2755D62E"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23066DDE" w14:textId="77777777" w:rsidR="005F645B" w:rsidRPr="002841EA" w:rsidRDefault="005F645B" w:rsidP="005F645B">
            <w:pPr>
              <w:rPr>
                <w:sz w:val="22"/>
                <w:szCs w:val="22"/>
              </w:rPr>
            </w:pPr>
            <w:r w:rsidRPr="002841EA">
              <w:rPr>
                <w:sz w:val="22"/>
                <w:szCs w:val="22"/>
              </w:rPr>
              <w:t>Sở Tư pháp</w:t>
            </w:r>
          </w:p>
        </w:tc>
        <w:tc>
          <w:tcPr>
            <w:tcW w:w="2126" w:type="dxa"/>
          </w:tcPr>
          <w:p w14:paraId="48B1983E" w14:textId="77777777" w:rsidR="005F645B" w:rsidRPr="002841EA" w:rsidRDefault="005F645B" w:rsidP="005F645B">
            <w:pPr>
              <w:rPr>
                <w:sz w:val="22"/>
                <w:szCs w:val="22"/>
              </w:rPr>
            </w:pPr>
            <w:r w:rsidRPr="002841EA">
              <w:rPr>
                <w:sz w:val="22"/>
                <w:szCs w:val="22"/>
              </w:rPr>
              <w:t>Sở Tư pháp</w:t>
            </w:r>
          </w:p>
        </w:tc>
        <w:tc>
          <w:tcPr>
            <w:tcW w:w="1554" w:type="dxa"/>
          </w:tcPr>
          <w:p w14:paraId="602A5E02" w14:textId="77777777" w:rsidR="005F645B" w:rsidRPr="002841EA" w:rsidRDefault="005F645B" w:rsidP="005F645B">
            <w:pPr>
              <w:rPr>
                <w:sz w:val="22"/>
                <w:szCs w:val="22"/>
              </w:rPr>
            </w:pPr>
          </w:p>
        </w:tc>
      </w:tr>
      <w:tr w:rsidR="005F645B" w:rsidRPr="002841EA" w14:paraId="1DEE1278" w14:textId="77777777" w:rsidTr="00A87C52">
        <w:tc>
          <w:tcPr>
            <w:tcW w:w="846" w:type="dxa"/>
          </w:tcPr>
          <w:p w14:paraId="51B7D47D"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145F95E1" w14:textId="77777777" w:rsidR="005F645B" w:rsidRPr="002841EA" w:rsidRDefault="005F645B" w:rsidP="005F645B">
            <w:pPr>
              <w:spacing w:before="120" w:after="120" w:line="240" w:lineRule="auto"/>
              <w:jc w:val="both"/>
              <w:rPr>
                <w:sz w:val="22"/>
                <w:szCs w:val="22"/>
              </w:rPr>
            </w:pPr>
            <w:r w:rsidRPr="002841EA">
              <w:rPr>
                <w:sz w:val="22"/>
                <w:szCs w:val="22"/>
              </w:rPr>
              <w:t>Kiểm tra văn bản quy phạm pháp luật, xử lý văn bản quy phạm pháp luật trái pháp luật theo thẩm quyền (cấp tỉnh).</w:t>
            </w:r>
          </w:p>
        </w:tc>
        <w:tc>
          <w:tcPr>
            <w:tcW w:w="1276" w:type="dxa"/>
          </w:tcPr>
          <w:p w14:paraId="3205A3BE"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1D67830C" w14:textId="77777777" w:rsidR="005F645B" w:rsidRPr="002841EA" w:rsidRDefault="005F645B" w:rsidP="005F645B">
            <w:pPr>
              <w:spacing w:before="120" w:after="120" w:line="240" w:lineRule="auto"/>
              <w:jc w:val="both"/>
              <w:rPr>
                <w:sz w:val="22"/>
                <w:szCs w:val="22"/>
              </w:rPr>
            </w:pPr>
            <w:r w:rsidRPr="002841EA">
              <w:rPr>
                <w:sz w:val="22"/>
                <w:szCs w:val="22"/>
              </w:rPr>
              <w:t>Sở Tư pháp</w:t>
            </w:r>
          </w:p>
        </w:tc>
        <w:tc>
          <w:tcPr>
            <w:tcW w:w="2126" w:type="dxa"/>
          </w:tcPr>
          <w:p w14:paraId="271B20BA" w14:textId="77777777" w:rsidR="005F645B" w:rsidRPr="002841EA" w:rsidRDefault="005F645B" w:rsidP="005F645B">
            <w:pPr>
              <w:spacing w:before="120" w:after="120" w:line="240" w:lineRule="auto"/>
              <w:jc w:val="both"/>
              <w:rPr>
                <w:sz w:val="22"/>
                <w:szCs w:val="22"/>
              </w:rPr>
            </w:pPr>
            <w:r w:rsidRPr="002841EA">
              <w:rPr>
                <w:sz w:val="22"/>
                <w:szCs w:val="22"/>
              </w:rPr>
              <w:t>Sở Tư pháp</w:t>
            </w:r>
          </w:p>
        </w:tc>
        <w:tc>
          <w:tcPr>
            <w:tcW w:w="1554" w:type="dxa"/>
          </w:tcPr>
          <w:p w14:paraId="56C35058" w14:textId="77777777" w:rsidR="005F645B" w:rsidRPr="002841EA" w:rsidRDefault="005F645B" w:rsidP="005F645B">
            <w:pPr>
              <w:spacing w:before="120" w:after="120" w:line="240" w:lineRule="auto"/>
              <w:jc w:val="both"/>
              <w:rPr>
                <w:sz w:val="22"/>
                <w:szCs w:val="22"/>
              </w:rPr>
            </w:pPr>
          </w:p>
        </w:tc>
      </w:tr>
      <w:tr w:rsidR="005F645B" w:rsidRPr="002841EA" w14:paraId="1AEEF9ED" w14:textId="77777777" w:rsidTr="00A87C52">
        <w:tc>
          <w:tcPr>
            <w:tcW w:w="846" w:type="dxa"/>
          </w:tcPr>
          <w:p w14:paraId="5147388B"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4511A1E" w14:textId="77777777" w:rsidR="005F645B" w:rsidRPr="002841EA" w:rsidRDefault="005F645B" w:rsidP="005F645B">
            <w:pPr>
              <w:spacing w:before="120" w:after="120" w:line="240" w:lineRule="auto"/>
              <w:jc w:val="both"/>
              <w:rPr>
                <w:sz w:val="22"/>
                <w:szCs w:val="22"/>
              </w:rPr>
            </w:pPr>
            <w:r w:rsidRPr="002841EA">
              <w:rPr>
                <w:sz w:val="22"/>
                <w:szCs w:val="22"/>
              </w:rPr>
              <w:t>Rà soát văn bản quy phạm pháp luật theo thẩm quyền, xử lý/kiến nghị xử lý kết quả rà soát văn bản quy phạm pháp luật.</w:t>
            </w:r>
          </w:p>
        </w:tc>
        <w:tc>
          <w:tcPr>
            <w:tcW w:w="1276" w:type="dxa"/>
          </w:tcPr>
          <w:p w14:paraId="2663C0C6"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BE73788" w14:textId="77777777" w:rsidR="005F645B" w:rsidRPr="002841EA" w:rsidRDefault="005F645B" w:rsidP="005F645B">
            <w:pPr>
              <w:spacing w:before="120" w:after="120" w:line="240" w:lineRule="auto"/>
              <w:jc w:val="both"/>
              <w:rPr>
                <w:sz w:val="22"/>
                <w:szCs w:val="22"/>
              </w:rPr>
            </w:pPr>
            <w:r w:rsidRPr="002841EA">
              <w:rPr>
                <w:sz w:val="22"/>
                <w:szCs w:val="22"/>
              </w:rPr>
              <w:t>Sở Tư pháp</w:t>
            </w:r>
          </w:p>
        </w:tc>
        <w:tc>
          <w:tcPr>
            <w:tcW w:w="2126" w:type="dxa"/>
          </w:tcPr>
          <w:p w14:paraId="504A40CF" w14:textId="77777777" w:rsidR="005F645B" w:rsidRPr="002841EA" w:rsidRDefault="005F645B" w:rsidP="005F645B">
            <w:pPr>
              <w:spacing w:before="120" w:after="120" w:line="240" w:lineRule="auto"/>
              <w:jc w:val="both"/>
              <w:rPr>
                <w:sz w:val="22"/>
                <w:szCs w:val="22"/>
              </w:rPr>
            </w:pPr>
            <w:r w:rsidRPr="002841EA">
              <w:rPr>
                <w:sz w:val="22"/>
                <w:szCs w:val="22"/>
              </w:rPr>
              <w:t>Sở Tư pháp</w:t>
            </w:r>
          </w:p>
        </w:tc>
        <w:tc>
          <w:tcPr>
            <w:tcW w:w="1554" w:type="dxa"/>
          </w:tcPr>
          <w:p w14:paraId="4BA52E53" w14:textId="77777777" w:rsidR="005F645B" w:rsidRPr="002841EA" w:rsidRDefault="005F645B" w:rsidP="005F645B">
            <w:pPr>
              <w:spacing w:before="120" w:after="120" w:line="240" w:lineRule="auto"/>
              <w:jc w:val="both"/>
              <w:rPr>
                <w:sz w:val="22"/>
                <w:szCs w:val="22"/>
              </w:rPr>
            </w:pPr>
          </w:p>
        </w:tc>
      </w:tr>
      <w:tr w:rsidR="005F645B" w:rsidRPr="002841EA" w14:paraId="2F2A7270" w14:textId="77777777" w:rsidTr="00A87C52">
        <w:tc>
          <w:tcPr>
            <w:tcW w:w="846" w:type="dxa"/>
          </w:tcPr>
          <w:p w14:paraId="5CF6AF6B"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7EB49028" w14:textId="77777777" w:rsidR="005F645B" w:rsidRPr="002841EA" w:rsidRDefault="005F645B" w:rsidP="005F645B">
            <w:pPr>
              <w:spacing w:before="120" w:after="120" w:line="240" w:lineRule="auto"/>
              <w:jc w:val="both"/>
              <w:rPr>
                <w:sz w:val="22"/>
                <w:szCs w:val="22"/>
              </w:rPr>
            </w:pPr>
            <w:r w:rsidRPr="002841EA">
              <w:rPr>
                <w:sz w:val="22"/>
                <w:szCs w:val="22"/>
              </w:rPr>
              <w:t>Hệ thống hóa, công bố kết quả hệ thống hóa văn bản quy phạm pháp luật theo thẩm quyền (cấp tỉnh).</w:t>
            </w:r>
          </w:p>
        </w:tc>
        <w:tc>
          <w:tcPr>
            <w:tcW w:w="1276" w:type="dxa"/>
          </w:tcPr>
          <w:p w14:paraId="700B4B22"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7C4E5A3F" w14:textId="77777777" w:rsidR="005F645B" w:rsidRPr="002841EA" w:rsidRDefault="005F645B" w:rsidP="005F645B">
            <w:pPr>
              <w:spacing w:before="120" w:after="120" w:line="240" w:lineRule="auto"/>
              <w:jc w:val="both"/>
              <w:rPr>
                <w:sz w:val="22"/>
                <w:szCs w:val="22"/>
              </w:rPr>
            </w:pPr>
            <w:r w:rsidRPr="002841EA">
              <w:rPr>
                <w:sz w:val="22"/>
                <w:szCs w:val="22"/>
              </w:rPr>
              <w:t>Sở Tư pháp</w:t>
            </w:r>
          </w:p>
        </w:tc>
        <w:tc>
          <w:tcPr>
            <w:tcW w:w="2126" w:type="dxa"/>
          </w:tcPr>
          <w:p w14:paraId="64E92FAD" w14:textId="77777777" w:rsidR="005F645B" w:rsidRPr="002841EA" w:rsidRDefault="005F645B" w:rsidP="005F645B">
            <w:pPr>
              <w:spacing w:before="120" w:after="120" w:line="240" w:lineRule="auto"/>
              <w:jc w:val="both"/>
              <w:rPr>
                <w:sz w:val="22"/>
                <w:szCs w:val="22"/>
              </w:rPr>
            </w:pPr>
            <w:r w:rsidRPr="002841EA">
              <w:rPr>
                <w:sz w:val="22"/>
                <w:szCs w:val="22"/>
              </w:rPr>
              <w:t>Sở Tư pháp</w:t>
            </w:r>
          </w:p>
        </w:tc>
        <w:tc>
          <w:tcPr>
            <w:tcW w:w="1554" w:type="dxa"/>
          </w:tcPr>
          <w:p w14:paraId="60D6E560" w14:textId="77777777" w:rsidR="005F645B" w:rsidRPr="002841EA" w:rsidRDefault="005F645B" w:rsidP="005F645B">
            <w:pPr>
              <w:spacing w:before="120" w:after="120" w:line="240" w:lineRule="auto"/>
              <w:jc w:val="both"/>
              <w:rPr>
                <w:sz w:val="22"/>
                <w:szCs w:val="22"/>
              </w:rPr>
            </w:pPr>
          </w:p>
        </w:tc>
      </w:tr>
      <w:tr w:rsidR="005F645B" w:rsidRPr="002841EA" w14:paraId="73A23492" w14:textId="77777777" w:rsidTr="00A87C52">
        <w:tc>
          <w:tcPr>
            <w:tcW w:w="846" w:type="dxa"/>
          </w:tcPr>
          <w:p w14:paraId="0A74EF02"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4301DBAB" w14:textId="77777777" w:rsidR="005F645B" w:rsidRPr="002841EA" w:rsidRDefault="005F645B" w:rsidP="005F645B">
            <w:pPr>
              <w:spacing w:before="120" w:after="120" w:line="240" w:lineRule="auto"/>
              <w:jc w:val="both"/>
              <w:rPr>
                <w:sz w:val="22"/>
                <w:szCs w:val="22"/>
              </w:rPr>
            </w:pPr>
            <w:r w:rsidRPr="002841EA">
              <w:rPr>
                <w:sz w:val="22"/>
                <w:szCs w:val="22"/>
              </w:rPr>
              <w:t>Xây dựng, ban hành văn bản quy phạm pháp luật của HĐND và UBND cấp tỉnh</w:t>
            </w:r>
          </w:p>
        </w:tc>
        <w:tc>
          <w:tcPr>
            <w:tcW w:w="1276" w:type="dxa"/>
          </w:tcPr>
          <w:p w14:paraId="395514F3" w14:textId="77777777" w:rsidR="005F645B" w:rsidRPr="002841EA" w:rsidRDefault="005F645B" w:rsidP="005F645B">
            <w:pPr>
              <w:spacing w:before="120" w:after="120" w:line="240" w:lineRule="auto"/>
              <w:jc w:val="both"/>
              <w:rPr>
                <w:sz w:val="22"/>
                <w:szCs w:val="22"/>
              </w:rPr>
            </w:pPr>
            <w:r w:rsidRPr="002841EA">
              <w:rPr>
                <w:sz w:val="22"/>
                <w:szCs w:val="22"/>
              </w:rPr>
              <w:t xml:space="preserve">UBND tỉnh </w:t>
            </w:r>
          </w:p>
        </w:tc>
        <w:tc>
          <w:tcPr>
            <w:tcW w:w="1417" w:type="dxa"/>
          </w:tcPr>
          <w:p w14:paraId="1011825A" w14:textId="77777777" w:rsidR="005F645B" w:rsidRPr="002841EA" w:rsidRDefault="005F645B" w:rsidP="005F645B">
            <w:pPr>
              <w:spacing w:before="120" w:after="120" w:line="240" w:lineRule="auto"/>
              <w:jc w:val="both"/>
              <w:rPr>
                <w:sz w:val="22"/>
                <w:szCs w:val="22"/>
              </w:rPr>
            </w:pPr>
            <w:r w:rsidRPr="002841EA">
              <w:rPr>
                <w:sz w:val="22"/>
                <w:szCs w:val="22"/>
              </w:rPr>
              <w:t>Sở Tư pháp</w:t>
            </w:r>
          </w:p>
        </w:tc>
        <w:tc>
          <w:tcPr>
            <w:tcW w:w="2126" w:type="dxa"/>
          </w:tcPr>
          <w:p w14:paraId="0AC26288" w14:textId="77777777" w:rsidR="005F645B" w:rsidRPr="002841EA" w:rsidRDefault="005F645B" w:rsidP="005F645B">
            <w:pPr>
              <w:spacing w:before="120" w:after="120" w:line="240" w:lineRule="auto"/>
              <w:jc w:val="both"/>
              <w:rPr>
                <w:sz w:val="22"/>
                <w:szCs w:val="22"/>
              </w:rPr>
            </w:pPr>
            <w:r w:rsidRPr="002841EA">
              <w:rPr>
                <w:sz w:val="22"/>
                <w:szCs w:val="22"/>
              </w:rPr>
              <w:t>Sở Tư pháp</w:t>
            </w:r>
          </w:p>
        </w:tc>
        <w:tc>
          <w:tcPr>
            <w:tcW w:w="1554" w:type="dxa"/>
          </w:tcPr>
          <w:p w14:paraId="5E4AB8D9" w14:textId="77777777" w:rsidR="005F645B" w:rsidRPr="002841EA" w:rsidRDefault="005F645B" w:rsidP="005F645B">
            <w:pPr>
              <w:spacing w:before="120" w:after="120" w:line="240" w:lineRule="auto"/>
              <w:jc w:val="both"/>
              <w:rPr>
                <w:sz w:val="22"/>
                <w:szCs w:val="22"/>
              </w:rPr>
            </w:pPr>
          </w:p>
        </w:tc>
      </w:tr>
      <w:tr w:rsidR="005F645B" w:rsidRPr="002841EA" w14:paraId="28CBF9F7" w14:textId="77777777" w:rsidTr="00A87C52">
        <w:tc>
          <w:tcPr>
            <w:tcW w:w="846" w:type="dxa"/>
          </w:tcPr>
          <w:p w14:paraId="30C7B9C7"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792EE121" w14:textId="77777777" w:rsidR="005F645B" w:rsidRPr="002841EA" w:rsidRDefault="005F645B" w:rsidP="005F645B">
            <w:pPr>
              <w:spacing w:before="120" w:after="120" w:line="240" w:lineRule="auto"/>
              <w:jc w:val="both"/>
              <w:rPr>
                <w:sz w:val="22"/>
                <w:szCs w:val="22"/>
              </w:rPr>
            </w:pPr>
            <w:r w:rsidRPr="002841EA">
              <w:rPr>
                <w:sz w:val="22"/>
                <w:szCs w:val="22"/>
              </w:rPr>
              <w:t>Rà soát, trao đổi, cung cấp thông tin lý lịch tư pháp phục vụ xây dựng, quản lý, sử dụng và khai thác Cơ sở dữ liệu lý lịch tư pháp.</w:t>
            </w:r>
          </w:p>
        </w:tc>
        <w:tc>
          <w:tcPr>
            <w:tcW w:w="1276" w:type="dxa"/>
          </w:tcPr>
          <w:p w14:paraId="167FA707" w14:textId="77777777" w:rsidR="005F645B" w:rsidRPr="002841EA" w:rsidRDefault="005F645B" w:rsidP="005F645B">
            <w:pPr>
              <w:spacing w:before="120" w:after="120" w:line="240" w:lineRule="auto"/>
              <w:jc w:val="both"/>
              <w:rPr>
                <w:sz w:val="22"/>
                <w:szCs w:val="22"/>
              </w:rPr>
            </w:pPr>
            <w:r w:rsidRPr="002841EA">
              <w:rPr>
                <w:sz w:val="22"/>
                <w:szCs w:val="22"/>
              </w:rPr>
              <w:t>Sở Tư pháp</w:t>
            </w:r>
          </w:p>
        </w:tc>
        <w:tc>
          <w:tcPr>
            <w:tcW w:w="1417" w:type="dxa"/>
          </w:tcPr>
          <w:p w14:paraId="3A376AB8" w14:textId="77777777" w:rsidR="005F645B" w:rsidRPr="002841EA" w:rsidRDefault="005F645B" w:rsidP="005F645B">
            <w:pPr>
              <w:rPr>
                <w:sz w:val="22"/>
                <w:szCs w:val="22"/>
              </w:rPr>
            </w:pPr>
            <w:r w:rsidRPr="002841EA">
              <w:rPr>
                <w:sz w:val="22"/>
                <w:szCs w:val="22"/>
              </w:rPr>
              <w:t>Sở Tư pháp</w:t>
            </w:r>
          </w:p>
        </w:tc>
        <w:tc>
          <w:tcPr>
            <w:tcW w:w="2126" w:type="dxa"/>
          </w:tcPr>
          <w:p w14:paraId="7B05F101" w14:textId="77777777" w:rsidR="005F645B" w:rsidRPr="002841EA" w:rsidRDefault="005F645B" w:rsidP="005F645B">
            <w:pPr>
              <w:rPr>
                <w:sz w:val="22"/>
                <w:szCs w:val="22"/>
              </w:rPr>
            </w:pPr>
            <w:r w:rsidRPr="002841EA">
              <w:rPr>
                <w:sz w:val="22"/>
                <w:szCs w:val="22"/>
              </w:rPr>
              <w:t>Sở Tư pháp</w:t>
            </w:r>
          </w:p>
        </w:tc>
        <w:tc>
          <w:tcPr>
            <w:tcW w:w="1554" w:type="dxa"/>
          </w:tcPr>
          <w:p w14:paraId="2DFB9D3D" w14:textId="77777777" w:rsidR="005F645B" w:rsidRPr="002841EA" w:rsidRDefault="005F645B" w:rsidP="005F645B">
            <w:pPr>
              <w:rPr>
                <w:sz w:val="22"/>
                <w:szCs w:val="22"/>
              </w:rPr>
            </w:pPr>
          </w:p>
        </w:tc>
      </w:tr>
      <w:tr w:rsidR="005F645B" w:rsidRPr="002841EA" w14:paraId="242E37CA" w14:textId="77777777" w:rsidTr="00A87C52">
        <w:tc>
          <w:tcPr>
            <w:tcW w:w="846" w:type="dxa"/>
          </w:tcPr>
          <w:p w14:paraId="3441332D"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445512E6" w14:textId="77777777" w:rsidR="005F645B" w:rsidRPr="002841EA" w:rsidRDefault="005F645B" w:rsidP="005F645B">
            <w:pPr>
              <w:spacing w:before="120" w:after="120" w:line="240" w:lineRule="auto"/>
              <w:jc w:val="both"/>
              <w:rPr>
                <w:sz w:val="22"/>
                <w:szCs w:val="22"/>
              </w:rPr>
            </w:pPr>
            <w:r w:rsidRPr="002841EA">
              <w:rPr>
                <w:sz w:val="22"/>
                <w:szCs w:val="22"/>
              </w:rPr>
              <w:t>Cấp Phiếu lý lịch tư pháp cho cơ quan nhà nước, tổ chức chính trị, tổ chức chính trị - xã hội (đối tượng là công dân Việt Nam, người nước ngoài đang cư trú tại Việt Nam).</w:t>
            </w:r>
          </w:p>
        </w:tc>
        <w:tc>
          <w:tcPr>
            <w:tcW w:w="1276" w:type="dxa"/>
          </w:tcPr>
          <w:p w14:paraId="0EC2DB52" w14:textId="77777777" w:rsidR="005F645B" w:rsidRPr="002841EA" w:rsidRDefault="005F645B" w:rsidP="005F645B">
            <w:pPr>
              <w:spacing w:before="120" w:after="120" w:line="240" w:lineRule="auto"/>
              <w:jc w:val="both"/>
              <w:rPr>
                <w:sz w:val="22"/>
                <w:szCs w:val="22"/>
              </w:rPr>
            </w:pPr>
            <w:r w:rsidRPr="002841EA">
              <w:rPr>
                <w:sz w:val="22"/>
                <w:szCs w:val="22"/>
              </w:rPr>
              <w:t>Sở Tư pháp</w:t>
            </w:r>
          </w:p>
        </w:tc>
        <w:tc>
          <w:tcPr>
            <w:tcW w:w="1417" w:type="dxa"/>
          </w:tcPr>
          <w:p w14:paraId="6464A37E" w14:textId="77777777" w:rsidR="005F645B" w:rsidRPr="002841EA" w:rsidRDefault="005F645B" w:rsidP="005F645B">
            <w:pPr>
              <w:rPr>
                <w:sz w:val="22"/>
                <w:szCs w:val="22"/>
              </w:rPr>
            </w:pPr>
            <w:r w:rsidRPr="002841EA">
              <w:rPr>
                <w:sz w:val="22"/>
                <w:szCs w:val="22"/>
              </w:rPr>
              <w:t>Sở Tư pháp</w:t>
            </w:r>
          </w:p>
        </w:tc>
        <w:tc>
          <w:tcPr>
            <w:tcW w:w="2126" w:type="dxa"/>
          </w:tcPr>
          <w:p w14:paraId="03E0F64A" w14:textId="77777777" w:rsidR="005F645B" w:rsidRPr="002841EA" w:rsidRDefault="005F645B" w:rsidP="005F645B">
            <w:pPr>
              <w:rPr>
                <w:sz w:val="22"/>
                <w:szCs w:val="22"/>
              </w:rPr>
            </w:pPr>
            <w:r w:rsidRPr="002841EA">
              <w:rPr>
                <w:sz w:val="22"/>
                <w:szCs w:val="22"/>
              </w:rPr>
              <w:t>Sở Tư pháp</w:t>
            </w:r>
          </w:p>
        </w:tc>
        <w:tc>
          <w:tcPr>
            <w:tcW w:w="1554" w:type="dxa"/>
          </w:tcPr>
          <w:p w14:paraId="68551C5E" w14:textId="77777777" w:rsidR="005F645B" w:rsidRPr="002841EA" w:rsidRDefault="005F645B" w:rsidP="005F645B">
            <w:pPr>
              <w:rPr>
                <w:sz w:val="22"/>
                <w:szCs w:val="22"/>
              </w:rPr>
            </w:pPr>
          </w:p>
        </w:tc>
      </w:tr>
      <w:tr w:rsidR="005F645B" w:rsidRPr="002841EA" w14:paraId="5ADF76D5" w14:textId="77777777" w:rsidTr="00A87C52">
        <w:tc>
          <w:tcPr>
            <w:tcW w:w="846" w:type="dxa"/>
          </w:tcPr>
          <w:p w14:paraId="1C1EFA9B"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6B80C4F4" w14:textId="77777777" w:rsidR="005F645B" w:rsidRPr="002841EA" w:rsidRDefault="005F645B" w:rsidP="005F645B">
            <w:pPr>
              <w:spacing w:before="120" w:after="120" w:line="240" w:lineRule="auto"/>
              <w:jc w:val="both"/>
              <w:rPr>
                <w:sz w:val="22"/>
                <w:szCs w:val="22"/>
              </w:rPr>
            </w:pPr>
            <w:r w:rsidRPr="002841EA">
              <w:rPr>
                <w:sz w:val="22"/>
                <w:szCs w:val="22"/>
              </w:rPr>
              <w:t>Cập nhật thông tin vào Cơ sở dữ liệu quốc gia về pháp luật.</w:t>
            </w:r>
          </w:p>
        </w:tc>
        <w:tc>
          <w:tcPr>
            <w:tcW w:w="1276" w:type="dxa"/>
          </w:tcPr>
          <w:p w14:paraId="4610AAC5" w14:textId="77777777" w:rsidR="005F645B" w:rsidRPr="002841EA" w:rsidRDefault="005F645B" w:rsidP="005F645B">
            <w:pPr>
              <w:spacing w:before="120" w:after="120" w:line="240" w:lineRule="auto"/>
              <w:jc w:val="both"/>
              <w:rPr>
                <w:sz w:val="22"/>
                <w:szCs w:val="22"/>
              </w:rPr>
            </w:pPr>
            <w:r w:rsidRPr="002841EA">
              <w:rPr>
                <w:sz w:val="22"/>
                <w:szCs w:val="22"/>
              </w:rPr>
              <w:t>Sở Tư pháp</w:t>
            </w:r>
          </w:p>
        </w:tc>
        <w:tc>
          <w:tcPr>
            <w:tcW w:w="1417" w:type="dxa"/>
          </w:tcPr>
          <w:p w14:paraId="0874113A" w14:textId="77777777" w:rsidR="005F645B" w:rsidRPr="002841EA" w:rsidRDefault="005F645B" w:rsidP="005F645B">
            <w:pPr>
              <w:rPr>
                <w:sz w:val="22"/>
                <w:szCs w:val="22"/>
              </w:rPr>
            </w:pPr>
            <w:r w:rsidRPr="002841EA">
              <w:rPr>
                <w:sz w:val="22"/>
                <w:szCs w:val="22"/>
              </w:rPr>
              <w:t>Sở Tư pháp</w:t>
            </w:r>
          </w:p>
        </w:tc>
        <w:tc>
          <w:tcPr>
            <w:tcW w:w="2126" w:type="dxa"/>
          </w:tcPr>
          <w:p w14:paraId="67C58063" w14:textId="77777777" w:rsidR="005F645B" w:rsidRPr="002841EA" w:rsidRDefault="005F645B" w:rsidP="005F645B">
            <w:pPr>
              <w:rPr>
                <w:sz w:val="22"/>
                <w:szCs w:val="22"/>
              </w:rPr>
            </w:pPr>
            <w:r w:rsidRPr="002841EA">
              <w:rPr>
                <w:sz w:val="22"/>
                <w:szCs w:val="22"/>
              </w:rPr>
              <w:t>Sở Tư pháp</w:t>
            </w:r>
          </w:p>
        </w:tc>
        <w:tc>
          <w:tcPr>
            <w:tcW w:w="1554" w:type="dxa"/>
          </w:tcPr>
          <w:p w14:paraId="1EDB3726" w14:textId="77777777" w:rsidR="005F645B" w:rsidRPr="002841EA" w:rsidRDefault="005F645B" w:rsidP="005F645B">
            <w:pPr>
              <w:rPr>
                <w:sz w:val="22"/>
                <w:szCs w:val="22"/>
              </w:rPr>
            </w:pPr>
          </w:p>
        </w:tc>
      </w:tr>
      <w:tr w:rsidR="005F645B" w:rsidRPr="002841EA" w14:paraId="2DB3ED5F" w14:textId="77777777" w:rsidTr="00A87C52">
        <w:tc>
          <w:tcPr>
            <w:tcW w:w="846" w:type="dxa"/>
          </w:tcPr>
          <w:p w14:paraId="49DEB4E7"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7FCECE7E" w14:textId="77777777" w:rsidR="005F645B" w:rsidRPr="002841EA" w:rsidRDefault="005F645B" w:rsidP="005F645B">
            <w:pPr>
              <w:spacing w:before="120" w:after="120" w:line="240" w:lineRule="auto"/>
              <w:jc w:val="both"/>
              <w:rPr>
                <w:sz w:val="22"/>
                <w:szCs w:val="22"/>
              </w:rPr>
            </w:pPr>
            <w:r w:rsidRPr="002841EA">
              <w:rPr>
                <w:sz w:val="22"/>
                <w:szCs w:val="22"/>
              </w:rPr>
              <w:t>Xét thăng hạng chức danh trợ giúp viên pháp lý hạng II.</w:t>
            </w:r>
          </w:p>
        </w:tc>
        <w:tc>
          <w:tcPr>
            <w:tcW w:w="1276" w:type="dxa"/>
          </w:tcPr>
          <w:p w14:paraId="3BD4AA0A"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688C1B9F" w14:textId="77777777" w:rsidR="005F645B" w:rsidRPr="002841EA" w:rsidRDefault="005F645B" w:rsidP="005F645B">
            <w:pPr>
              <w:rPr>
                <w:sz w:val="22"/>
                <w:szCs w:val="22"/>
              </w:rPr>
            </w:pPr>
            <w:r w:rsidRPr="002841EA">
              <w:rPr>
                <w:sz w:val="22"/>
                <w:szCs w:val="22"/>
              </w:rPr>
              <w:t>Sở Tư pháp</w:t>
            </w:r>
          </w:p>
        </w:tc>
        <w:tc>
          <w:tcPr>
            <w:tcW w:w="2126" w:type="dxa"/>
          </w:tcPr>
          <w:p w14:paraId="620C825E" w14:textId="77777777" w:rsidR="005F645B" w:rsidRPr="002841EA" w:rsidRDefault="005F645B" w:rsidP="005F645B">
            <w:pPr>
              <w:rPr>
                <w:sz w:val="22"/>
                <w:szCs w:val="22"/>
              </w:rPr>
            </w:pPr>
            <w:r w:rsidRPr="002841EA">
              <w:rPr>
                <w:sz w:val="22"/>
                <w:szCs w:val="22"/>
              </w:rPr>
              <w:t>Sở Tư pháp</w:t>
            </w:r>
          </w:p>
        </w:tc>
        <w:tc>
          <w:tcPr>
            <w:tcW w:w="1554" w:type="dxa"/>
          </w:tcPr>
          <w:p w14:paraId="14F247A9" w14:textId="77777777" w:rsidR="005F645B" w:rsidRPr="002841EA" w:rsidRDefault="005F645B" w:rsidP="005F645B">
            <w:pPr>
              <w:rPr>
                <w:sz w:val="22"/>
                <w:szCs w:val="22"/>
              </w:rPr>
            </w:pPr>
          </w:p>
        </w:tc>
      </w:tr>
      <w:tr w:rsidR="005F645B" w:rsidRPr="002841EA" w14:paraId="418265C0" w14:textId="77777777" w:rsidTr="00A87C52">
        <w:tc>
          <w:tcPr>
            <w:tcW w:w="846" w:type="dxa"/>
          </w:tcPr>
          <w:p w14:paraId="6AA61A38"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148C5D7" w14:textId="77777777" w:rsidR="005F645B" w:rsidRPr="002841EA" w:rsidRDefault="005F645B" w:rsidP="005F645B">
            <w:pPr>
              <w:spacing w:before="120" w:after="120" w:line="240" w:lineRule="auto"/>
              <w:jc w:val="both"/>
              <w:rPr>
                <w:sz w:val="22"/>
                <w:szCs w:val="22"/>
              </w:rPr>
            </w:pPr>
            <w:r w:rsidRPr="002841EA">
              <w:rPr>
                <w:sz w:val="22"/>
                <w:szCs w:val="22"/>
              </w:rPr>
              <w:t>Xét thăng hạng chức danh trợ giúp viên pháp lý hạng I.</w:t>
            </w:r>
          </w:p>
        </w:tc>
        <w:tc>
          <w:tcPr>
            <w:tcW w:w="1276" w:type="dxa"/>
          </w:tcPr>
          <w:p w14:paraId="5FDA875F"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5D881F2D" w14:textId="77777777" w:rsidR="005F645B" w:rsidRPr="002841EA" w:rsidRDefault="005F645B" w:rsidP="005F645B">
            <w:pPr>
              <w:rPr>
                <w:sz w:val="22"/>
                <w:szCs w:val="22"/>
              </w:rPr>
            </w:pPr>
            <w:r w:rsidRPr="002841EA">
              <w:rPr>
                <w:sz w:val="22"/>
                <w:szCs w:val="22"/>
              </w:rPr>
              <w:t>Sở Tư pháp</w:t>
            </w:r>
          </w:p>
        </w:tc>
        <w:tc>
          <w:tcPr>
            <w:tcW w:w="2126" w:type="dxa"/>
          </w:tcPr>
          <w:p w14:paraId="4A20FA95" w14:textId="77777777" w:rsidR="005F645B" w:rsidRPr="002841EA" w:rsidRDefault="005F645B" w:rsidP="005F645B">
            <w:pPr>
              <w:rPr>
                <w:sz w:val="22"/>
                <w:szCs w:val="22"/>
              </w:rPr>
            </w:pPr>
            <w:r w:rsidRPr="002841EA">
              <w:rPr>
                <w:sz w:val="22"/>
                <w:szCs w:val="22"/>
              </w:rPr>
              <w:t>Sở Tư pháp</w:t>
            </w:r>
          </w:p>
        </w:tc>
        <w:tc>
          <w:tcPr>
            <w:tcW w:w="1554" w:type="dxa"/>
          </w:tcPr>
          <w:p w14:paraId="6E39FBEB" w14:textId="77777777" w:rsidR="005F645B" w:rsidRPr="002841EA" w:rsidRDefault="005F645B" w:rsidP="005F645B">
            <w:pPr>
              <w:rPr>
                <w:sz w:val="22"/>
                <w:szCs w:val="22"/>
              </w:rPr>
            </w:pPr>
          </w:p>
        </w:tc>
      </w:tr>
      <w:tr w:rsidR="005F645B" w:rsidRPr="002841EA" w14:paraId="121D8650" w14:textId="77777777" w:rsidTr="00A87C52">
        <w:tc>
          <w:tcPr>
            <w:tcW w:w="846" w:type="dxa"/>
          </w:tcPr>
          <w:p w14:paraId="4286487F"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498107F" w14:textId="77777777" w:rsidR="005F645B" w:rsidRPr="002841EA" w:rsidRDefault="005F645B" w:rsidP="005F645B">
            <w:pPr>
              <w:spacing w:before="120" w:after="120" w:line="240" w:lineRule="auto"/>
              <w:jc w:val="both"/>
              <w:rPr>
                <w:sz w:val="22"/>
                <w:szCs w:val="22"/>
              </w:rPr>
            </w:pPr>
            <w:r w:rsidRPr="002841EA">
              <w:rPr>
                <w:sz w:val="22"/>
                <w:szCs w:val="22"/>
              </w:rPr>
              <w:t>Xét thăng hạng chức danh hỗ trợ nghiệp vụ hạng II.</w:t>
            </w:r>
          </w:p>
        </w:tc>
        <w:tc>
          <w:tcPr>
            <w:tcW w:w="1276" w:type="dxa"/>
          </w:tcPr>
          <w:p w14:paraId="48BDA23E"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2E05F0A7" w14:textId="77777777" w:rsidR="005F645B" w:rsidRPr="002841EA" w:rsidRDefault="005F645B" w:rsidP="005F645B">
            <w:pPr>
              <w:rPr>
                <w:sz w:val="22"/>
                <w:szCs w:val="22"/>
              </w:rPr>
            </w:pPr>
            <w:r w:rsidRPr="002841EA">
              <w:rPr>
                <w:sz w:val="22"/>
                <w:szCs w:val="22"/>
              </w:rPr>
              <w:t>Sở Tư pháp</w:t>
            </w:r>
          </w:p>
        </w:tc>
        <w:tc>
          <w:tcPr>
            <w:tcW w:w="2126" w:type="dxa"/>
          </w:tcPr>
          <w:p w14:paraId="34EDFF20" w14:textId="77777777" w:rsidR="005F645B" w:rsidRPr="002841EA" w:rsidRDefault="005F645B" w:rsidP="005F645B">
            <w:pPr>
              <w:rPr>
                <w:sz w:val="22"/>
                <w:szCs w:val="22"/>
              </w:rPr>
            </w:pPr>
            <w:r w:rsidRPr="002841EA">
              <w:rPr>
                <w:sz w:val="22"/>
                <w:szCs w:val="22"/>
              </w:rPr>
              <w:t>Sở Tư pháp</w:t>
            </w:r>
          </w:p>
        </w:tc>
        <w:tc>
          <w:tcPr>
            <w:tcW w:w="1554" w:type="dxa"/>
          </w:tcPr>
          <w:p w14:paraId="29613AE7" w14:textId="77777777" w:rsidR="005F645B" w:rsidRPr="002841EA" w:rsidRDefault="005F645B" w:rsidP="005F645B">
            <w:pPr>
              <w:rPr>
                <w:sz w:val="22"/>
                <w:szCs w:val="22"/>
              </w:rPr>
            </w:pPr>
          </w:p>
        </w:tc>
      </w:tr>
      <w:tr w:rsidR="005F645B" w:rsidRPr="002841EA" w14:paraId="6A0E45DB" w14:textId="77777777" w:rsidTr="00A87C52">
        <w:tc>
          <w:tcPr>
            <w:tcW w:w="846" w:type="dxa"/>
          </w:tcPr>
          <w:p w14:paraId="11B66F1A"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ED0E93A" w14:textId="77777777" w:rsidR="005F645B" w:rsidRPr="002841EA" w:rsidRDefault="005F645B" w:rsidP="005F645B">
            <w:pPr>
              <w:spacing w:before="120" w:after="120" w:line="240" w:lineRule="auto"/>
              <w:jc w:val="both"/>
              <w:rPr>
                <w:sz w:val="22"/>
                <w:szCs w:val="22"/>
              </w:rPr>
            </w:pPr>
            <w:r w:rsidRPr="002841EA">
              <w:rPr>
                <w:sz w:val="22"/>
                <w:szCs w:val="22"/>
              </w:rPr>
              <w:t>Xếp hạng các đơn vị sự nghiệp công lập thuộc Sở Tư pháp.</w:t>
            </w:r>
          </w:p>
        </w:tc>
        <w:tc>
          <w:tcPr>
            <w:tcW w:w="1276" w:type="dxa"/>
          </w:tcPr>
          <w:p w14:paraId="4F901310"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6538211B" w14:textId="77777777" w:rsidR="005F645B" w:rsidRPr="002841EA" w:rsidRDefault="005F645B" w:rsidP="005F645B">
            <w:pPr>
              <w:rPr>
                <w:sz w:val="22"/>
                <w:szCs w:val="22"/>
              </w:rPr>
            </w:pPr>
            <w:r w:rsidRPr="002841EA">
              <w:rPr>
                <w:sz w:val="22"/>
                <w:szCs w:val="22"/>
              </w:rPr>
              <w:t>Sở Tư pháp</w:t>
            </w:r>
          </w:p>
        </w:tc>
        <w:tc>
          <w:tcPr>
            <w:tcW w:w="2126" w:type="dxa"/>
          </w:tcPr>
          <w:p w14:paraId="355AEFE9" w14:textId="77777777" w:rsidR="005F645B" w:rsidRPr="002841EA" w:rsidRDefault="005F645B" w:rsidP="005F645B">
            <w:pPr>
              <w:rPr>
                <w:sz w:val="22"/>
                <w:szCs w:val="22"/>
              </w:rPr>
            </w:pPr>
            <w:r w:rsidRPr="002841EA">
              <w:rPr>
                <w:sz w:val="22"/>
                <w:szCs w:val="22"/>
              </w:rPr>
              <w:t>Sở Tư pháp</w:t>
            </w:r>
          </w:p>
        </w:tc>
        <w:tc>
          <w:tcPr>
            <w:tcW w:w="1554" w:type="dxa"/>
          </w:tcPr>
          <w:p w14:paraId="7CB29515" w14:textId="77777777" w:rsidR="005F645B" w:rsidRPr="002841EA" w:rsidRDefault="005F645B" w:rsidP="005F645B">
            <w:pPr>
              <w:rPr>
                <w:sz w:val="22"/>
                <w:szCs w:val="22"/>
              </w:rPr>
            </w:pPr>
          </w:p>
        </w:tc>
      </w:tr>
      <w:tr w:rsidR="005F645B" w:rsidRPr="002841EA" w14:paraId="22D57030" w14:textId="77777777" w:rsidTr="00A87C52">
        <w:tc>
          <w:tcPr>
            <w:tcW w:w="846" w:type="dxa"/>
          </w:tcPr>
          <w:p w14:paraId="409ACCE2"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DB2CA47" w14:textId="77777777" w:rsidR="005F645B" w:rsidRPr="002841EA" w:rsidRDefault="005F645B" w:rsidP="005F645B">
            <w:pPr>
              <w:spacing w:before="120" w:after="120" w:line="240" w:lineRule="auto"/>
              <w:jc w:val="both"/>
              <w:rPr>
                <w:sz w:val="22"/>
                <w:szCs w:val="22"/>
              </w:rPr>
            </w:pPr>
            <w:r w:rsidRPr="002841EA">
              <w:rPr>
                <w:sz w:val="22"/>
                <w:szCs w:val="22"/>
              </w:rPr>
              <w:t xml:space="preserve">Thành lập Hội đồng quản lý trong đơn vị sự nghiệp công lập thuộc Sở Tư pháp. </w:t>
            </w:r>
          </w:p>
        </w:tc>
        <w:tc>
          <w:tcPr>
            <w:tcW w:w="1276" w:type="dxa"/>
          </w:tcPr>
          <w:p w14:paraId="1F06C6E8"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62098633" w14:textId="77777777" w:rsidR="005F645B" w:rsidRPr="002841EA" w:rsidRDefault="005F645B" w:rsidP="005F645B">
            <w:pPr>
              <w:rPr>
                <w:sz w:val="22"/>
                <w:szCs w:val="22"/>
              </w:rPr>
            </w:pPr>
            <w:r w:rsidRPr="002841EA">
              <w:rPr>
                <w:sz w:val="22"/>
                <w:szCs w:val="22"/>
              </w:rPr>
              <w:t>Sở Tư pháp</w:t>
            </w:r>
          </w:p>
        </w:tc>
        <w:tc>
          <w:tcPr>
            <w:tcW w:w="2126" w:type="dxa"/>
          </w:tcPr>
          <w:p w14:paraId="226E3D27" w14:textId="77777777" w:rsidR="005F645B" w:rsidRPr="002841EA" w:rsidRDefault="005F645B" w:rsidP="005F645B">
            <w:pPr>
              <w:rPr>
                <w:sz w:val="22"/>
                <w:szCs w:val="22"/>
              </w:rPr>
            </w:pPr>
            <w:r w:rsidRPr="002841EA">
              <w:rPr>
                <w:sz w:val="22"/>
                <w:szCs w:val="22"/>
              </w:rPr>
              <w:t>Sở Tư pháp</w:t>
            </w:r>
          </w:p>
        </w:tc>
        <w:tc>
          <w:tcPr>
            <w:tcW w:w="1554" w:type="dxa"/>
          </w:tcPr>
          <w:p w14:paraId="7A2CC6D9" w14:textId="77777777" w:rsidR="005F645B" w:rsidRPr="002841EA" w:rsidRDefault="005F645B" w:rsidP="005F645B">
            <w:pPr>
              <w:rPr>
                <w:sz w:val="22"/>
                <w:szCs w:val="22"/>
              </w:rPr>
            </w:pPr>
          </w:p>
        </w:tc>
      </w:tr>
      <w:tr w:rsidR="005F645B" w:rsidRPr="002841EA" w14:paraId="3CC04D01" w14:textId="77777777" w:rsidTr="00A87C52">
        <w:tc>
          <w:tcPr>
            <w:tcW w:w="846" w:type="dxa"/>
          </w:tcPr>
          <w:p w14:paraId="713DB6EE"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679FABF7" w14:textId="77777777" w:rsidR="005F645B" w:rsidRPr="002841EA" w:rsidRDefault="005F645B" w:rsidP="005F645B">
            <w:pPr>
              <w:spacing w:before="120" w:after="120" w:line="240" w:lineRule="auto"/>
              <w:jc w:val="both"/>
              <w:rPr>
                <w:sz w:val="22"/>
                <w:szCs w:val="22"/>
              </w:rPr>
            </w:pPr>
            <w:r w:rsidRPr="002841EA">
              <w:rPr>
                <w:sz w:val="22"/>
                <w:szCs w:val="22"/>
              </w:rPr>
              <w:t>Thành lập Phòng công chứng.</w:t>
            </w:r>
          </w:p>
        </w:tc>
        <w:tc>
          <w:tcPr>
            <w:tcW w:w="1276" w:type="dxa"/>
          </w:tcPr>
          <w:p w14:paraId="739504F5"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36EC303A" w14:textId="77777777" w:rsidR="005F645B" w:rsidRPr="002841EA" w:rsidRDefault="005F645B" w:rsidP="005F645B">
            <w:pPr>
              <w:rPr>
                <w:sz w:val="22"/>
                <w:szCs w:val="22"/>
              </w:rPr>
            </w:pPr>
            <w:r w:rsidRPr="002841EA">
              <w:rPr>
                <w:sz w:val="22"/>
                <w:szCs w:val="22"/>
              </w:rPr>
              <w:t>Sở Tư pháp</w:t>
            </w:r>
          </w:p>
        </w:tc>
        <w:tc>
          <w:tcPr>
            <w:tcW w:w="2126" w:type="dxa"/>
          </w:tcPr>
          <w:p w14:paraId="1E02F96A" w14:textId="77777777" w:rsidR="005F645B" w:rsidRPr="002841EA" w:rsidRDefault="005F645B" w:rsidP="005F645B">
            <w:pPr>
              <w:rPr>
                <w:sz w:val="22"/>
                <w:szCs w:val="22"/>
              </w:rPr>
            </w:pPr>
            <w:r w:rsidRPr="002841EA">
              <w:rPr>
                <w:sz w:val="22"/>
                <w:szCs w:val="22"/>
              </w:rPr>
              <w:t>Sở Tư pháp</w:t>
            </w:r>
          </w:p>
        </w:tc>
        <w:tc>
          <w:tcPr>
            <w:tcW w:w="1554" w:type="dxa"/>
          </w:tcPr>
          <w:p w14:paraId="732710E6" w14:textId="77777777" w:rsidR="005F645B" w:rsidRPr="002841EA" w:rsidRDefault="005F645B" w:rsidP="005F645B">
            <w:pPr>
              <w:rPr>
                <w:sz w:val="22"/>
                <w:szCs w:val="22"/>
              </w:rPr>
            </w:pPr>
          </w:p>
        </w:tc>
      </w:tr>
      <w:tr w:rsidR="005F645B" w:rsidRPr="002841EA" w14:paraId="238B070A" w14:textId="77777777" w:rsidTr="00A87C52">
        <w:tc>
          <w:tcPr>
            <w:tcW w:w="846" w:type="dxa"/>
          </w:tcPr>
          <w:p w14:paraId="3856E62C"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78C8F268" w14:textId="77777777" w:rsidR="005F645B" w:rsidRPr="002841EA" w:rsidRDefault="005F645B" w:rsidP="005F645B">
            <w:pPr>
              <w:spacing w:before="120" w:after="120" w:line="240" w:lineRule="auto"/>
              <w:jc w:val="both"/>
              <w:rPr>
                <w:sz w:val="22"/>
                <w:szCs w:val="22"/>
              </w:rPr>
            </w:pPr>
            <w:r w:rsidRPr="002841EA">
              <w:rPr>
                <w:sz w:val="22"/>
                <w:szCs w:val="22"/>
              </w:rPr>
              <w:t>Giải thể Phòng công chứng.</w:t>
            </w:r>
          </w:p>
        </w:tc>
        <w:tc>
          <w:tcPr>
            <w:tcW w:w="1276" w:type="dxa"/>
          </w:tcPr>
          <w:p w14:paraId="50088A79"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72B5262F" w14:textId="77777777" w:rsidR="005F645B" w:rsidRPr="002841EA" w:rsidRDefault="005F645B" w:rsidP="005F645B">
            <w:pPr>
              <w:rPr>
                <w:sz w:val="22"/>
                <w:szCs w:val="22"/>
              </w:rPr>
            </w:pPr>
            <w:r w:rsidRPr="002841EA">
              <w:rPr>
                <w:sz w:val="22"/>
                <w:szCs w:val="22"/>
              </w:rPr>
              <w:t>Sở Tư pháp</w:t>
            </w:r>
          </w:p>
        </w:tc>
        <w:tc>
          <w:tcPr>
            <w:tcW w:w="2126" w:type="dxa"/>
          </w:tcPr>
          <w:p w14:paraId="2A86DE4C" w14:textId="77777777" w:rsidR="005F645B" w:rsidRPr="002841EA" w:rsidRDefault="005F645B" w:rsidP="005F645B">
            <w:pPr>
              <w:rPr>
                <w:sz w:val="22"/>
                <w:szCs w:val="22"/>
              </w:rPr>
            </w:pPr>
            <w:r w:rsidRPr="002841EA">
              <w:rPr>
                <w:sz w:val="22"/>
                <w:szCs w:val="22"/>
              </w:rPr>
              <w:t>Sở Tư pháp</w:t>
            </w:r>
          </w:p>
        </w:tc>
        <w:tc>
          <w:tcPr>
            <w:tcW w:w="1554" w:type="dxa"/>
          </w:tcPr>
          <w:p w14:paraId="130AE1F4" w14:textId="77777777" w:rsidR="005F645B" w:rsidRPr="002841EA" w:rsidRDefault="005F645B" w:rsidP="005F645B">
            <w:pPr>
              <w:rPr>
                <w:sz w:val="22"/>
                <w:szCs w:val="22"/>
              </w:rPr>
            </w:pPr>
          </w:p>
        </w:tc>
      </w:tr>
      <w:tr w:rsidR="005F645B" w:rsidRPr="002841EA" w14:paraId="0D12B794" w14:textId="77777777" w:rsidTr="00A87C52">
        <w:tc>
          <w:tcPr>
            <w:tcW w:w="846" w:type="dxa"/>
          </w:tcPr>
          <w:p w14:paraId="2799C35B"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50E840CA" w14:textId="77777777" w:rsidR="005F645B" w:rsidRPr="002841EA" w:rsidRDefault="005F645B" w:rsidP="005F645B">
            <w:pPr>
              <w:spacing w:before="120" w:after="120" w:line="240" w:lineRule="auto"/>
              <w:jc w:val="both"/>
              <w:rPr>
                <w:sz w:val="22"/>
                <w:szCs w:val="22"/>
              </w:rPr>
            </w:pPr>
            <w:r w:rsidRPr="002841EA">
              <w:rPr>
                <w:sz w:val="22"/>
                <w:szCs w:val="22"/>
              </w:rPr>
              <w:t>Chuyển đổi Phòng công chứng thành Văn phòng công chứng.</w:t>
            </w:r>
          </w:p>
        </w:tc>
        <w:tc>
          <w:tcPr>
            <w:tcW w:w="1276" w:type="dxa"/>
          </w:tcPr>
          <w:p w14:paraId="790A7134"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20A5C058" w14:textId="77777777" w:rsidR="005F645B" w:rsidRPr="002841EA" w:rsidRDefault="005F645B" w:rsidP="005F645B">
            <w:pPr>
              <w:rPr>
                <w:sz w:val="22"/>
                <w:szCs w:val="22"/>
              </w:rPr>
            </w:pPr>
            <w:r w:rsidRPr="002841EA">
              <w:rPr>
                <w:sz w:val="22"/>
                <w:szCs w:val="22"/>
              </w:rPr>
              <w:t>Sở Tư pháp</w:t>
            </w:r>
          </w:p>
        </w:tc>
        <w:tc>
          <w:tcPr>
            <w:tcW w:w="2126" w:type="dxa"/>
          </w:tcPr>
          <w:p w14:paraId="11D0AB8A" w14:textId="77777777" w:rsidR="005F645B" w:rsidRPr="002841EA" w:rsidRDefault="005F645B" w:rsidP="005F645B">
            <w:pPr>
              <w:rPr>
                <w:sz w:val="22"/>
                <w:szCs w:val="22"/>
              </w:rPr>
            </w:pPr>
            <w:r w:rsidRPr="002841EA">
              <w:rPr>
                <w:sz w:val="22"/>
                <w:szCs w:val="22"/>
              </w:rPr>
              <w:t>Sở Tư pháp</w:t>
            </w:r>
          </w:p>
        </w:tc>
        <w:tc>
          <w:tcPr>
            <w:tcW w:w="1554" w:type="dxa"/>
          </w:tcPr>
          <w:p w14:paraId="0D51901F" w14:textId="77777777" w:rsidR="005F645B" w:rsidRPr="002841EA" w:rsidRDefault="005F645B" w:rsidP="005F645B">
            <w:pPr>
              <w:rPr>
                <w:sz w:val="22"/>
                <w:szCs w:val="22"/>
              </w:rPr>
            </w:pPr>
          </w:p>
        </w:tc>
      </w:tr>
      <w:tr w:rsidR="005F645B" w:rsidRPr="002841EA" w14:paraId="602A16AF" w14:textId="77777777" w:rsidTr="00A87C52">
        <w:tc>
          <w:tcPr>
            <w:tcW w:w="846" w:type="dxa"/>
          </w:tcPr>
          <w:p w14:paraId="221952BA"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4087789F" w14:textId="77777777" w:rsidR="005F645B" w:rsidRPr="002841EA" w:rsidRDefault="005F645B" w:rsidP="005F645B">
            <w:pPr>
              <w:rPr>
                <w:sz w:val="22"/>
                <w:szCs w:val="22"/>
              </w:rPr>
            </w:pPr>
            <w:r w:rsidRPr="002841EA">
              <w:rPr>
                <w:sz w:val="22"/>
                <w:szCs w:val="22"/>
              </w:rPr>
              <w:t>Giới thiệu trẻ em ở cơ sở nuôi dưỡng làm con nuôi nước ngoài</w:t>
            </w:r>
          </w:p>
        </w:tc>
        <w:tc>
          <w:tcPr>
            <w:tcW w:w="1276" w:type="dxa"/>
            <w:vAlign w:val="center"/>
          </w:tcPr>
          <w:p w14:paraId="282B3771" w14:textId="77777777" w:rsidR="005F645B" w:rsidRPr="002841EA" w:rsidRDefault="005F645B" w:rsidP="005F645B">
            <w:pPr>
              <w:jc w:val="center"/>
              <w:rPr>
                <w:sz w:val="22"/>
                <w:szCs w:val="22"/>
              </w:rPr>
            </w:pPr>
            <w:r w:rsidRPr="002841EA">
              <w:rPr>
                <w:sz w:val="22"/>
                <w:szCs w:val="22"/>
              </w:rPr>
              <w:t>Sở Tư pháp</w:t>
            </w:r>
          </w:p>
        </w:tc>
        <w:tc>
          <w:tcPr>
            <w:tcW w:w="1417" w:type="dxa"/>
            <w:vAlign w:val="center"/>
          </w:tcPr>
          <w:p w14:paraId="1CFAAF10" w14:textId="77777777" w:rsidR="005F645B" w:rsidRPr="002841EA" w:rsidRDefault="005F645B" w:rsidP="005F645B">
            <w:pPr>
              <w:jc w:val="center"/>
              <w:rPr>
                <w:sz w:val="22"/>
                <w:szCs w:val="22"/>
              </w:rPr>
            </w:pPr>
            <w:r w:rsidRPr="002841EA">
              <w:rPr>
                <w:sz w:val="22"/>
                <w:szCs w:val="22"/>
              </w:rPr>
              <w:t>Sở Tư pháp</w:t>
            </w:r>
          </w:p>
        </w:tc>
        <w:tc>
          <w:tcPr>
            <w:tcW w:w="2126" w:type="dxa"/>
          </w:tcPr>
          <w:p w14:paraId="581AB774" w14:textId="77777777" w:rsidR="005F645B" w:rsidRPr="002841EA" w:rsidRDefault="005F645B" w:rsidP="005F645B">
            <w:pPr>
              <w:rPr>
                <w:sz w:val="22"/>
                <w:szCs w:val="22"/>
              </w:rPr>
            </w:pPr>
            <w:r w:rsidRPr="002841EA">
              <w:rPr>
                <w:sz w:val="22"/>
                <w:szCs w:val="22"/>
              </w:rPr>
              <w:t>Sở Tư pháp</w:t>
            </w:r>
          </w:p>
        </w:tc>
        <w:tc>
          <w:tcPr>
            <w:tcW w:w="1554" w:type="dxa"/>
          </w:tcPr>
          <w:p w14:paraId="13FCB14A" w14:textId="77777777" w:rsidR="005F645B" w:rsidRPr="002841EA" w:rsidRDefault="005F645B" w:rsidP="005F645B">
            <w:pPr>
              <w:rPr>
                <w:sz w:val="22"/>
                <w:szCs w:val="22"/>
              </w:rPr>
            </w:pPr>
          </w:p>
        </w:tc>
      </w:tr>
      <w:tr w:rsidR="005F645B" w:rsidRPr="002841EA" w14:paraId="7E6ACB04" w14:textId="77777777" w:rsidTr="00A87C52">
        <w:tc>
          <w:tcPr>
            <w:tcW w:w="846" w:type="dxa"/>
          </w:tcPr>
          <w:p w14:paraId="49B51742" w14:textId="77777777" w:rsidR="005F645B" w:rsidRPr="002841EA" w:rsidRDefault="005F645B" w:rsidP="005F645B">
            <w:pPr>
              <w:spacing w:before="120" w:after="120" w:line="240" w:lineRule="auto"/>
              <w:jc w:val="center"/>
              <w:rPr>
                <w:b/>
                <w:sz w:val="22"/>
                <w:szCs w:val="22"/>
              </w:rPr>
            </w:pPr>
            <w:r w:rsidRPr="002841EA">
              <w:rPr>
                <w:b/>
                <w:sz w:val="22"/>
                <w:szCs w:val="22"/>
              </w:rPr>
              <w:t>XIV</w:t>
            </w:r>
          </w:p>
        </w:tc>
        <w:tc>
          <w:tcPr>
            <w:tcW w:w="5108" w:type="dxa"/>
            <w:gridSpan w:val="3"/>
          </w:tcPr>
          <w:p w14:paraId="434A1718" w14:textId="77777777" w:rsidR="005F645B" w:rsidRPr="002841EA" w:rsidRDefault="005F645B" w:rsidP="005F645B">
            <w:pPr>
              <w:spacing w:before="120" w:after="120" w:line="240" w:lineRule="auto"/>
              <w:jc w:val="both"/>
              <w:rPr>
                <w:b/>
                <w:sz w:val="22"/>
                <w:szCs w:val="22"/>
              </w:rPr>
            </w:pPr>
            <w:r w:rsidRPr="002841EA">
              <w:rPr>
                <w:b/>
                <w:sz w:val="22"/>
                <w:szCs w:val="22"/>
              </w:rPr>
              <w:t>Lĩnh vực Văn hóa, Thể thao và Du lịch</w:t>
            </w:r>
          </w:p>
        </w:tc>
        <w:tc>
          <w:tcPr>
            <w:tcW w:w="2126" w:type="dxa"/>
          </w:tcPr>
          <w:p w14:paraId="0C64BE93" w14:textId="77777777" w:rsidR="005F645B" w:rsidRPr="002841EA" w:rsidRDefault="005F645B" w:rsidP="005F645B">
            <w:pPr>
              <w:spacing w:before="120" w:after="120" w:line="240" w:lineRule="auto"/>
              <w:jc w:val="both"/>
              <w:rPr>
                <w:b/>
                <w:sz w:val="22"/>
                <w:szCs w:val="22"/>
              </w:rPr>
            </w:pPr>
          </w:p>
        </w:tc>
        <w:tc>
          <w:tcPr>
            <w:tcW w:w="1554" w:type="dxa"/>
          </w:tcPr>
          <w:p w14:paraId="0FEFD27D" w14:textId="77777777" w:rsidR="005F645B" w:rsidRPr="002841EA" w:rsidRDefault="005F645B" w:rsidP="005F645B">
            <w:pPr>
              <w:spacing w:before="120" w:after="120" w:line="240" w:lineRule="auto"/>
              <w:jc w:val="both"/>
              <w:rPr>
                <w:b/>
                <w:sz w:val="22"/>
                <w:szCs w:val="22"/>
              </w:rPr>
            </w:pPr>
          </w:p>
        </w:tc>
      </w:tr>
      <w:tr w:rsidR="005F645B" w:rsidRPr="002841EA" w14:paraId="512625B0" w14:textId="77777777" w:rsidTr="00A87C52">
        <w:tc>
          <w:tcPr>
            <w:tcW w:w="846" w:type="dxa"/>
          </w:tcPr>
          <w:p w14:paraId="61FB4ED7"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10C67A6" w14:textId="77777777" w:rsidR="005F645B" w:rsidRPr="002841EA" w:rsidRDefault="005F645B" w:rsidP="005F645B">
            <w:pPr>
              <w:spacing w:before="120" w:after="120" w:line="240" w:lineRule="auto"/>
              <w:jc w:val="both"/>
              <w:rPr>
                <w:sz w:val="22"/>
                <w:szCs w:val="22"/>
              </w:rPr>
            </w:pPr>
            <w:r w:rsidRPr="002841EA">
              <w:rPr>
                <w:sz w:val="22"/>
                <w:szCs w:val="22"/>
              </w:rPr>
              <w:t>Kiểm kê di tích.</w:t>
            </w:r>
          </w:p>
        </w:tc>
        <w:tc>
          <w:tcPr>
            <w:tcW w:w="1276" w:type="dxa"/>
          </w:tcPr>
          <w:p w14:paraId="53F1011A"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FC42C52" w14:textId="77777777" w:rsidR="005F645B" w:rsidRPr="002841EA" w:rsidRDefault="005F645B" w:rsidP="005F645B">
            <w:pPr>
              <w:spacing w:before="120" w:after="120" w:line="240" w:lineRule="auto"/>
              <w:jc w:val="both"/>
              <w:rPr>
                <w:sz w:val="22"/>
                <w:szCs w:val="22"/>
              </w:rPr>
            </w:pPr>
            <w:r w:rsidRPr="002841EA">
              <w:rPr>
                <w:sz w:val="22"/>
                <w:szCs w:val="22"/>
              </w:rPr>
              <w:t xml:space="preserve">Sở Văn hóa, Thể thao và Du lịch </w:t>
            </w:r>
          </w:p>
        </w:tc>
        <w:tc>
          <w:tcPr>
            <w:tcW w:w="2126" w:type="dxa"/>
          </w:tcPr>
          <w:p w14:paraId="03E51DFC" w14:textId="77777777" w:rsidR="005F645B" w:rsidRPr="002841EA" w:rsidRDefault="005F645B" w:rsidP="005F645B">
            <w:pPr>
              <w:spacing w:before="120" w:after="120" w:line="240" w:lineRule="auto"/>
              <w:jc w:val="both"/>
              <w:rPr>
                <w:sz w:val="22"/>
                <w:szCs w:val="22"/>
              </w:rPr>
            </w:pPr>
            <w:r w:rsidRPr="002841EA">
              <w:rPr>
                <w:sz w:val="22"/>
                <w:szCs w:val="22"/>
              </w:rPr>
              <w:t>Sở Văn hóa, Thể thao và Du lịch</w:t>
            </w:r>
          </w:p>
        </w:tc>
        <w:tc>
          <w:tcPr>
            <w:tcW w:w="1554" w:type="dxa"/>
          </w:tcPr>
          <w:p w14:paraId="07BBF802" w14:textId="77777777" w:rsidR="005F645B" w:rsidRPr="002841EA" w:rsidRDefault="005F645B" w:rsidP="005F645B">
            <w:pPr>
              <w:spacing w:before="120" w:after="120" w:line="240" w:lineRule="auto"/>
              <w:jc w:val="both"/>
              <w:rPr>
                <w:sz w:val="22"/>
                <w:szCs w:val="22"/>
              </w:rPr>
            </w:pPr>
          </w:p>
        </w:tc>
      </w:tr>
      <w:tr w:rsidR="005F645B" w:rsidRPr="002841EA" w14:paraId="788DCBD4" w14:textId="77777777" w:rsidTr="00A87C52">
        <w:tc>
          <w:tcPr>
            <w:tcW w:w="846" w:type="dxa"/>
          </w:tcPr>
          <w:p w14:paraId="3F80BD49"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48EA6605" w14:textId="77777777" w:rsidR="005F645B" w:rsidRPr="002841EA" w:rsidRDefault="005F645B" w:rsidP="005F645B">
            <w:pPr>
              <w:spacing w:before="120" w:after="120" w:line="240" w:lineRule="auto"/>
              <w:jc w:val="both"/>
              <w:rPr>
                <w:sz w:val="22"/>
                <w:szCs w:val="22"/>
              </w:rPr>
            </w:pPr>
            <w:r w:rsidRPr="002841EA">
              <w:rPr>
                <w:sz w:val="22"/>
                <w:szCs w:val="22"/>
              </w:rPr>
              <w:t>Phê duyệt Quy hoạch khảo cổ ở địa phương.</w:t>
            </w:r>
          </w:p>
        </w:tc>
        <w:tc>
          <w:tcPr>
            <w:tcW w:w="1276" w:type="dxa"/>
          </w:tcPr>
          <w:p w14:paraId="6358B91D"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DC26B92"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06A5984F"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19D0C121" w14:textId="77777777" w:rsidR="005F645B" w:rsidRPr="002841EA" w:rsidRDefault="005F645B" w:rsidP="005F645B">
            <w:pPr>
              <w:rPr>
                <w:sz w:val="22"/>
                <w:szCs w:val="22"/>
              </w:rPr>
            </w:pPr>
          </w:p>
        </w:tc>
      </w:tr>
      <w:tr w:rsidR="005F645B" w:rsidRPr="002841EA" w14:paraId="3CC543B4" w14:textId="77777777" w:rsidTr="00A87C52">
        <w:tc>
          <w:tcPr>
            <w:tcW w:w="846" w:type="dxa"/>
          </w:tcPr>
          <w:p w14:paraId="72D170BC"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67DECBB7" w14:textId="77777777" w:rsidR="005F645B" w:rsidRPr="002841EA" w:rsidRDefault="005F645B" w:rsidP="005F645B">
            <w:pPr>
              <w:spacing w:before="120" w:after="120" w:line="240" w:lineRule="auto"/>
              <w:jc w:val="both"/>
              <w:rPr>
                <w:sz w:val="22"/>
                <w:szCs w:val="22"/>
              </w:rPr>
            </w:pPr>
            <w:r w:rsidRPr="002841EA">
              <w:rPr>
                <w:sz w:val="22"/>
                <w:szCs w:val="22"/>
              </w:rPr>
              <w:t>Điều chỉnh Quy hoạch khảo cổ ở địa phương.</w:t>
            </w:r>
          </w:p>
        </w:tc>
        <w:tc>
          <w:tcPr>
            <w:tcW w:w="1276" w:type="dxa"/>
          </w:tcPr>
          <w:p w14:paraId="693A0937"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728065BC"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42CBC692"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1E8DB0D3" w14:textId="77777777" w:rsidR="005F645B" w:rsidRPr="002841EA" w:rsidRDefault="005F645B" w:rsidP="005F645B">
            <w:pPr>
              <w:rPr>
                <w:sz w:val="22"/>
                <w:szCs w:val="22"/>
              </w:rPr>
            </w:pPr>
          </w:p>
        </w:tc>
      </w:tr>
      <w:tr w:rsidR="005F645B" w:rsidRPr="002841EA" w14:paraId="29623327" w14:textId="77777777" w:rsidTr="00A87C52">
        <w:tc>
          <w:tcPr>
            <w:tcW w:w="846" w:type="dxa"/>
          </w:tcPr>
          <w:p w14:paraId="76C31AF1"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5ED857D" w14:textId="77777777" w:rsidR="005F645B" w:rsidRPr="002841EA" w:rsidRDefault="005F645B" w:rsidP="005F645B">
            <w:pPr>
              <w:spacing w:before="60" w:after="60" w:line="288" w:lineRule="auto"/>
              <w:jc w:val="both"/>
              <w:rPr>
                <w:sz w:val="22"/>
                <w:szCs w:val="22"/>
              </w:rPr>
            </w:pPr>
            <w:r w:rsidRPr="002841EA">
              <w:rPr>
                <w:sz w:val="22"/>
                <w:szCs w:val="22"/>
              </w:rPr>
              <w:t>Lập, phê duyệt nhiệm vụ lập quy hoạch di tích và quy hoạch di tích đối với cụm di tích cấp tỉnh, di tích quốc gia.</w:t>
            </w:r>
          </w:p>
          <w:p w14:paraId="7426E2A6" w14:textId="77777777" w:rsidR="005F645B" w:rsidRPr="002841EA" w:rsidRDefault="005F645B" w:rsidP="005F645B">
            <w:pPr>
              <w:spacing w:before="120" w:after="120" w:line="240" w:lineRule="auto"/>
              <w:jc w:val="both"/>
              <w:rPr>
                <w:sz w:val="22"/>
                <w:szCs w:val="22"/>
              </w:rPr>
            </w:pPr>
          </w:p>
        </w:tc>
        <w:tc>
          <w:tcPr>
            <w:tcW w:w="1276" w:type="dxa"/>
          </w:tcPr>
          <w:p w14:paraId="12D1FD22"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1CE8BA86"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274870DC"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211E7B05" w14:textId="77777777" w:rsidR="005F645B" w:rsidRPr="002841EA" w:rsidRDefault="005F645B" w:rsidP="005F645B">
            <w:pPr>
              <w:rPr>
                <w:sz w:val="22"/>
                <w:szCs w:val="22"/>
              </w:rPr>
            </w:pPr>
          </w:p>
        </w:tc>
      </w:tr>
      <w:tr w:rsidR="005F645B" w:rsidRPr="002841EA" w14:paraId="28D91E42" w14:textId="77777777" w:rsidTr="00A87C52">
        <w:tc>
          <w:tcPr>
            <w:tcW w:w="846" w:type="dxa"/>
          </w:tcPr>
          <w:p w14:paraId="37512BD2"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400AEA29" w14:textId="77777777" w:rsidR="005F645B" w:rsidRPr="002841EA" w:rsidRDefault="005F645B" w:rsidP="005F645B">
            <w:pPr>
              <w:spacing w:before="120" w:after="120" w:line="240" w:lineRule="auto"/>
              <w:jc w:val="both"/>
              <w:rPr>
                <w:sz w:val="22"/>
                <w:szCs w:val="22"/>
              </w:rPr>
            </w:pPr>
            <w:r w:rsidRPr="002841EA">
              <w:rPr>
                <w:sz w:val="22"/>
                <w:szCs w:val="22"/>
              </w:rPr>
              <w:t>Phê duyệt nhiệm vụ lập quy hoạch di tích và quy hoạch di tích đối với cụm di tích cấp tỉnh, di tích quốc gia.</w:t>
            </w:r>
          </w:p>
        </w:tc>
        <w:tc>
          <w:tcPr>
            <w:tcW w:w="1276" w:type="dxa"/>
          </w:tcPr>
          <w:p w14:paraId="7DC5FCAF"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2F7BC4F4"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3A3F9663"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34793453" w14:textId="77777777" w:rsidR="005F645B" w:rsidRPr="002841EA" w:rsidRDefault="005F645B" w:rsidP="005F645B">
            <w:pPr>
              <w:rPr>
                <w:sz w:val="22"/>
                <w:szCs w:val="22"/>
              </w:rPr>
            </w:pPr>
          </w:p>
        </w:tc>
      </w:tr>
      <w:tr w:rsidR="005F645B" w:rsidRPr="002841EA" w14:paraId="53167B64" w14:textId="77777777" w:rsidTr="00A87C52">
        <w:tc>
          <w:tcPr>
            <w:tcW w:w="846" w:type="dxa"/>
          </w:tcPr>
          <w:p w14:paraId="2C6A961B"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00D5244" w14:textId="77777777" w:rsidR="005F645B" w:rsidRPr="002841EA" w:rsidRDefault="005F645B" w:rsidP="005F645B">
            <w:pPr>
              <w:spacing w:before="120" w:after="120" w:line="240" w:lineRule="auto"/>
              <w:jc w:val="both"/>
              <w:rPr>
                <w:sz w:val="22"/>
                <w:szCs w:val="22"/>
              </w:rPr>
            </w:pPr>
            <w:r w:rsidRPr="002841EA">
              <w:rPr>
                <w:sz w:val="22"/>
                <w:szCs w:val="22"/>
              </w:rPr>
              <w:t>Phê duyệt dự án tu bổ di tích, báo cáo kinh tế - kỹ thuật tu bổ di tích thuộc thẩm quyền quản lý của tỉnh.</w:t>
            </w:r>
          </w:p>
        </w:tc>
        <w:tc>
          <w:tcPr>
            <w:tcW w:w="1276" w:type="dxa"/>
          </w:tcPr>
          <w:p w14:paraId="6A19C6FA"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79F36193"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08F32ECE"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7457459D" w14:textId="77777777" w:rsidR="005F645B" w:rsidRPr="002841EA" w:rsidRDefault="005F645B" w:rsidP="005F645B">
            <w:pPr>
              <w:rPr>
                <w:sz w:val="22"/>
                <w:szCs w:val="22"/>
              </w:rPr>
            </w:pPr>
          </w:p>
        </w:tc>
      </w:tr>
      <w:tr w:rsidR="005F645B" w:rsidRPr="002841EA" w14:paraId="1ADECE33" w14:textId="77777777" w:rsidTr="00A87C52">
        <w:tc>
          <w:tcPr>
            <w:tcW w:w="846" w:type="dxa"/>
          </w:tcPr>
          <w:p w14:paraId="20887FC6"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F9A9D9B" w14:textId="77777777" w:rsidR="005F645B" w:rsidRPr="002841EA" w:rsidRDefault="005F645B" w:rsidP="005F645B">
            <w:pPr>
              <w:spacing w:before="120" w:after="120" w:line="240" w:lineRule="auto"/>
              <w:jc w:val="both"/>
              <w:rPr>
                <w:sz w:val="22"/>
                <w:szCs w:val="22"/>
              </w:rPr>
            </w:pPr>
            <w:bookmarkStart w:id="17" w:name="bookmark=id.fh6sqmdq9h94" w:colFirst="0" w:colLast="0"/>
            <w:bookmarkEnd w:id="17"/>
            <w:r w:rsidRPr="002841EA">
              <w:rPr>
                <w:sz w:val="22"/>
                <w:szCs w:val="22"/>
              </w:rPr>
              <w:t>Điều chỉnh dự án tu bổ di tích, báo cáo kinh tế - kỹ thuật tu bổ di tích thuộc thẩm quyền quản lý của tỉnh.</w:t>
            </w:r>
          </w:p>
        </w:tc>
        <w:tc>
          <w:tcPr>
            <w:tcW w:w="1276" w:type="dxa"/>
          </w:tcPr>
          <w:p w14:paraId="599D1282"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79DBDED6"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0300C13D"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4F0200A0" w14:textId="77777777" w:rsidR="005F645B" w:rsidRPr="002841EA" w:rsidRDefault="005F645B" w:rsidP="005F645B">
            <w:pPr>
              <w:rPr>
                <w:sz w:val="22"/>
                <w:szCs w:val="22"/>
              </w:rPr>
            </w:pPr>
          </w:p>
        </w:tc>
      </w:tr>
      <w:tr w:rsidR="005F645B" w:rsidRPr="002841EA" w14:paraId="4579E128" w14:textId="77777777" w:rsidTr="00A87C52">
        <w:tc>
          <w:tcPr>
            <w:tcW w:w="846" w:type="dxa"/>
          </w:tcPr>
          <w:p w14:paraId="70993D5C"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41D3F386" w14:textId="77777777" w:rsidR="005F645B" w:rsidRPr="002841EA" w:rsidRDefault="005F645B" w:rsidP="005F645B">
            <w:pPr>
              <w:spacing w:before="120" w:after="120" w:line="240" w:lineRule="auto"/>
              <w:jc w:val="both"/>
              <w:rPr>
                <w:sz w:val="22"/>
                <w:szCs w:val="22"/>
              </w:rPr>
            </w:pPr>
            <w:r w:rsidRPr="002841EA">
              <w:rPr>
                <w:sz w:val="22"/>
                <w:szCs w:val="22"/>
              </w:rPr>
              <w:t>Xét công nhận quận, thị xã, thành phố thuộc cấp tỉnh đạt chuẩn đô thị văn minh.</w:t>
            </w:r>
          </w:p>
        </w:tc>
        <w:tc>
          <w:tcPr>
            <w:tcW w:w="1276" w:type="dxa"/>
          </w:tcPr>
          <w:p w14:paraId="7B323451"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00E030F"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44982533"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1BD7EBB3" w14:textId="77777777" w:rsidR="005F645B" w:rsidRPr="002841EA" w:rsidRDefault="005F645B" w:rsidP="005F645B">
            <w:pPr>
              <w:rPr>
                <w:sz w:val="22"/>
                <w:szCs w:val="22"/>
              </w:rPr>
            </w:pPr>
          </w:p>
        </w:tc>
      </w:tr>
      <w:tr w:rsidR="005F645B" w:rsidRPr="002841EA" w14:paraId="195959C4" w14:textId="77777777" w:rsidTr="00A87C52">
        <w:tc>
          <w:tcPr>
            <w:tcW w:w="846" w:type="dxa"/>
          </w:tcPr>
          <w:p w14:paraId="6FBF9F09"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544FE81" w14:textId="77777777" w:rsidR="005F645B" w:rsidRPr="002841EA" w:rsidRDefault="005F645B" w:rsidP="005F645B">
            <w:pPr>
              <w:spacing w:before="120" w:after="120" w:line="240" w:lineRule="auto"/>
              <w:jc w:val="both"/>
              <w:rPr>
                <w:sz w:val="22"/>
                <w:szCs w:val="22"/>
              </w:rPr>
            </w:pPr>
            <w:r w:rsidRPr="002841EA">
              <w:rPr>
                <w:sz w:val="22"/>
                <w:szCs w:val="22"/>
              </w:rPr>
              <w:t xml:space="preserve">Xét công nhận lại quận, thị xã, thành phố thuộc </w:t>
            </w:r>
            <w:r w:rsidRPr="002841EA">
              <w:rPr>
                <w:sz w:val="22"/>
                <w:szCs w:val="22"/>
              </w:rPr>
              <w:lastRenderedPageBreak/>
              <w:t>cấp tỉnh đạt chuẩn đô thị văn minh.</w:t>
            </w:r>
          </w:p>
        </w:tc>
        <w:tc>
          <w:tcPr>
            <w:tcW w:w="1276" w:type="dxa"/>
          </w:tcPr>
          <w:p w14:paraId="62E4536F" w14:textId="77777777" w:rsidR="005F645B" w:rsidRPr="002841EA" w:rsidRDefault="005F645B" w:rsidP="005F645B">
            <w:pPr>
              <w:spacing w:before="120" w:after="120" w:line="240" w:lineRule="auto"/>
              <w:jc w:val="both"/>
              <w:rPr>
                <w:sz w:val="22"/>
                <w:szCs w:val="22"/>
              </w:rPr>
            </w:pPr>
            <w:r w:rsidRPr="002841EA">
              <w:rPr>
                <w:sz w:val="22"/>
                <w:szCs w:val="22"/>
              </w:rPr>
              <w:lastRenderedPageBreak/>
              <w:t>UBND tỉnh</w:t>
            </w:r>
          </w:p>
        </w:tc>
        <w:tc>
          <w:tcPr>
            <w:tcW w:w="1417" w:type="dxa"/>
          </w:tcPr>
          <w:p w14:paraId="6C61A87B"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79896ABF"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27D1092A" w14:textId="77777777" w:rsidR="005F645B" w:rsidRPr="002841EA" w:rsidRDefault="005F645B" w:rsidP="005F645B">
            <w:pPr>
              <w:rPr>
                <w:sz w:val="22"/>
                <w:szCs w:val="22"/>
              </w:rPr>
            </w:pPr>
          </w:p>
        </w:tc>
      </w:tr>
      <w:tr w:rsidR="005F645B" w:rsidRPr="002841EA" w14:paraId="1D096185" w14:textId="77777777" w:rsidTr="00A87C52">
        <w:tc>
          <w:tcPr>
            <w:tcW w:w="846" w:type="dxa"/>
          </w:tcPr>
          <w:p w14:paraId="13D56EF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7E0E2356" w14:textId="77777777" w:rsidR="005F645B" w:rsidRPr="002841EA" w:rsidRDefault="005F645B" w:rsidP="005F645B">
            <w:pPr>
              <w:spacing w:before="120" w:after="120" w:line="240" w:lineRule="auto"/>
              <w:jc w:val="both"/>
              <w:rPr>
                <w:sz w:val="22"/>
                <w:szCs w:val="22"/>
              </w:rPr>
            </w:pPr>
            <w:r w:rsidRPr="002841EA">
              <w:rPr>
                <w:sz w:val="22"/>
                <w:szCs w:val="22"/>
              </w:rPr>
              <w:t>Xét tặng danh hiệu “Xã, phường, thị trấn tiêu biểu”.</w:t>
            </w:r>
          </w:p>
        </w:tc>
        <w:tc>
          <w:tcPr>
            <w:tcW w:w="1276" w:type="dxa"/>
          </w:tcPr>
          <w:p w14:paraId="7F6E89E2"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4EAC95D1"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4DFC505C"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63A3C6AA" w14:textId="77777777" w:rsidR="005F645B" w:rsidRPr="002841EA" w:rsidRDefault="005F645B" w:rsidP="005F645B">
            <w:pPr>
              <w:rPr>
                <w:sz w:val="22"/>
                <w:szCs w:val="22"/>
              </w:rPr>
            </w:pPr>
          </w:p>
        </w:tc>
      </w:tr>
      <w:tr w:rsidR="005F645B" w:rsidRPr="002841EA" w14:paraId="4C868746" w14:textId="77777777" w:rsidTr="00A87C52">
        <w:tc>
          <w:tcPr>
            <w:tcW w:w="846" w:type="dxa"/>
          </w:tcPr>
          <w:p w14:paraId="0BEEE52A"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66DA386C" w14:textId="77777777" w:rsidR="005F645B" w:rsidRPr="002841EA" w:rsidRDefault="005F645B" w:rsidP="005F645B">
            <w:pPr>
              <w:spacing w:before="120" w:after="120" w:line="240" w:lineRule="auto"/>
              <w:jc w:val="both"/>
              <w:rPr>
                <w:sz w:val="22"/>
                <w:szCs w:val="22"/>
              </w:rPr>
            </w:pPr>
            <w:r w:rsidRPr="002841EA">
              <w:rPr>
                <w:sz w:val="22"/>
                <w:szCs w:val="22"/>
              </w:rPr>
              <w:t>Phê duyệt quy hoạch tượng đài, tranh hoành tráng cấp tỉnh.</w:t>
            </w:r>
          </w:p>
        </w:tc>
        <w:tc>
          <w:tcPr>
            <w:tcW w:w="1276" w:type="dxa"/>
          </w:tcPr>
          <w:p w14:paraId="5CB381F7"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6D8DCECC"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744361CA"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580B81FC" w14:textId="77777777" w:rsidR="005F645B" w:rsidRPr="002841EA" w:rsidRDefault="005F645B" w:rsidP="005F645B">
            <w:pPr>
              <w:rPr>
                <w:sz w:val="22"/>
                <w:szCs w:val="22"/>
              </w:rPr>
            </w:pPr>
          </w:p>
        </w:tc>
      </w:tr>
      <w:tr w:rsidR="005F645B" w:rsidRPr="002841EA" w14:paraId="1BCAB31F" w14:textId="77777777" w:rsidTr="00A87C52">
        <w:tc>
          <w:tcPr>
            <w:tcW w:w="846" w:type="dxa"/>
          </w:tcPr>
          <w:p w14:paraId="60006364"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09F1E0CD" w14:textId="77777777" w:rsidR="005F645B" w:rsidRPr="002841EA" w:rsidRDefault="005F645B" w:rsidP="005F645B">
            <w:pPr>
              <w:spacing w:before="120" w:after="120" w:line="240" w:lineRule="auto"/>
              <w:jc w:val="both"/>
              <w:rPr>
                <w:sz w:val="22"/>
                <w:szCs w:val="22"/>
              </w:rPr>
            </w:pPr>
            <w:r w:rsidRPr="002841EA">
              <w:rPr>
                <w:sz w:val="22"/>
                <w:szCs w:val="22"/>
              </w:rPr>
              <w:t>Điều chỉnh quy hoạch tượng đài, tranh hoành tráng cấp tỉnh.</w:t>
            </w:r>
          </w:p>
        </w:tc>
        <w:tc>
          <w:tcPr>
            <w:tcW w:w="1276" w:type="dxa"/>
          </w:tcPr>
          <w:p w14:paraId="1F49DA69"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6F4CC1FD"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6EBAEA90"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13C586A2" w14:textId="77777777" w:rsidR="005F645B" w:rsidRPr="002841EA" w:rsidRDefault="005F645B" w:rsidP="005F645B">
            <w:pPr>
              <w:rPr>
                <w:sz w:val="22"/>
                <w:szCs w:val="22"/>
              </w:rPr>
            </w:pPr>
          </w:p>
        </w:tc>
      </w:tr>
      <w:tr w:rsidR="005F645B" w:rsidRPr="002841EA" w14:paraId="02532D3A" w14:textId="77777777" w:rsidTr="00A87C52">
        <w:tc>
          <w:tcPr>
            <w:tcW w:w="846" w:type="dxa"/>
          </w:tcPr>
          <w:p w14:paraId="4A465D90"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08804B16" w14:textId="77777777" w:rsidR="005F645B" w:rsidRPr="002841EA" w:rsidRDefault="005F645B" w:rsidP="005F645B">
            <w:pPr>
              <w:spacing w:before="120" w:after="120" w:line="240" w:lineRule="auto"/>
              <w:jc w:val="both"/>
              <w:rPr>
                <w:sz w:val="22"/>
                <w:szCs w:val="22"/>
              </w:rPr>
            </w:pPr>
            <w:r w:rsidRPr="002841EA">
              <w:rPr>
                <w:sz w:val="22"/>
                <w:szCs w:val="22"/>
              </w:rPr>
              <w:t>Thông báo thành lập thư viện chuyên ngành ở cấp tỉnh, thư viện đại học là thư viện công lập; thư viện cấp huyện.</w:t>
            </w:r>
          </w:p>
        </w:tc>
        <w:tc>
          <w:tcPr>
            <w:tcW w:w="1276" w:type="dxa"/>
          </w:tcPr>
          <w:p w14:paraId="3CCD4271"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297AAC6A"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62351D4C"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2AB1CEB1" w14:textId="77777777" w:rsidR="005F645B" w:rsidRPr="002841EA" w:rsidRDefault="005F645B" w:rsidP="005F645B">
            <w:pPr>
              <w:rPr>
                <w:sz w:val="22"/>
                <w:szCs w:val="22"/>
              </w:rPr>
            </w:pPr>
          </w:p>
        </w:tc>
      </w:tr>
      <w:tr w:rsidR="005F645B" w:rsidRPr="002841EA" w14:paraId="1D119ECB" w14:textId="77777777" w:rsidTr="00A87C52">
        <w:tc>
          <w:tcPr>
            <w:tcW w:w="846" w:type="dxa"/>
          </w:tcPr>
          <w:p w14:paraId="4BFAC424"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6E436A26" w14:textId="77777777" w:rsidR="005F645B" w:rsidRPr="002841EA" w:rsidRDefault="005F645B" w:rsidP="005F645B">
            <w:pPr>
              <w:spacing w:before="120" w:after="120" w:line="240" w:lineRule="auto"/>
              <w:jc w:val="both"/>
              <w:rPr>
                <w:sz w:val="22"/>
                <w:szCs w:val="22"/>
              </w:rPr>
            </w:pPr>
            <w:r w:rsidRPr="002841EA">
              <w:rPr>
                <w:sz w:val="22"/>
                <w:szCs w:val="22"/>
              </w:rPr>
              <w:t>Thông báo sáp nhập, hợp nhất, chia, tách thư viện chuyên ngành ở cấp tỉnh, thư viện đại học là thư viện công lập; thư viện cấp huyện.</w:t>
            </w:r>
          </w:p>
        </w:tc>
        <w:tc>
          <w:tcPr>
            <w:tcW w:w="1276" w:type="dxa"/>
          </w:tcPr>
          <w:p w14:paraId="2B4C392E"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263A597A"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278766E7"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10836DA2" w14:textId="77777777" w:rsidR="005F645B" w:rsidRPr="002841EA" w:rsidRDefault="005F645B" w:rsidP="005F645B">
            <w:pPr>
              <w:rPr>
                <w:sz w:val="22"/>
                <w:szCs w:val="22"/>
              </w:rPr>
            </w:pPr>
          </w:p>
        </w:tc>
      </w:tr>
      <w:tr w:rsidR="005F645B" w:rsidRPr="002841EA" w14:paraId="233688AF" w14:textId="77777777" w:rsidTr="00A87C52">
        <w:tc>
          <w:tcPr>
            <w:tcW w:w="846" w:type="dxa"/>
          </w:tcPr>
          <w:p w14:paraId="48059B67"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1A27871A" w14:textId="77777777" w:rsidR="005F645B" w:rsidRPr="002841EA" w:rsidRDefault="005F645B" w:rsidP="005F645B">
            <w:pPr>
              <w:spacing w:before="120" w:after="120" w:line="240" w:lineRule="auto"/>
              <w:jc w:val="both"/>
              <w:rPr>
                <w:sz w:val="22"/>
                <w:szCs w:val="22"/>
              </w:rPr>
            </w:pPr>
            <w:r w:rsidRPr="002841EA">
              <w:rPr>
                <w:sz w:val="22"/>
                <w:szCs w:val="22"/>
              </w:rPr>
              <w:t>Thông báo giải thể thư viện chuyên ngành ở cấp tỉnh, thư viện đại học là thư viện công lập; thư viện cấp huyện.</w:t>
            </w:r>
          </w:p>
        </w:tc>
        <w:tc>
          <w:tcPr>
            <w:tcW w:w="1276" w:type="dxa"/>
          </w:tcPr>
          <w:p w14:paraId="7976AB43"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89519BB"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6B090674"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54498314" w14:textId="77777777" w:rsidR="005F645B" w:rsidRPr="002841EA" w:rsidRDefault="005F645B" w:rsidP="005F645B">
            <w:pPr>
              <w:rPr>
                <w:sz w:val="22"/>
                <w:szCs w:val="22"/>
              </w:rPr>
            </w:pPr>
          </w:p>
        </w:tc>
      </w:tr>
      <w:tr w:rsidR="005F645B" w:rsidRPr="002841EA" w14:paraId="1D361AC5" w14:textId="77777777" w:rsidTr="00A87C52">
        <w:tc>
          <w:tcPr>
            <w:tcW w:w="846" w:type="dxa"/>
          </w:tcPr>
          <w:p w14:paraId="7E26630F"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1B32D36" w14:textId="77777777" w:rsidR="005F645B" w:rsidRPr="002841EA" w:rsidRDefault="005F645B" w:rsidP="005F645B">
            <w:pPr>
              <w:spacing w:before="120" w:after="120" w:line="240" w:lineRule="auto"/>
              <w:jc w:val="both"/>
              <w:rPr>
                <w:sz w:val="22"/>
                <w:szCs w:val="22"/>
              </w:rPr>
            </w:pPr>
            <w:r w:rsidRPr="002841EA">
              <w:rPr>
                <w:sz w:val="22"/>
                <w:szCs w:val="22"/>
              </w:rPr>
              <w:t>Phê duyệt danh mục tên đường, phố và công trình công cộng.</w:t>
            </w:r>
          </w:p>
        </w:tc>
        <w:tc>
          <w:tcPr>
            <w:tcW w:w="1276" w:type="dxa"/>
          </w:tcPr>
          <w:p w14:paraId="71DA46B5"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DD782A4"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2FBBB535"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4F236DBF" w14:textId="77777777" w:rsidR="005F645B" w:rsidRPr="002841EA" w:rsidRDefault="005F645B" w:rsidP="005F645B">
            <w:pPr>
              <w:rPr>
                <w:sz w:val="22"/>
                <w:szCs w:val="22"/>
              </w:rPr>
            </w:pPr>
          </w:p>
        </w:tc>
      </w:tr>
      <w:tr w:rsidR="005F645B" w:rsidRPr="002841EA" w14:paraId="42FAAA67" w14:textId="77777777" w:rsidTr="00A87C52">
        <w:tc>
          <w:tcPr>
            <w:tcW w:w="846" w:type="dxa"/>
          </w:tcPr>
          <w:p w14:paraId="3FADBE00"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75ED5F4" w14:textId="77777777" w:rsidR="005F645B" w:rsidRPr="002841EA" w:rsidRDefault="005F645B" w:rsidP="005F645B">
            <w:pPr>
              <w:spacing w:before="120" w:after="120" w:line="240" w:lineRule="auto"/>
              <w:jc w:val="both"/>
              <w:rPr>
                <w:sz w:val="22"/>
                <w:szCs w:val="22"/>
              </w:rPr>
            </w:pPr>
            <w:r w:rsidRPr="002841EA">
              <w:rPr>
                <w:sz w:val="22"/>
                <w:szCs w:val="22"/>
              </w:rPr>
              <w:t>Đặt mới, đổi tên đường phố và công trình công cộng trên địa bàn tỉnh.</w:t>
            </w:r>
          </w:p>
        </w:tc>
        <w:tc>
          <w:tcPr>
            <w:tcW w:w="1276" w:type="dxa"/>
          </w:tcPr>
          <w:p w14:paraId="5C429DD9"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02AE6E1E"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78C33808"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74498184" w14:textId="77777777" w:rsidR="005F645B" w:rsidRPr="002841EA" w:rsidRDefault="005F645B" w:rsidP="005F645B">
            <w:pPr>
              <w:rPr>
                <w:sz w:val="22"/>
                <w:szCs w:val="22"/>
              </w:rPr>
            </w:pPr>
          </w:p>
        </w:tc>
      </w:tr>
      <w:tr w:rsidR="005F645B" w:rsidRPr="002841EA" w14:paraId="2ED7FA55" w14:textId="77777777" w:rsidTr="00A87C52">
        <w:tc>
          <w:tcPr>
            <w:tcW w:w="846" w:type="dxa"/>
          </w:tcPr>
          <w:p w14:paraId="2567F83A"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0AA9580" w14:textId="77777777" w:rsidR="005F645B" w:rsidRPr="002841EA" w:rsidRDefault="005F645B" w:rsidP="005F645B">
            <w:pPr>
              <w:spacing w:before="120" w:after="120" w:line="240" w:lineRule="auto"/>
              <w:jc w:val="both"/>
              <w:rPr>
                <w:sz w:val="22"/>
                <w:szCs w:val="22"/>
              </w:rPr>
            </w:pPr>
            <w:r w:rsidRPr="002841EA">
              <w:rPr>
                <w:sz w:val="22"/>
                <w:szCs w:val="22"/>
              </w:rPr>
              <w:t>Xét thăng hạng chức danh nghề nghiệp Đạo diễn nghệ thuật hạng III.</w:t>
            </w:r>
          </w:p>
        </w:tc>
        <w:tc>
          <w:tcPr>
            <w:tcW w:w="1276" w:type="dxa"/>
          </w:tcPr>
          <w:p w14:paraId="4B360D77"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73AF7062"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2C775DDB"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7A5876F1" w14:textId="77777777" w:rsidR="005F645B" w:rsidRPr="002841EA" w:rsidRDefault="005F645B" w:rsidP="005F645B">
            <w:pPr>
              <w:rPr>
                <w:sz w:val="22"/>
                <w:szCs w:val="22"/>
              </w:rPr>
            </w:pPr>
          </w:p>
        </w:tc>
      </w:tr>
      <w:tr w:rsidR="005F645B" w:rsidRPr="002841EA" w14:paraId="12FADDE8" w14:textId="77777777" w:rsidTr="00A87C52">
        <w:tc>
          <w:tcPr>
            <w:tcW w:w="846" w:type="dxa"/>
          </w:tcPr>
          <w:p w14:paraId="2EAB4F3E"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7D0BD87C" w14:textId="77777777" w:rsidR="005F645B" w:rsidRPr="002841EA" w:rsidRDefault="005F645B" w:rsidP="005F645B">
            <w:pPr>
              <w:spacing w:before="120" w:after="120" w:line="240" w:lineRule="auto"/>
              <w:jc w:val="both"/>
              <w:rPr>
                <w:sz w:val="22"/>
                <w:szCs w:val="22"/>
              </w:rPr>
            </w:pPr>
            <w:r w:rsidRPr="002841EA">
              <w:rPr>
                <w:sz w:val="22"/>
                <w:szCs w:val="22"/>
              </w:rPr>
              <w:t>Xét thăng hạng chức danh nghề nghiệp Đạo diễn nghệ thuật hạng II.</w:t>
            </w:r>
          </w:p>
        </w:tc>
        <w:tc>
          <w:tcPr>
            <w:tcW w:w="1276" w:type="dxa"/>
          </w:tcPr>
          <w:p w14:paraId="4A7CFA84"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37A38254"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16CBAB55"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1E78950D" w14:textId="77777777" w:rsidR="005F645B" w:rsidRPr="002841EA" w:rsidRDefault="005F645B" w:rsidP="005F645B">
            <w:pPr>
              <w:rPr>
                <w:sz w:val="22"/>
                <w:szCs w:val="22"/>
              </w:rPr>
            </w:pPr>
          </w:p>
        </w:tc>
      </w:tr>
      <w:tr w:rsidR="005F645B" w:rsidRPr="002841EA" w14:paraId="6808ED4A" w14:textId="77777777" w:rsidTr="00A87C52">
        <w:tc>
          <w:tcPr>
            <w:tcW w:w="846" w:type="dxa"/>
          </w:tcPr>
          <w:p w14:paraId="3D1FBA04"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52FEFCB" w14:textId="77777777" w:rsidR="005F645B" w:rsidRPr="002841EA" w:rsidRDefault="005F645B" w:rsidP="005F645B">
            <w:pPr>
              <w:spacing w:before="120" w:after="120" w:line="240" w:lineRule="auto"/>
              <w:jc w:val="both"/>
              <w:rPr>
                <w:sz w:val="22"/>
                <w:szCs w:val="22"/>
              </w:rPr>
            </w:pPr>
            <w:r w:rsidRPr="002841EA">
              <w:rPr>
                <w:sz w:val="22"/>
                <w:szCs w:val="22"/>
              </w:rPr>
              <w:t>Xét thăng hạng chức danh nghề nghiệp Đạo diễn nghệ thuật hạng I.</w:t>
            </w:r>
          </w:p>
        </w:tc>
        <w:tc>
          <w:tcPr>
            <w:tcW w:w="1276" w:type="dxa"/>
          </w:tcPr>
          <w:p w14:paraId="1B0EE509"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25755D24"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228303E0"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17385B08" w14:textId="77777777" w:rsidR="005F645B" w:rsidRPr="002841EA" w:rsidRDefault="005F645B" w:rsidP="005F645B">
            <w:pPr>
              <w:rPr>
                <w:sz w:val="22"/>
                <w:szCs w:val="22"/>
              </w:rPr>
            </w:pPr>
          </w:p>
        </w:tc>
      </w:tr>
      <w:tr w:rsidR="005F645B" w:rsidRPr="002841EA" w14:paraId="5ECE587D" w14:textId="77777777" w:rsidTr="00A87C52">
        <w:tc>
          <w:tcPr>
            <w:tcW w:w="846" w:type="dxa"/>
          </w:tcPr>
          <w:p w14:paraId="3984103E"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A6FE4A1" w14:textId="77777777" w:rsidR="005F645B" w:rsidRPr="002841EA" w:rsidRDefault="005F645B" w:rsidP="005F645B">
            <w:pPr>
              <w:spacing w:before="120" w:after="120" w:line="240" w:lineRule="auto"/>
              <w:jc w:val="both"/>
              <w:rPr>
                <w:sz w:val="22"/>
                <w:szCs w:val="22"/>
              </w:rPr>
            </w:pPr>
            <w:r w:rsidRPr="002841EA">
              <w:rPr>
                <w:sz w:val="22"/>
                <w:szCs w:val="22"/>
              </w:rPr>
              <w:t>Xét thăng hạng chức danh nghề nghiệp Diễn viên hạng III.</w:t>
            </w:r>
          </w:p>
        </w:tc>
        <w:tc>
          <w:tcPr>
            <w:tcW w:w="1276" w:type="dxa"/>
          </w:tcPr>
          <w:p w14:paraId="51A2C09D"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6BC435DA"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6152DED5"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433B8E49" w14:textId="77777777" w:rsidR="005F645B" w:rsidRPr="002841EA" w:rsidRDefault="005F645B" w:rsidP="005F645B">
            <w:pPr>
              <w:rPr>
                <w:sz w:val="22"/>
                <w:szCs w:val="22"/>
              </w:rPr>
            </w:pPr>
          </w:p>
        </w:tc>
      </w:tr>
      <w:tr w:rsidR="005F645B" w:rsidRPr="002841EA" w14:paraId="712C8C06" w14:textId="77777777" w:rsidTr="00A87C52">
        <w:tc>
          <w:tcPr>
            <w:tcW w:w="846" w:type="dxa"/>
          </w:tcPr>
          <w:p w14:paraId="2D25A8AD"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8C4B297" w14:textId="77777777" w:rsidR="005F645B" w:rsidRPr="002841EA" w:rsidRDefault="005F645B" w:rsidP="005F645B">
            <w:pPr>
              <w:spacing w:before="120" w:after="120" w:line="240" w:lineRule="auto"/>
              <w:jc w:val="both"/>
              <w:rPr>
                <w:sz w:val="22"/>
                <w:szCs w:val="22"/>
              </w:rPr>
            </w:pPr>
            <w:r w:rsidRPr="002841EA">
              <w:rPr>
                <w:sz w:val="22"/>
                <w:szCs w:val="22"/>
              </w:rPr>
              <w:t>Xét thăng hạng chức danh nghề nghiệp Diễn viên hạng II.</w:t>
            </w:r>
          </w:p>
        </w:tc>
        <w:tc>
          <w:tcPr>
            <w:tcW w:w="1276" w:type="dxa"/>
          </w:tcPr>
          <w:p w14:paraId="4D04181B"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311DA810"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59C54900"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008E6104" w14:textId="77777777" w:rsidR="005F645B" w:rsidRPr="002841EA" w:rsidRDefault="005F645B" w:rsidP="005F645B">
            <w:pPr>
              <w:rPr>
                <w:sz w:val="22"/>
                <w:szCs w:val="22"/>
              </w:rPr>
            </w:pPr>
          </w:p>
        </w:tc>
      </w:tr>
      <w:tr w:rsidR="005F645B" w:rsidRPr="002841EA" w14:paraId="39631972" w14:textId="77777777" w:rsidTr="00A87C52">
        <w:tc>
          <w:tcPr>
            <w:tcW w:w="846" w:type="dxa"/>
          </w:tcPr>
          <w:p w14:paraId="5504BD8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1E72F38" w14:textId="77777777" w:rsidR="005F645B" w:rsidRPr="002841EA" w:rsidRDefault="005F645B" w:rsidP="005F645B">
            <w:pPr>
              <w:spacing w:before="120" w:after="120" w:line="240" w:lineRule="auto"/>
              <w:jc w:val="both"/>
              <w:rPr>
                <w:sz w:val="22"/>
                <w:szCs w:val="22"/>
              </w:rPr>
            </w:pPr>
            <w:r w:rsidRPr="002841EA">
              <w:rPr>
                <w:sz w:val="22"/>
                <w:szCs w:val="22"/>
              </w:rPr>
              <w:t>Xét thăng hạng chức danh nghề nghiệp Diễn viên hạng I.</w:t>
            </w:r>
          </w:p>
        </w:tc>
        <w:tc>
          <w:tcPr>
            <w:tcW w:w="1276" w:type="dxa"/>
          </w:tcPr>
          <w:p w14:paraId="0D0B4F03"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05E2ED80"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6DBDFEF2"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2CEA73A4" w14:textId="77777777" w:rsidR="005F645B" w:rsidRPr="002841EA" w:rsidRDefault="005F645B" w:rsidP="005F645B">
            <w:pPr>
              <w:rPr>
                <w:sz w:val="22"/>
                <w:szCs w:val="22"/>
              </w:rPr>
            </w:pPr>
          </w:p>
        </w:tc>
      </w:tr>
      <w:tr w:rsidR="005F645B" w:rsidRPr="002841EA" w14:paraId="76B552DD" w14:textId="77777777" w:rsidTr="00A87C52">
        <w:tc>
          <w:tcPr>
            <w:tcW w:w="846" w:type="dxa"/>
          </w:tcPr>
          <w:p w14:paraId="29D3ED1A"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423BCB3F" w14:textId="77777777" w:rsidR="005F645B" w:rsidRPr="002841EA" w:rsidRDefault="005F645B" w:rsidP="005F645B">
            <w:pPr>
              <w:spacing w:before="120" w:after="120" w:line="240" w:lineRule="auto"/>
              <w:jc w:val="both"/>
              <w:rPr>
                <w:sz w:val="22"/>
                <w:szCs w:val="22"/>
              </w:rPr>
            </w:pPr>
            <w:r w:rsidRPr="002841EA">
              <w:rPr>
                <w:sz w:val="22"/>
                <w:szCs w:val="22"/>
              </w:rPr>
              <w:t>Xét thăng hạng chức danh nghề nghiệp Di sản viên hạng III.</w:t>
            </w:r>
          </w:p>
        </w:tc>
        <w:tc>
          <w:tcPr>
            <w:tcW w:w="1276" w:type="dxa"/>
          </w:tcPr>
          <w:p w14:paraId="0AF110B3"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D1A4A37"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549DF9BE"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4B82DF17" w14:textId="77777777" w:rsidR="005F645B" w:rsidRPr="002841EA" w:rsidRDefault="005F645B" w:rsidP="005F645B">
            <w:pPr>
              <w:rPr>
                <w:sz w:val="22"/>
                <w:szCs w:val="22"/>
              </w:rPr>
            </w:pPr>
          </w:p>
        </w:tc>
      </w:tr>
      <w:tr w:rsidR="005F645B" w:rsidRPr="002841EA" w14:paraId="4BA676A5" w14:textId="77777777" w:rsidTr="00A87C52">
        <w:tc>
          <w:tcPr>
            <w:tcW w:w="846" w:type="dxa"/>
          </w:tcPr>
          <w:p w14:paraId="2538DC80"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16FE9DA" w14:textId="77777777" w:rsidR="005F645B" w:rsidRPr="002841EA" w:rsidRDefault="005F645B" w:rsidP="005F645B">
            <w:pPr>
              <w:spacing w:before="120" w:after="120" w:line="240" w:lineRule="auto"/>
              <w:jc w:val="both"/>
              <w:rPr>
                <w:sz w:val="22"/>
                <w:szCs w:val="22"/>
              </w:rPr>
            </w:pPr>
            <w:r w:rsidRPr="002841EA">
              <w:rPr>
                <w:sz w:val="22"/>
                <w:szCs w:val="22"/>
              </w:rPr>
              <w:t>Xét thăng hạng chức danh nghề nghiệp Di sản viên hạng II.</w:t>
            </w:r>
          </w:p>
        </w:tc>
        <w:tc>
          <w:tcPr>
            <w:tcW w:w="1276" w:type="dxa"/>
          </w:tcPr>
          <w:p w14:paraId="0D6B1163"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F86B77D"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4E3A1CE9"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26740311" w14:textId="77777777" w:rsidR="005F645B" w:rsidRPr="002841EA" w:rsidRDefault="005F645B" w:rsidP="005F645B">
            <w:pPr>
              <w:rPr>
                <w:sz w:val="22"/>
                <w:szCs w:val="22"/>
              </w:rPr>
            </w:pPr>
          </w:p>
        </w:tc>
      </w:tr>
      <w:tr w:rsidR="005F645B" w:rsidRPr="002841EA" w14:paraId="28F84046" w14:textId="77777777" w:rsidTr="00A87C52">
        <w:tc>
          <w:tcPr>
            <w:tcW w:w="846" w:type="dxa"/>
          </w:tcPr>
          <w:p w14:paraId="4C227F1E"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6273804E" w14:textId="77777777" w:rsidR="005F645B" w:rsidRPr="002841EA" w:rsidRDefault="005F645B" w:rsidP="005F645B">
            <w:pPr>
              <w:spacing w:before="120" w:after="120" w:line="240" w:lineRule="auto"/>
              <w:jc w:val="both"/>
              <w:rPr>
                <w:sz w:val="22"/>
                <w:szCs w:val="22"/>
              </w:rPr>
            </w:pPr>
            <w:r w:rsidRPr="002841EA">
              <w:rPr>
                <w:sz w:val="22"/>
                <w:szCs w:val="22"/>
              </w:rPr>
              <w:t>Xét thăng hạng chức danh nghề nghiệp Di sản viên hạng I.</w:t>
            </w:r>
          </w:p>
        </w:tc>
        <w:tc>
          <w:tcPr>
            <w:tcW w:w="1276" w:type="dxa"/>
          </w:tcPr>
          <w:p w14:paraId="040E2B72"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2EA5789A"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1D106AAA"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19D8B083" w14:textId="77777777" w:rsidR="005F645B" w:rsidRPr="002841EA" w:rsidRDefault="005F645B" w:rsidP="005F645B">
            <w:pPr>
              <w:rPr>
                <w:sz w:val="22"/>
                <w:szCs w:val="22"/>
              </w:rPr>
            </w:pPr>
          </w:p>
        </w:tc>
      </w:tr>
      <w:tr w:rsidR="005F645B" w:rsidRPr="002841EA" w14:paraId="3F79459D" w14:textId="77777777" w:rsidTr="00A87C52">
        <w:tc>
          <w:tcPr>
            <w:tcW w:w="846" w:type="dxa"/>
          </w:tcPr>
          <w:p w14:paraId="56C67720"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6D4DB39" w14:textId="77777777" w:rsidR="005F645B" w:rsidRPr="002841EA" w:rsidRDefault="005F645B" w:rsidP="005F645B">
            <w:pPr>
              <w:spacing w:before="120" w:after="120" w:line="240" w:lineRule="auto"/>
              <w:jc w:val="both"/>
              <w:rPr>
                <w:sz w:val="22"/>
                <w:szCs w:val="22"/>
              </w:rPr>
            </w:pPr>
            <w:r w:rsidRPr="002841EA">
              <w:rPr>
                <w:sz w:val="22"/>
                <w:szCs w:val="22"/>
              </w:rPr>
              <w:t>Xét thăng hạng chức danh nghề nghiệp Phương pháp viên hạng III.</w:t>
            </w:r>
          </w:p>
        </w:tc>
        <w:tc>
          <w:tcPr>
            <w:tcW w:w="1276" w:type="dxa"/>
          </w:tcPr>
          <w:p w14:paraId="7EEACFF4"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1138B0F7"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46E9A7CE"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0CD76CE5" w14:textId="77777777" w:rsidR="005F645B" w:rsidRPr="002841EA" w:rsidRDefault="005F645B" w:rsidP="005F645B">
            <w:pPr>
              <w:rPr>
                <w:sz w:val="22"/>
                <w:szCs w:val="22"/>
              </w:rPr>
            </w:pPr>
          </w:p>
        </w:tc>
      </w:tr>
      <w:tr w:rsidR="005F645B" w:rsidRPr="002841EA" w14:paraId="7AA83F3F" w14:textId="77777777" w:rsidTr="00A87C52">
        <w:tc>
          <w:tcPr>
            <w:tcW w:w="846" w:type="dxa"/>
          </w:tcPr>
          <w:p w14:paraId="2A706942"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582DEEC" w14:textId="77777777" w:rsidR="005F645B" w:rsidRPr="002841EA" w:rsidRDefault="005F645B" w:rsidP="005F645B">
            <w:pPr>
              <w:spacing w:before="120" w:after="120" w:line="240" w:lineRule="auto"/>
              <w:jc w:val="both"/>
              <w:rPr>
                <w:sz w:val="22"/>
                <w:szCs w:val="22"/>
              </w:rPr>
            </w:pPr>
            <w:r w:rsidRPr="002841EA">
              <w:rPr>
                <w:sz w:val="22"/>
                <w:szCs w:val="22"/>
              </w:rPr>
              <w:t>Xét thăng hạng chức danh nghề nghiệp Phương pháp viên hạng II.</w:t>
            </w:r>
          </w:p>
        </w:tc>
        <w:tc>
          <w:tcPr>
            <w:tcW w:w="1276" w:type="dxa"/>
          </w:tcPr>
          <w:p w14:paraId="78AEC452"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63AE6DA8"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35B1A737"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7B68B302" w14:textId="77777777" w:rsidR="005F645B" w:rsidRPr="002841EA" w:rsidRDefault="005F645B" w:rsidP="005F645B">
            <w:pPr>
              <w:rPr>
                <w:sz w:val="22"/>
                <w:szCs w:val="22"/>
              </w:rPr>
            </w:pPr>
          </w:p>
        </w:tc>
      </w:tr>
      <w:tr w:rsidR="005F645B" w:rsidRPr="002841EA" w14:paraId="3580801B" w14:textId="77777777" w:rsidTr="00A87C52">
        <w:tc>
          <w:tcPr>
            <w:tcW w:w="846" w:type="dxa"/>
          </w:tcPr>
          <w:p w14:paraId="238F46E7"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4A9FDEDD" w14:textId="77777777" w:rsidR="005F645B" w:rsidRPr="002841EA" w:rsidRDefault="005F645B" w:rsidP="005F645B">
            <w:pPr>
              <w:spacing w:before="120" w:after="120" w:line="240" w:lineRule="auto"/>
              <w:jc w:val="both"/>
              <w:rPr>
                <w:sz w:val="22"/>
                <w:szCs w:val="22"/>
              </w:rPr>
            </w:pPr>
            <w:r w:rsidRPr="002841EA">
              <w:rPr>
                <w:sz w:val="22"/>
                <w:szCs w:val="22"/>
              </w:rPr>
              <w:t>Xét thăng hạng chức danh nghề nghiệp Hướng dẫn viên văn hóa hạng III.</w:t>
            </w:r>
          </w:p>
        </w:tc>
        <w:tc>
          <w:tcPr>
            <w:tcW w:w="1276" w:type="dxa"/>
          </w:tcPr>
          <w:p w14:paraId="7235A10B"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0E701E42"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7E4575CE"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49C56A01" w14:textId="77777777" w:rsidR="005F645B" w:rsidRPr="002841EA" w:rsidRDefault="005F645B" w:rsidP="005F645B">
            <w:pPr>
              <w:rPr>
                <w:sz w:val="22"/>
                <w:szCs w:val="22"/>
              </w:rPr>
            </w:pPr>
          </w:p>
        </w:tc>
      </w:tr>
      <w:tr w:rsidR="005F645B" w:rsidRPr="002841EA" w14:paraId="1DF1FDD4" w14:textId="77777777" w:rsidTr="00A87C52">
        <w:tc>
          <w:tcPr>
            <w:tcW w:w="846" w:type="dxa"/>
          </w:tcPr>
          <w:p w14:paraId="1DBF5A30"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50F396C3" w14:textId="77777777" w:rsidR="005F645B" w:rsidRPr="002841EA" w:rsidRDefault="005F645B" w:rsidP="005F645B">
            <w:pPr>
              <w:spacing w:before="120" w:after="120" w:line="240" w:lineRule="auto"/>
              <w:jc w:val="both"/>
              <w:rPr>
                <w:sz w:val="22"/>
                <w:szCs w:val="22"/>
              </w:rPr>
            </w:pPr>
            <w:r w:rsidRPr="002841EA">
              <w:rPr>
                <w:sz w:val="22"/>
                <w:szCs w:val="22"/>
              </w:rPr>
              <w:t>Xét thăng hạng chức danh nghề nghiệp Hướng dẫn viên văn hóa hạng II.</w:t>
            </w:r>
          </w:p>
        </w:tc>
        <w:tc>
          <w:tcPr>
            <w:tcW w:w="1276" w:type="dxa"/>
          </w:tcPr>
          <w:p w14:paraId="2BEBA0F1"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0989F8D3"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0D1B5DC5"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6DE8FAFF" w14:textId="77777777" w:rsidR="005F645B" w:rsidRPr="002841EA" w:rsidRDefault="005F645B" w:rsidP="005F645B">
            <w:pPr>
              <w:rPr>
                <w:sz w:val="22"/>
                <w:szCs w:val="22"/>
              </w:rPr>
            </w:pPr>
          </w:p>
        </w:tc>
      </w:tr>
      <w:tr w:rsidR="005F645B" w:rsidRPr="002841EA" w14:paraId="6CBC5AAB" w14:textId="77777777" w:rsidTr="00A87C52">
        <w:tc>
          <w:tcPr>
            <w:tcW w:w="846" w:type="dxa"/>
          </w:tcPr>
          <w:p w14:paraId="67A364C9"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25E6AC2" w14:textId="77777777" w:rsidR="005F645B" w:rsidRPr="002841EA" w:rsidRDefault="005F645B" w:rsidP="005F645B">
            <w:pPr>
              <w:spacing w:before="120" w:after="120" w:line="240" w:lineRule="auto"/>
              <w:jc w:val="both"/>
              <w:rPr>
                <w:sz w:val="22"/>
                <w:szCs w:val="22"/>
              </w:rPr>
            </w:pPr>
            <w:r w:rsidRPr="002841EA">
              <w:rPr>
                <w:sz w:val="22"/>
                <w:szCs w:val="22"/>
              </w:rPr>
              <w:t>Xét thăng hạng chức danh nghề nghiệp Huấn luyện viên.</w:t>
            </w:r>
          </w:p>
        </w:tc>
        <w:tc>
          <w:tcPr>
            <w:tcW w:w="1276" w:type="dxa"/>
          </w:tcPr>
          <w:p w14:paraId="7B3251FD"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4805BFC"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5B55B3E1"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01E296B5" w14:textId="77777777" w:rsidR="005F645B" w:rsidRPr="002841EA" w:rsidRDefault="005F645B" w:rsidP="005F645B">
            <w:pPr>
              <w:rPr>
                <w:sz w:val="22"/>
                <w:szCs w:val="22"/>
              </w:rPr>
            </w:pPr>
          </w:p>
        </w:tc>
      </w:tr>
      <w:tr w:rsidR="005F645B" w:rsidRPr="002841EA" w14:paraId="6DFA11A1" w14:textId="77777777" w:rsidTr="00A87C52">
        <w:tc>
          <w:tcPr>
            <w:tcW w:w="846" w:type="dxa"/>
          </w:tcPr>
          <w:p w14:paraId="10EF45D1"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46561880" w14:textId="77777777" w:rsidR="005F645B" w:rsidRPr="002841EA" w:rsidRDefault="005F645B" w:rsidP="005F645B">
            <w:pPr>
              <w:spacing w:before="120" w:after="120" w:line="240" w:lineRule="auto"/>
              <w:jc w:val="both"/>
              <w:rPr>
                <w:sz w:val="22"/>
                <w:szCs w:val="22"/>
              </w:rPr>
            </w:pPr>
            <w:r w:rsidRPr="002841EA">
              <w:rPr>
                <w:sz w:val="22"/>
                <w:szCs w:val="22"/>
              </w:rPr>
              <w:t>Xét thăng hạng chức danh nghề nghiệp Huấn luyện viên chính.</w:t>
            </w:r>
          </w:p>
        </w:tc>
        <w:tc>
          <w:tcPr>
            <w:tcW w:w="1276" w:type="dxa"/>
          </w:tcPr>
          <w:p w14:paraId="6FF6BB77"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6782C3AE"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1E99E95E"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119A77FE" w14:textId="77777777" w:rsidR="005F645B" w:rsidRPr="002841EA" w:rsidRDefault="005F645B" w:rsidP="005F645B">
            <w:pPr>
              <w:rPr>
                <w:sz w:val="22"/>
                <w:szCs w:val="22"/>
              </w:rPr>
            </w:pPr>
          </w:p>
        </w:tc>
      </w:tr>
      <w:tr w:rsidR="005F645B" w:rsidRPr="002841EA" w14:paraId="1CBC8A0A" w14:textId="77777777" w:rsidTr="00A87C52">
        <w:tc>
          <w:tcPr>
            <w:tcW w:w="846" w:type="dxa"/>
          </w:tcPr>
          <w:p w14:paraId="2D833CD5"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EC18E39" w14:textId="77777777" w:rsidR="005F645B" w:rsidRPr="002841EA" w:rsidRDefault="005F645B" w:rsidP="005F645B">
            <w:pPr>
              <w:spacing w:before="120" w:after="120" w:line="240" w:lineRule="auto"/>
              <w:jc w:val="both"/>
              <w:rPr>
                <w:sz w:val="22"/>
                <w:szCs w:val="22"/>
              </w:rPr>
            </w:pPr>
            <w:r w:rsidRPr="002841EA">
              <w:rPr>
                <w:sz w:val="22"/>
                <w:szCs w:val="22"/>
              </w:rPr>
              <w:t>Xét thăng hạng chức danh nghề nghiệp Họa sỹ hạng III.</w:t>
            </w:r>
          </w:p>
        </w:tc>
        <w:tc>
          <w:tcPr>
            <w:tcW w:w="1276" w:type="dxa"/>
          </w:tcPr>
          <w:p w14:paraId="0279E831"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19CD5E38"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76A44995"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17A7D5AA" w14:textId="77777777" w:rsidR="005F645B" w:rsidRPr="002841EA" w:rsidRDefault="005F645B" w:rsidP="005F645B">
            <w:pPr>
              <w:rPr>
                <w:sz w:val="22"/>
                <w:szCs w:val="22"/>
              </w:rPr>
            </w:pPr>
          </w:p>
        </w:tc>
      </w:tr>
      <w:tr w:rsidR="005F645B" w:rsidRPr="002841EA" w14:paraId="33DE88A3" w14:textId="77777777" w:rsidTr="00A87C52">
        <w:tc>
          <w:tcPr>
            <w:tcW w:w="846" w:type="dxa"/>
          </w:tcPr>
          <w:p w14:paraId="08086CB7"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463F5C1B" w14:textId="77777777" w:rsidR="005F645B" w:rsidRPr="002841EA" w:rsidRDefault="005F645B" w:rsidP="005F645B">
            <w:pPr>
              <w:spacing w:before="120" w:after="120" w:line="240" w:lineRule="auto"/>
              <w:jc w:val="both"/>
              <w:rPr>
                <w:sz w:val="22"/>
                <w:szCs w:val="22"/>
              </w:rPr>
            </w:pPr>
            <w:r w:rsidRPr="002841EA">
              <w:rPr>
                <w:sz w:val="22"/>
                <w:szCs w:val="22"/>
              </w:rPr>
              <w:t>Xét thăng hạng chức danh nghề nghiệp Họa sỹ hạng II.</w:t>
            </w:r>
          </w:p>
        </w:tc>
        <w:tc>
          <w:tcPr>
            <w:tcW w:w="1276" w:type="dxa"/>
          </w:tcPr>
          <w:p w14:paraId="07BD576C"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05CF7506"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02C90FCB"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766FA374" w14:textId="77777777" w:rsidR="005F645B" w:rsidRPr="002841EA" w:rsidRDefault="005F645B" w:rsidP="005F645B">
            <w:pPr>
              <w:rPr>
                <w:sz w:val="22"/>
                <w:szCs w:val="22"/>
              </w:rPr>
            </w:pPr>
          </w:p>
        </w:tc>
      </w:tr>
      <w:tr w:rsidR="005F645B" w:rsidRPr="002841EA" w14:paraId="53627649" w14:textId="77777777" w:rsidTr="00A87C52">
        <w:tc>
          <w:tcPr>
            <w:tcW w:w="846" w:type="dxa"/>
          </w:tcPr>
          <w:p w14:paraId="7B2CAA8E"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7B980584" w14:textId="77777777" w:rsidR="005F645B" w:rsidRPr="002841EA" w:rsidRDefault="005F645B" w:rsidP="005F645B">
            <w:pPr>
              <w:spacing w:before="120" w:after="120" w:line="240" w:lineRule="auto"/>
              <w:jc w:val="both"/>
              <w:rPr>
                <w:sz w:val="22"/>
                <w:szCs w:val="22"/>
              </w:rPr>
            </w:pPr>
            <w:r w:rsidRPr="002841EA">
              <w:rPr>
                <w:sz w:val="22"/>
                <w:szCs w:val="22"/>
              </w:rPr>
              <w:t>Xét thăng hạng chức danh nghề nghiệp Họa sỹ hạng I.</w:t>
            </w:r>
          </w:p>
        </w:tc>
        <w:tc>
          <w:tcPr>
            <w:tcW w:w="1276" w:type="dxa"/>
          </w:tcPr>
          <w:p w14:paraId="12188394"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17C8A86"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31DB14A4"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3CB3A8E0" w14:textId="77777777" w:rsidR="005F645B" w:rsidRPr="002841EA" w:rsidRDefault="005F645B" w:rsidP="005F645B">
            <w:pPr>
              <w:rPr>
                <w:sz w:val="22"/>
                <w:szCs w:val="22"/>
              </w:rPr>
            </w:pPr>
          </w:p>
        </w:tc>
      </w:tr>
      <w:tr w:rsidR="005F645B" w:rsidRPr="002841EA" w14:paraId="02944BC5" w14:textId="77777777" w:rsidTr="00A87C52">
        <w:tc>
          <w:tcPr>
            <w:tcW w:w="846" w:type="dxa"/>
          </w:tcPr>
          <w:p w14:paraId="0360B15B"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F809393" w14:textId="77777777" w:rsidR="005F645B" w:rsidRPr="002841EA" w:rsidRDefault="005F645B" w:rsidP="005F645B">
            <w:pPr>
              <w:spacing w:before="120" w:after="120" w:line="240" w:lineRule="auto"/>
              <w:jc w:val="both"/>
              <w:rPr>
                <w:sz w:val="22"/>
                <w:szCs w:val="22"/>
              </w:rPr>
            </w:pPr>
            <w:r w:rsidRPr="002841EA">
              <w:rPr>
                <w:sz w:val="22"/>
                <w:szCs w:val="22"/>
              </w:rPr>
              <w:t>Xét thăng hạng chức danh nghề nghiệp Thư viện viên hạng III.</w:t>
            </w:r>
          </w:p>
        </w:tc>
        <w:tc>
          <w:tcPr>
            <w:tcW w:w="1276" w:type="dxa"/>
          </w:tcPr>
          <w:p w14:paraId="72AA4BFC"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0A31FDBC"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3ADFBA16"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33F2BEF3" w14:textId="77777777" w:rsidR="005F645B" w:rsidRPr="002841EA" w:rsidRDefault="005F645B" w:rsidP="005F645B">
            <w:pPr>
              <w:rPr>
                <w:sz w:val="22"/>
                <w:szCs w:val="22"/>
              </w:rPr>
            </w:pPr>
          </w:p>
        </w:tc>
      </w:tr>
      <w:tr w:rsidR="005F645B" w:rsidRPr="002841EA" w14:paraId="1634A676" w14:textId="77777777" w:rsidTr="00A87C52">
        <w:tc>
          <w:tcPr>
            <w:tcW w:w="846" w:type="dxa"/>
          </w:tcPr>
          <w:p w14:paraId="0E2B6FBA"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369FE07" w14:textId="77777777" w:rsidR="005F645B" w:rsidRPr="002841EA" w:rsidRDefault="005F645B" w:rsidP="005F645B">
            <w:pPr>
              <w:spacing w:before="120" w:after="120" w:line="240" w:lineRule="auto"/>
              <w:jc w:val="both"/>
              <w:rPr>
                <w:sz w:val="22"/>
                <w:szCs w:val="22"/>
              </w:rPr>
            </w:pPr>
            <w:r w:rsidRPr="002841EA">
              <w:rPr>
                <w:sz w:val="22"/>
                <w:szCs w:val="22"/>
              </w:rPr>
              <w:t>Xét thăng hạng chức danh nghề nghiệp Thư viện viên hạng II.</w:t>
            </w:r>
          </w:p>
        </w:tc>
        <w:tc>
          <w:tcPr>
            <w:tcW w:w="1276" w:type="dxa"/>
          </w:tcPr>
          <w:p w14:paraId="044319A7"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1D3BDD9B"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1CB15728"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5A6956D2" w14:textId="77777777" w:rsidR="005F645B" w:rsidRPr="002841EA" w:rsidRDefault="005F645B" w:rsidP="005F645B">
            <w:pPr>
              <w:rPr>
                <w:sz w:val="22"/>
                <w:szCs w:val="22"/>
              </w:rPr>
            </w:pPr>
          </w:p>
        </w:tc>
      </w:tr>
      <w:tr w:rsidR="005F645B" w:rsidRPr="002841EA" w14:paraId="251A5192" w14:textId="77777777" w:rsidTr="00A87C52">
        <w:tc>
          <w:tcPr>
            <w:tcW w:w="846" w:type="dxa"/>
          </w:tcPr>
          <w:p w14:paraId="7CE2AD1E"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F185734" w14:textId="77777777" w:rsidR="005F645B" w:rsidRPr="002841EA" w:rsidRDefault="005F645B" w:rsidP="005F645B">
            <w:pPr>
              <w:spacing w:before="120" w:after="120" w:line="240" w:lineRule="auto"/>
              <w:jc w:val="both"/>
              <w:rPr>
                <w:sz w:val="22"/>
                <w:szCs w:val="22"/>
              </w:rPr>
            </w:pPr>
            <w:r w:rsidRPr="002841EA">
              <w:rPr>
                <w:sz w:val="22"/>
                <w:szCs w:val="22"/>
              </w:rPr>
              <w:t>Xét thăng hạng chức danh nghề nghiệp Thư viện viên hạng I.</w:t>
            </w:r>
          </w:p>
        </w:tc>
        <w:tc>
          <w:tcPr>
            <w:tcW w:w="1276" w:type="dxa"/>
          </w:tcPr>
          <w:p w14:paraId="03D630BF"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4B18D478"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129BEB92"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02A8E9B4" w14:textId="77777777" w:rsidR="005F645B" w:rsidRPr="002841EA" w:rsidRDefault="005F645B" w:rsidP="005F645B">
            <w:pPr>
              <w:rPr>
                <w:sz w:val="22"/>
                <w:szCs w:val="22"/>
              </w:rPr>
            </w:pPr>
          </w:p>
        </w:tc>
      </w:tr>
      <w:tr w:rsidR="005F645B" w:rsidRPr="002841EA" w14:paraId="044CC2FD" w14:textId="77777777" w:rsidTr="00A87C52">
        <w:tc>
          <w:tcPr>
            <w:tcW w:w="846" w:type="dxa"/>
          </w:tcPr>
          <w:p w14:paraId="7DB803D6"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778299F" w14:textId="77777777" w:rsidR="005F645B" w:rsidRPr="002841EA" w:rsidRDefault="005F645B" w:rsidP="005F645B">
            <w:pPr>
              <w:spacing w:before="120" w:after="120" w:line="240" w:lineRule="auto"/>
              <w:jc w:val="both"/>
              <w:rPr>
                <w:sz w:val="22"/>
                <w:szCs w:val="22"/>
              </w:rPr>
            </w:pPr>
            <w:r w:rsidRPr="002841EA">
              <w:rPr>
                <w:sz w:val="22"/>
                <w:szCs w:val="22"/>
              </w:rPr>
              <w:t>Xét thăng hạng chức danh nghề nghiệp viên chức từ Tuyên truyền viên văn hóa trung cấp lên Tuyên truyền viên văn hóa.</w:t>
            </w:r>
          </w:p>
        </w:tc>
        <w:tc>
          <w:tcPr>
            <w:tcW w:w="1276" w:type="dxa"/>
          </w:tcPr>
          <w:p w14:paraId="77E17C6B"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206F15E6"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60A7EA4D"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24D46C55" w14:textId="77777777" w:rsidR="005F645B" w:rsidRPr="002841EA" w:rsidRDefault="005F645B" w:rsidP="005F645B">
            <w:pPr>
              <w:rPr>
                <w:sz w:val="22"/>
                <w:szCs w:val="22"/>
              </w:rPr>
            </w:pPr>
          </w:p>
        </w:tc>
      </w:tr>
      <w:tr w:rsidR="005F645B" w:rsidRPr="002841EA" w14:paraId="2A6864A6" w14:textId="77777777" w:rsidTr="00A87C52">
        <w:tc>
          <w:tcPr>
            <w:tcW w:w="846" w:type="dxa"/>
          </w:tcPr>
          <w:p w14:paraId="0FE109AD"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473CFA4E" w14:textId="77777777" w:rsidR="005F645B" w:rsidRPr="002841EA" w:rsidRDefault="005F645B" w:rsidP="005F645B">
            <w:pPr>
              <w:spacing w:before="120" w:after="120" w:line="240" w:lineRule="auto"/>
              <w:jc w:val="both"/>
              <w:rPr>
                <w:sz w:val="22"/>
                <w:szCs w:val="22"/>
              </w:rPr>
            </w:pPr>
            <w:r w:rsidRPr="002841EA">
              <w:rPr>
                <w:sz w:val="22"/>
                <w:szCs w:val="22"/>
              </w:rPr>
              <w:t>Xét thăng hạng chức danh nghề nghiệp viên chức từ Tuyên truyền viên văn hóa lên Tuyên truyền viên văn hóa chính.</w:t>
            </w:r>
          </w:p>
        </w:tc>
        <w:tc>
          <w:tcPr>
            <w:tcW w:w="1276" w:type="dxa"/>
          </w:tcPr>
          <w:p w14:paraId="095B4E9E"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0EE3B36E" w14:textId="77777777" w:rsidR="005F645B" w:rsidRPr="002841EA" w:rsidRDefault="005F645B" w:rsidP="005F645B">
            <w:pPr>
              <w:rPr>
                <w:sz w:val="22"/>
                <w:szCs w:val="22"/>
              </w:rPr>
            </w:pPr>
            <w:r w:rsidRPr="002841EA">
              <w:rPr>
                <w:sz w:val="22"/>
                <w:szCs w:val="22"/>
              </w:rPr>
              <w:t xml:space="preserve">Sở Văn hóa, Thể thao và Du lịch </w:t>
            </w:r>
          </w:p>
        </w:tc>
        <w:tc>
          <w:tcPr>
            <w:tcW w:w="2126" w:type="dxa"/>
          </w:tcPr>
          <w:p w14:paraId="506746FF" w14:textId="77777777" w:rsidR="005F645B" w:rsidRPr="002841EA" w:rsidRDefault="005F645B" w:rsidP="005F645B">
            <w:pPr>
              <w:rPr>
                <w:sz w:val="22"/>
                <w:szCs w:val="22"/>
              </w:rPr>
            </w:pPr>
            <w:r w:rsidRPr="002841EA">
              <w:rPr>
                <w:sz w:val="22"/>
                <w:szCs w:val="22"/>
              </w:rPr>
              <w:t xml:space="preserve">Sở Văn hóa, Thể thao và Du lịch </w:t>
            </w:r>
          </w:p>
        </w:tc>
        <w:tc>
          <w:tcPr>
            <w:tcW w:w="1554" w:type="dxa"/>
          </w:tcPr>
          <w:p w14:paraId="251B7BC8" w14:textId="77777777" w:rsidR="005F645B" w:rsidRPr="002841EA" w:rsidRDefault="005F645B" w:rsidP="005F645B">
            <w:pPr>
              <w:rPr>
                <w:sz w:val="22"/>
                <w:szCs w:val="22"/>
              </w:rPr>
            </w:pPr>
          </w:p>
        </w:tc>
      </w:tr>
      <w:tr w:rsidR="005F645B" w:rsidRPr="002841EA" w14:paraId="442E98EA" w14:textId="77777777" w:rsidTr="00A87C52">
        <w:tc>
          <w:tcPr>
            <w:tcW w:w="846" w:type="dxa"/>
          </w:tcPr>
          <w:p w14:paraId="01EA089A" w14:textId="77777777" w:rsidR="005F645B" w:rsidRPr="002841EA" w:rsidRDefault="005F645B" w:rsidP="005F645B">
            <w:pPr>
              <w:spacing w:before="120" w:after="120" w:line="240" w:lineRule="auto"/>
              <w:jc w:val="center"/>
              <w:rPr>
                <w:b/>
                <w:sz w:val="22"/>
                <w:szCs w:val="22"/>
              </w:rPr>
            </w:pPr>
            <w:r w:rsidRPr="002841EA">
              <w:rPr>
                <w:b/>
                <w:sz w:val="22"/>
                <w:szCs w:val="22"/>
              </w:rPr>
              <w:t>XV</w:t>
            </w:r>
          </w:p>
        </w:tc>
        <w:tc>
          <w:tcPr>
            <w:tcW w:w="5108" w:type="dxa"/>
            <w:gridSpan w:val="3"/>
          </w:tcPr>
          <w:p w14:paraId="0A58BCB0" w14:textId="77777777" w:rsidR="005F645B" w:rsidRPr="002841EA" w:rsidRDefault="005F645B" w:rsidP="005F645B">
            <w:pPr>
              <w:spacing w:before="120" w:after="120" w:line="240" w:lineRule="auto"/>
              <w:jc w:val="both"/>
              <w:rPr>
                <w:b/>
                <w:sz w:val="22"/>
                <w:szCs w:val="22"/>
              </w:rPr>
            </w:pPr>
            <w:r w:rsidRPr="002841EA">
              <w:rPr>
                <w:b/>
                <w:sz w:val="22"/>
                <w:szCs w:val="22"/>
              </w:rPr>
              <w:t>Lĩnh vực Xây dựng</w:t>
            </w:r>
          </w:p>
        </w:tc>
        <w:tc>
          <w:tcPr>
            <w:tcW w:w="2126" w:type="dxa"/>
          </w:tcPr>
          <w:p w14:paraId="094B5D06" w14:textId="77777777" w:rsidR="005F645B" w:rsidRPr="002841EA" w:rsidRDefault="005F645B" w:rsidP="005F645B">
            <w:pPr>
              <w:spacing w:before="120" w:after="120" w:line="240" w:lineRule="auto"/>
              <w:jc w:val="both"/>
              <w:rPr>
                <w:b/>
                <w:sz w:val="22"/>
                <w:szCs w:val="22"/>
              </w:rPr>
            </w:pPr>
          </w:p>
        </w:tc>
        <w:tc>
          <w:tcPr>
            <w:tcW w:w="1554" w:type="dxa"/>
          </w:tcPr>
          <w:p w14:paraId="2B3C5250" w14:textId="77777777" w:rsidR="005F645B" w:rsidRPr="002841EA" w:rsidRDefault="005F645B" w:rsidP="005F645B">
            <w:pPr>
              <w:spacing w:before="120" w:after="120" w:line="240" w:lineRule="auto"/>
              <w:jc w:val="both"/>
              <w:rPr>
                <w:b/>
                <w:sz w:val="22"/>
                <w:szCs w:val="22"/>
              </w:rPr>
            </w:pPr>
          </w:p>
        </w:tc>
      </w:tr>
      <w:tr w:rsidR="005F645B" w:rsidRPr="002841EA" w14:paraId="23EB9B31" w14:textId="77777777" w:rsidTr="005F645B">
        <w:tc>
          <w:tcPr>
            <w:tcW w:w="846" w:type="dxa"/>
          </w:tcPr>
          <w:p w14:paraId="4AAD116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6C80EEA2" w14:textId="43D83704" w:rsidR="005F645B" w:rsidRPr="002841EA" w:rsidRDefault="005F645B" w:rsidP="005F645B">
            <w:pPr>
              <w:spacing w:before="120" w:after="120" w:line="240" w:lineRule="auto"/>
              <w:jc w:val="both"/>
              <w:rPr>
                <w:sz w:val="22"/>
                <w:szCs w:val="22"/>
              </w:rPr>
            </w:pPr>
            <w:r w:rsidRPr="002841EA">
              <w:rPr>
                <w:sz w:val="22"/>
                <w:szCs w:val="22"/>
              </w:rPr>
              <w:t>Trình Thủ tướng Chính phủ cho phép chuyển đổi công năng đối với nhà ở quy định tại các điểm a, điểm b khoản 1 Điều 57 của Nghị định số 95/2024/NĐ-CP</w:t>
            </w:r>
          </w:p>
        </w:tc>
        <w:tc>
          <w:tcPr>
            <w:tcW w:w="1276" w:type="dxa"/>
            <w:vAlign w:val="center"/>
          </w:tcPr>
          <w:p w14:paraId="294FBDBB" w14:textId="6FFB56C8" w:rsidR="005F645B" w:rsidRPr="002841EA" w:rsidRDefault="005F645B" w:rsidP="005F645B">
            <w:pPr>
              <w:spacing w:before="120" w:after="120" w:line="240" w:lineRule="auto"/>
              <w:jc w:val="both"/>
              <w:rPr>
                <w:sz w:val="22"/>
                <w:szCs w:val="22"/>
              </w:rPr>
            </w:pPr>
            <w:r w:rsidRPr="002841EA">
              <w:rPr>
                <w:sz w:val="22"/>
                <w:szCs w:val="22"/>
              </w:rPr>
              <w:t>UBND cấp tỉnh</w:t>
            </w:r>
          </w:p>
        </w:tc>
        <w:tc>
          <w:tcPr>
            <w:tcW w:w="1417" w:type="dxa"/>
          </w:tcPr>
          <w:p w14:paraId="732E7297" w14:textId="3A7FC81D" w:rsidR="005F645B" w:rsidRPr="002841EA" w:rsidRDefault="005F645B" w:rsidP="005F645B">
            <w:pPr>
              <w:spacing w:before="120" w:after="120" w:line="240" w:lineRule="auto"/>
              <w:jc w:val="both"/>
              <w:rPr>
                <w:sz w:val="22"/>
                <w:szCs w:val="22"/>
                <w:lang w:val="vi-VN"/>
              </w:rPr>
            </w:pPr>
            <w:r w:rsidRPr="002841EA">
              <w:rPr>
                <w:sz w:val="22"/>
                <w:szCs w:val="22"/>
                <w:lang w:val="vi-VN"/>
              </w:rPr>
              <w:t>Đại diện chủ sở hữu nhà ở có nhu cầu chuyển đổi</w:t>
            </w:r>
          </w:p>
        </w:tc>
        <w:tc>
          <w:tcPr>
            <w:tcW w:w="2126" w:type="dxa"/>
          </w:tcPr>
          <w:p w14:paraId="57EF0BE2" w14:textId="77777777" w:rsidR="005F645B" w:rsidRPr="002841EA" w:rsidRDefault="005F645B" w:rsidP="005F645B">
            <w:pPr>
              <w:spacing w:before="120" w:after="120" w:line="240" w:lineRule="auto"/>
              <w:jc w:val="both"/>
              <w:rPr>
                <w:sz w:val="22"/>
                <w:szCs w:val="22"/>
              </w:rPr>
            </w:pPr>
            <w:r w:rsidRPr="002841EA">
              <w:rPr>
                <w:sz w:val="22"/>
                <w:szCs w:val="22"/>
              </w:rPr>
              <w:t>Sở Xây dựng</w:t>
            </w:r>
          </w:p>
        </w:tc>
        <w:tc>
          <w:tcPr>
            <w:tcW w:w="1554" w:type="dxa"/>
          </w:tcPr>
          <w:p w14:paraId="08A7AEDA" w14:textId="77777777" w:rsidR="005F645B" w:rsidRPr="002841EA" w:rsidRDefault="005F645B" w:rsidP="005F645B">
            <w:pPr>
              <w:spacing w:before="120" w:after="120" w:line="240" w:lineRule="auto"/>
              <w:jc w:val="both"/>
              <w:rPr>
                <w:sz w:val="22"/>
                <w:szCs w:val="22"/>
              </w:rPr>
            </w:pPr>
          </w:p>
        </w:tc>
      </w:tr>
      <w:tr w:rsidR="005F645B" w:rsidRPr="002841EA" w14:paraId="637837D3" w14:textId="77777777" w:rsidTr="005F645B">
        <w:tc>
          <w:tcPr>
            <w:tcW w:w="846" w:type="dxa"/>
          </w:tcPr>
          <w:p w14:paraId="20AD70E8"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38D14069" w14:textId="58C3763C" w:rsidR="005F645B" w:rsidRPr="002841EA" w:rsidRDefault="005F645B" w:rsidP="005F645B">
            <w:pPr>
              <w:spacing w:before="120" w:after="120" w:line="240" w:lineRule="auto"/>
              <w:jc w:val="both"/>
              <w:rPr>
                <w:sz w:val="22"/>
                <w:szCs w:val="22"/>
              </w:rPr>
            </w:pPr>
            <w:r w:rsidRPr="002841EA">
              <w:rPr>
                <w:sz w:val="22"/>
                <w:szCs w:val="22"/>
              </w:rPr>
              <w:t>Quyết định chủ trương đầu tư dự án đầu tư xây dựng nhà ở công vụ thuộc địa phương quản lý</w:t>
            </w:r>
          </w:p>
        </w:tc>
        <w:tc>
          <w:tcPr>
            <w:tcW w:w="1276" w:type="dxa"/>
            <w:vAlign w:val="center"/>
          </w:tcPr>
          <w:p w14:paraId="4EA0C49A" w14:textId="32F9CC74" w:rsidR="005F645B" w:rsidRPr="002841EA" w:rsidRDefault="005F645B" w:rsidP="005F645B">
            <w:pPr>
              <w:spacing w:before="120" w:after="120" w:line="240" w:lineRule="auto"/>
              <w:jc w:val="both"/>
              <w:rPr>
                <w:sz w:val="22"/>
                <w:szCs w:val="22"/>
              </w:rPr>
            </w:pPr>
            <w:r w:rsidRPr="002841EA">
              <w:rPr>
                <w:sz w:val="22"/>
                <w:szCs w:val="22"/>
              </w:rPr>
              <w:t>HĐND cấp tỉnh hoặc UBND cấp tỉnh</w:t>
            </w:r>
          </w:p>
        </w:tc>
        <w:tc>
          <w:tcPr>
            <w:tcW w:w="1417" w:type="dxa"/>
          </w:tcPr>
          <w:p w14:paraId="08A3143A" w14:textId="77777777" w:rsidR="005F645B" w:rsidRPr="002841EA" w:rsidRDefault="005F645B" w:rsidP="005F645B">
            <w:pPr>
              <w:rPr>
                <w:sz w:val="22"/>
                <w:szCs w:val="22"/>
              </w:rPr>
            </w:pPr>
            <w:r w:rsidRPr="002841EA">
              <w:rPr>
                <w:sz w:val="22"/>
                <w:szCs w:val="22"/>
              </w:rPr>
              <w:t>Sở Xây dựng</w:t>
            </w:r>
          </w:p>
        </w:tc>
        <w:tc>
          <w:tcPr>
            <w:tcW w:w="2126" w:type="dxa"/>
          </w:tcPr>
          <w:p w14:paraId="734BA519" w14:textId="77777777" w:rsidR="005F645B" w:rsidRPr="002841EA" w:rsidRDefault="005F645B" w:rsidP="005F645B">
            <w:pPr>
              <w:rPr>
                <w:sz w:val="22"/>
                <w:szCs w:val="22"/>
              </w:rPr>
            </w:pPr>
            <w:r w:rsidRPr="002841EA">
              <w:rPr>
                <w:sz w:val="22"/>
                <w:szCs w:val="22"/>
              </w:rPr>
              <w:t>Sở Xây dựng</w:t>
            </w:r>
          </w:p>
        </w:tc>
        <w:tc>
          <w:tcPr>
            <w:tcW w:w="1554" w:type="dxa"/>
          </w:tcPr>
          <w:p w14:paraId="38099A7B" w14:textId="77777777" w:rsidR="005F645B" w:rsidRPr="002841EA" w:rsidRDefault="005F645B" w:rsidP="005F645B">
            <w:pPr>
              <w:rPr>
                <w:sz w:val="22"/>
                <w:szCs w:val="22"/>
              </w:rPr>
            </w:pPr>
          </w:p>
        </w:tc>
      </w:tr>
      <w:tr w:rsidR="005F645B" w:rsidRPr="002841EA" w14:paraId="47A8032B" w14:textId="77777777" w:rsidTr="005F645B">
        <w:tc>
          <w:tcPr>
            <w:tcW w:w="846" w:type="dxa"/>
          </w:tcPr>
          <w:p w14:paraId="16027D0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78828A05" w14:textId="5D9BB735" w:rsidR="005F645B" w:rsidRPr="002841EA" w:rsidRDefault="005F645B" w:rsidP="005F645B">
            <w:pPr>
              <w:spacing w:before="120" w:after="120" w:line="240" w:lineRule="auto"/>
              <w:jc w:val="both"/>
              <w:rPr>
                <w:sz w:val="22"/>
                <w:szCs w:val="22"/>
              </w:rPr>
            </w:pPr>
            <w:r w:rsidRPr="002841EA">
              <w:rPr>
                <w:sz w:val="22"/>
                <w:szCs w:val="22"/>
              </w:rPr>
              <w:t>Quyết định đầu tư và quyết định chủ đầu tư dự án đầu tư xây dựng nhà ở công vụ thuộc địa phương quản lý</w:t>
            </w:r>
          </w:p>
        </w:tc>
        <w:tc>
          <w:tcPr>
            <w:tcW w:w="1276" w:type="dxa"/>
            <w:vAlign w:val="center"/>
          </w:tcPr>
          <w:p w14:paraId="42F5C8EB" w14:textId="342552D0" w:rsidR="005F645B" w:rsidRPr="002841EA" w:rsidRDefault="005F645B" w:rsidP="005F645B">
            <w:pPr>
              <w:spacing w:before="120" w:after="120" w:line="240" w:lineRule="auto"/>
              <w:jc w:val="both"/>
              <w:rPr>
                <w:sz w:val="22"/>
                <w:szCs w:val="22"/>
              </w:rPr>
            </w:pPr>
            <w:r w:rsidRPr="002841EA">
              <w:rPr>
                <w:sz w:val="22"/>
                <w:szCs w:val="22"/>
              </w:rPr>
              <w:t>UBND cấp tỉnh</w:t>
            </w:r>
          </w:p>
        </w:tc>
        <w:tc>
          <w:tcPr>
            <w:tcW w:w="1417" w:type="dxa"/>
          </w:tcPr>
          <w:p w14:paraId="6A29B6CF" w14:textId="77777777" w:rsidR="005F645B" w:rsidRPr="002841EA" w:rsidRDefault="005F645B" w:rsidP="005F645B">
            <w:pPr>
              <w:rPr>
                <w:sz w:val="22"/>
                <w:szCs w:val="22"/>
              </w:rPr>
            </w:pPr>
            <w:r w:rsidRPr="002841EA">
              <w:rPr>
                <w:sz w:val="22"/>
                <w:szCs w:val="22"/>
              </w:rPr>
              <w:t>Sở Xây dựng</w:t>
            </w:r>
          </w:p>
        </w:tc>
        <w:tc>
          <w:tcPr>
            <w:tcW w:w="2126" w:type="dxa"/>
          </w:tcPr>
          <w:p w14:paraId="5D57226D" w14:textId="77777777" w:rsidR="005F645B" w:rsidRPr="002841EA" w:rsidRDefault="005F645B" w:rsidP="005F645B">
            <w:pPr>
              <w:rPr>
                <w:sz w:val="22"/>
                <w:szCs w:val="22"/>
              </w:rPr>
            </w:pPr>
            <w:r w:rsidRPr="002841EA">
              <w:rPr>
                <w:sz w:val="22"/>
                <w:szCs w:val="22"/>
              </w:rPr>
              <w:t>Sở Xây dựng</w:t>
            </w:r>
          </w:p>
        </w:tc>
        <w:tc>
          <w:tcPr>
            <w:tcW w:w="1554" w:type="dxa"/>
          </w:tcPr>
          <w:p w14:paraId="72D099C5" w14:textId="77777777" w:rsidR="005F645B" w:rsidRPr="002841EA" w:rsidRDefault="005F645B" w:rsidP="005F645B">
            <w:pPr>
              <w:rPr>
                <w:sz w:val="22"/>
                <w:szCs w:val="22"/>
              </w:rPr>
            </w:pPr>
          </w:p>
        </w:tc>
      </w:tr>
      <w:tr w:rsidR="005F645B" w:rsidRPr="002841EA" w14:paraId="04881002" w14:textId="77777777" w:rsidTr="005F645B">
        <w:tc>
          <w:tcPr>
            <w:tcW w:w="846" w:type="dxa"/>
          </w:tcPr>
          <w:p w14:paraId="138E51FB"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4ED7F993" w14:textId="39D05D2C" w:rsidR="005F645B" w:rsidRPr="002841EA" w:rsidRDefault="005F645B" w:rsidP="005F645B">
            <w:pPr>
              <w:spacing w:before="120" w:after="120" w:line="240" w:lineRule="auto"/>
              <w:jc w:val="both"/>
              <w:rPr>
                <w:sz w:val="22"/>
                <w:szCs w:val="22"/>
              </w:rPr>
            </w:pPr>
            <w:r w:rsidRPr="002841EA">
              <w:rPr>
                <w:sz w:val="22"/>
                <w:szCs w:val="22"/>
              </w:rPr>
              <w:t>Đề nghị quyết định chủ trương đầu tư dự án mua nhà ở thương mại làm nhà ở công vụ thuộc địa phương quản lý</w:t>
            </w:r>
          </w:p>
        </w:tc>
        <w:tc>
          <w:tcPr>
            <w:tcW w:w="1276" w:type="dxa"/>
            <w:tcBorders>
              <w:bottom w:val="single" w:sz="4" w:space="0" w:color="auto"/>
            </w:tcBorders>
            <w:vAlign w:val="center"/>
          </w:tcPr>
          <w:p w14:paraId="4E8E6B4C" w14:textId="16E6B2C8" w:rsidR="005F645B" w:rsidRPr="002841EA" w:rsidRDefault="005F645B" w:rsidP="005F645B">
            <w:pPr>
              <w:spacing w:before="120" w:after="120" w:line="240" w:lineRule="auto"/>
              <w:jc w:val="both"/>
              <w:rPr>
                <w:sz w:val="22"/>
                <w:szCs w:val="22"/>
              </w:rPr>
            </w:pPr>
            <w:r w:rsidRPr="002841EA">
              <w:rPr>
                <w:sz w:val="22"/>
                <w:szCs w:val="22"/>
              </w:rPr>
              <w:t>HĐND cấp tỉnh hoặc UBND cấp tỉnh</w:t>
            </w:r>
          </w:p>
        </w:tc>
        <w:tc>
          <w:tcPr>
            <w:tcW w:w="1417" w:type="dxa"/>
            <w:tcBorders>
              <w:bottom w:val="single" w:sz="4" w:space="0" w:color="auto"/>
            </w:tcBorders>
          </w:tcPr>
          <w:p w14:paraId="48B715DB" w14:textId="77777777" w:rsidR="005F645B" w:rsidRPr="002841EA" w:rsidRDefault="005F645B" w:rsidP="005F645B">
            <w:pPr>
              <w:rPr>
                <w:sz w:val="22"/>
                <w:szCs w:val="22"/>
              </w:rPr>
            </w:pPr>
            <w:r w:rsidRPr="002841EA">
              <w:rPr>
                <w:sz w:val="22"/>
                <w:szCs w:val="22"/>
              </w:rPr>
              <w:t>Sở Xây dựng</w:t>
            </w:r>
          </w:p>
        </w:tc>
        <w:tc>
          <w:tcPr>
            <w:tcW w:w="2126" w:type="dxa"/>
          </w:tcPr>
          <w:p w14:paraId="32CE44D5" w14:textId="77777777" w:rsidR="005F645B" w:rsidRPr="002841EA" w:rsidRDefault="005F645B" w:rsidP="005F645B">
            <w:pPr>
              <w:rPr>
                <w:sz w:val="22"/>
                <w:szCs w:val="22"/>
              </w:rPr>
            </w:pPr>
            <w:r w:rsidRPr="002841EA">
              <w:rPr>
                <w:sz w:val="22"/>
                <w:szCs w:val="22"/>
              </w:rPr>
              <w:t>Sở Xây dựng</w:t>
            </w:r>
          </w:p>
        </w:tc>
        <w:tc>
          <w:tcPr>
            <w:tcW w:w="1554" w:type="dxa"/>
          </w:tcPr>
          <w:p w14:paraId="2E3363CA" w14:textId="77777777" w:rsidR="005F645B" w:rsidRPr="002841EA" w:rsidRDefault="005F645B" w:rsidP="005F645B">
            <w:pPr>
              <w:rPr>
                <w:sz w:val="22"/>
                <w:szCs w:val="22"/>
              </w:rPr>
            </w:pPr>
          </w:p>
        </w:tc>
      </w:tr>
      <w:tr w:rsidR="005F645B" w:rsidRPr="002841EA" w14:paraId="2CA23534" w14:textId="77777777" w:rsidTr="005F645B">
        <w:tc>
          <w:tcPr>
            <w:tcW w:w="846" w:type="dxa"/>
          </w:tcPr>
          <w:p w14:paraId="72DAC51C"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4DC8BFB4" w14:textId="09933090" w:rsidR="005F645B" w:rsidRPr="002841EA" w:rsidRDefault="005F645B" w:rsidP="005F645B">
            <w:pPr>
              <w:shd w:val="clear" w:color="auto" w:fill="FFFFFF"/>
              <w:spacing w:before="120" w:after="120" w:line="240" w:lineRule="auto"/>
              <w:jc w:val="both"/>
              <w:rPr>
                <w:sz w:val="22"/>
                <w:szCs w:val="22"/>
              </w:rPr>
            </w:pPr>
            <w:r w:rsidRPr="002841EA">
              <w:rPr>
                <w:sz w:val="22"/>
                <w:szCs w:val="22"/>
              </w:rPr>
              <w:t>Quyết định đầu tư dự án mua nhà ở thương mại làm nhà ở công vụ thuộc địa phương quản lý</w:t>
            </w:r>
          </w:p>
        </w:tc>
        <w:tc>
          <w:tcPr>
            <w:tcW w:w="1276" w:type="dxa"/>
            <w:vAlign w:val="center"/>
          </w:tcPr>
          <w:p w14:paraId="296F3209" w14:textId="2B65657E" w:rsidR="005F645B" w:rsidRPr="002841EA" w:rsidRDefault="005F645B" w:rsidP="005F645B">
            <w:pPr>
              <w:spacing w:before="120" w:after="120" w:line="240" w:lineRule="auto"/>
              <w:jc w:val="both"/>
              <w:rPr>
                <w:sz w:val="22"/>
                <w:szCs w:val="22"/>
              </w:rPr>
            </w:pPr>
            <w:r w:rsidRPr="002841EA">
              <w:rPr>
                <w:sz w:val="22"/>
                <w:szCs w:val="22"/>
              </w:rPr>
              <w:t>Chủ tịch UBND cấp tỉnh</w:t>
            </w:r>
          </w:p>
        </w:tc>
        <w:tc>
          <w:tcPr>
            <w:tcW w:w="1417" w:type="dxa"/>
            <w:tcBorders>
              <w:bottom w:val="single" w:sz="4" w:space="0" w:color="auto"/>
            </w:tcBorders>
          </w:tcPr>
          <w:p w14:paraId="29DF4E59" w14:textId="77777777" w:rsidR="005F645B" w:rsidRPr="002841EA" w:rsidRDefault="005F645B" w:rsidP="005F645B">
            <w:pPr>
              <w:jc w:val="center"/>
              <w:rPr>
                <w:sz w:val="22"/>
                <w:szCs w:val="22"/>
              </w:rPr>
            </w:pPr>
            <w:r w:rsidRPr="002841EA">
              <w:rPr>
                <w:sz w:val="22"/>
                <w:szCs w:val="22"/>
              </w:rPr>
              <w:t>Sở Xây dựng</w:t>
            </w:r>
          </w:p>
        </w:tc>
        <w:tc>
          <w:tcPr>
            <w:tcW w:w="2126" w:type="dxa"/>
          </w:tcPr>
          <w:p w14:paraId="76CD8651" w14:textId="77777777" w:rsidR="005F645B" w:rsidRPr="002841EA" w:rsidRDefault="005F645B" w:rsidP="005F645B">
            <w:pPr>
              <w:jc w:val="center"/>
              <w:rPr>
                <w:sz w:val="22"/>
                <w:szCs w:val="22"/>
              </w:rPr>
            </w:pPr>
            <w:r w:rsidRPr="002841EA">
              <w:rPr>
                <w:sz w:val="22"/>
                <w:szCs w:val="22"/>
              </w:rPr>
              <w:t>Sở Xây dựng</w:t>
            </w:r>
          </w:p>
        </w:tc>
        <w:tc>
          <w:tcPr>
            <w:tcW w:w="1554" w:type="dxa"/>
          </w:tcPr>
          <w:p w14:paraId="45A6D766" w14:textId="77777777" w:rsidR="005F645B" w:rsidRPr="002841EA" w:rsidRDefault="005F645B" w:rsidP="005F645B">
            <w:pPr>
              <w:rPr>
                <w:sz w:val="22"/>
                <w:szCs w:val="22"/>
              </w:rPr>
            </w:pPr>
          </w:p>
        </w:tc>
      </w:tr>
      <w:tr w:rsidR="005F645B" w:rsidRPr="002841EA" w14:paraId="30C450DB" w14:textId="77777777" w:rsidTr="005F645B">
        <w:tc>
          <w:tcPr>
            <w:tcW w:w="846" w:type="dxa"/>
          </w:tcPr>
          <w:p w14:paraId="65DFDADD"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57DC3B5B" w14:textId="6EBAB40A" w:rsidR="005F645B" w:rsidRPr="002841EA" w:rsidRDefault="005F645B" w:rsidP="005F645B">
            <w:pPr>
              <w:shd w:val="clear" w:color="auto" w:fill="FFFFFF"/>
              <w:spacing w:before="120" w:after="120" w:line="240" w:lineRule="auto"/>
              <w:jc w:val="both"/>
              <w:rPr>
                <w:sz w:val="22"/>
                <w:szCs w:val="22"/>
              </w:rPr>
            </w:pPr>
            <w:r w:rsidRPr="002841EA">
              <w:rPr>
                <w:sz w:val="22"/>
                <w:szCs w:val="22"/>
              </w:rPr>
              <w:t>Thuê nhà ở thương mại làm nhà ở công vụ thuộc địa phương quản lý</w:t>
            </w:r>
          </w:p>
        </w:tc>
        <w:tc>
          <w:tcPr>
            <w:tcW w:w="1276" w:type="dxa"/>
            <w:tcBorders>
              <w:bottom w:val="single" w:sz="4" w:space="0" w:color="auto"/>
            </w:tcBorders>
            <w:vAlign w:val="center"/>
          </w:tcPr>
          <w:p w14:paraId="36DE018E" w14:textId="6BF36D82" w:rsidR="005F645B" w:rsidRPr="002841EA" w:rsidRDefault="005F645B" w:rsidP="005F645B">
            <w:pPr>
              <w:spacing w:before="120" w:after="120" w:line="240" w:lineRule="auto"/>
              <w:jc w:val="both"/>
              <w:rPr>
                <w:sz w:val="22"/>
                <w:szCs w:val="22"/>
              </w:rPr>
            </w:pPr>
            <w:r w:rsidRPr="002841EA">
              <w:rPr>
                <w:sz w:val="22"/>
                <w:szCs w:val="22"/>
              </w:rPr>
              <w:t>UBND cấp tỉnh</w:t>
            </w:r>
          </w:p>
        </w:tc>
        <w:tc>
          <w:tcPr>
            <w:tcW w:w="1417" w:type="dxa"/>
            <w:tcBorders>
              <w:top w:val="single" w:sz="4" w:space="0" w:color="auto"/>
              <w:bottom w:val="single" w:sz="4" w:space="0" w:color="auto"/>
            </w:tcBorders>
          </w:tcPr>
          <w:p w14:paraId="7DEE62D9" w14:textId="7632DFBE" w:rsidR="005F645B" w:rsidRPr="002841EA" w:rsidRDefault="005F645B" w:rsidP="005F645B">
            <w:pPr>
              <w:widowControl w:val="0"/>
              <w:pBdr>
                <w:top w:val="nil"/>
                <w:left w:val="nil"/>
                <w:bottom w:val="nil"/>
                <w:right w:val="nil"/>
                <w:between w:val="nil"/>
              </w:pBdr>
              <w:spacing w:after="0"/>
              <w:jc w:val="center"/>
              <w:rPr>
                <w:sz w:val="22"/>
                <w:szCs w:val="22"/>
              </w:rPr>
            </w:pPr>
            <w:r w:rsidRPr="002841EA">
              <w:rPr>
                <w:sz w:val="22"/>
                <w:szCs w:val="22"/>
              </w:rPr>
              <w:t>Sở Xây dựng</w:t>
            </w:r>
          </w:p>
        </w:tc>
        <w:tc>
          <w:tcPr>
            <w:tcW w:w="2126" w:type="dxa"/>
            <w:tcBorders>
              <w:bottom w:val="single" w:sz="4" w:space="0" w:color="auto"/>
            </w:tcBorders>
          </w:tcPr>
          <w:p w14:paraId="3D531CDD" w14:textId="77777777" w:rsidR="005F645B" w:rsidRPr="002841EA" w:rsidRDefault="005F645B" w:rsidP="005F645B">
            <w:pPr>
              <w:shd w:val="clear" w:color="auto" w:fill="FFFFFF"/>
              <w:spacing w:before="120" w:after="120" w:line="240" w:lineRule="auto"/>
              <w:jc w:val="center"/>
              <w:rPr>
                <w:sz w:val="22"/>
                <w:szCs w:val="22"/>
              </w:rPr>
            </w:pPr>
            <w:r w:rsidRPr="002841EA">
              <w:rPr>
                <w:sz w:val="22"/>
                <w:szCs w:val="22"/>
              </w:rPr>
              <w:t>Sở Xây dựng</w:t>
            </w:r>
          </w:p>
        </w:tc>
        <w:tc>
          <w:tcPr>
            <w:tcW w:w="1554" w:type="dxa"/>
            <w:tcBorders>
              <w:bottom w:val="single" w:sz="4" w:space="0" w:color="auto"/>
            </w:tcBorders>
          </w:tcPr>
          <w:p w14:paraId="388711D8" w14:textId="77777777" w:rsidR="005F645B" w:rsidRPr="002841EA" w:rsidRDefault="005F645B" w:rsidP="005F645B">
            <w:pPr>
              <w:shd w:val="clear" w:color="auto" w:fill="FFFFFF"/>
              <w:spacing w:before="120" w:after="120" w:line="240" w:lineRule="auto"/>
              <w:jc w:val="both"/>
              <w:rPr>
                <w:sz w:val="22"/>
                <w:szCs w:val="22"/>
              </w:rPr>
            </w:pPr>
          </w:p>
        </w:tc>
      </w:tr>
      <w:tr w:rsidR="005F645B" w:rsidRPr="002841EA" w14:paraId="381875E1" w14:textId="77777777" w:rsidTr="005F645B">
        <w:tc>
          <w:tcPr>
            <w:tcW w:w="846" w:type="dxa"/>
          </w:tcPr>
          <w:p w14:paraId="765E9CAD"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26AD7EC1" w14:textId="0B99D886" w:rsidR="005F645B" w:rsidRPr="002841EA" w:rsidRDefault="005F645B" w:rsidP="005F645B">
            <w:pPr>
              <w:shd w:val="clear" w:color="auto" w:fill="FFFFFF"/>
              <w:spacing w:before="120" w:after="120" w:line="240" w:lineRule="auto"/>
              <w:jc w:val="both"/>
              <w:rPr>
                <w:sz w:val="22"/>
                <w:szCs w:val="22"/>
              </w:rPr>
            </w:pPr>
            <w:r w:rsidRPr="002841EA">
              <w:rPr>
                <w:sz w:val="22"/>
                <w:szCs w:val="22"/>
              </w:rPr>
              <w:t>Đặt hàng mua nhà ở thương mại để làm nhà ở phục vụ tái định cư</w:t>
            </w:r>
          </w:p>
        </w:tc>
        <w:tc>
          <w:tcPr>
            <w:tcW w:w="1276" w:type="dxa"/>
            <w:tcBorders>
              <w:top w:val="single" w:sz="4" w:space="0" w:color="auto"/>
              <w:bottom w:val="single" w:sz="4" w:space="0" w:color="auto"/>
            </w:tcBorders>
            <w:vAlign w:val="center"/>
          </w:tcPr>
          <w:p w14:paraId="68E466C9" w14:textId="74BD1327" w:rsidR="005F645B" w:rsidRPr="002841EA" w:rsidRDefault="005F645B" w:rsidP="005F645B">
            <w:pPr>
              <w:spacing w:before="120" w:after="120" w:line="240" w:lineRule="auto"/>
              <w:jc w:val="both"/>
              <w:rPr>
                <w:sz w:val="22"/>
                <w:szCs w:val="22"/>
              </w:rPr>
            </w:pPr>
            <w:r w:rsidRPr="002841EA">
              <w:rPr>
                <w:sz w:val="22"/>
                <w:szCs w:val="22"/>
              </w:rPr>
              <w:t>UBND cấp tỉnh</w:t>
            </w:r>
          </w:p>
        </w:tc>
        <w:tc>
          <w:tcPr>
            <w:tcW w:w="1417" w:type="dxa"/>
            <w:tcBorders>
              <w:top w:val="single" w:sz="4" w:space="0" w:color="auto"/>
              <w:bottom w:val="single" w:sz="4" w:space="0" w:color="auto"/>
            </w:tcBorders>
          </w:tcPr>
          <w:p w14:paraId="1D482176" w14:textId="4F7C1D70" w:rsidR="005F645B" w:rsidRPr="002841EA" w:rsidRDefault="005F645B" w:rsidP="005F645B">
            <w:pPr>
              <w:widowControl w:val="0"/>
              <w:pBdr>
                <w:top w:val="nil"/>
                <w:left w:val="nil"/>
                <w:bottom w:val="nil"/>
                <w:right w:val="nil"/>
                <w:between w:val="nil"/>
              </w:pBdr>
              <w:spacing w:after="0"/>
              <w:jc w:val="center"/>
              <w:rPr>
                <w:sz w:val="22"/>
                <w:szCs w:val="22"/>
              </w:rPr>
            </w:pPr>
            <w:r w:rsidRPr="002841EA">
              <w:rPr>
                <w:sz w:val="22"/>
                <w:szCs w:val="22"/>
              </w:rPr>
              <w:t>Đơn vị được UBND cấp tỉnh giao bố trí nhà ở tái định cư</w:t>
            </w:r>
          </w:p>
        </w:tc>
        <w:tc>
          <w:tcPr>
            <w:tcW w:w="2126" w:type="dxa"/>
            <w:tcBorders>
              <w:top w:val="single" w:sz="4" w:space="0" w:color="auto"/>
              <w:bottom w:val="single" w:sz="4" w:space="0" w:color="auto"/>
            </w:tcBorders>
          </w:tcPr>
          <w:p w14:paraId="733869AE" w14:textId="77777777" w:rsidR="005F645B" w:rsidRPr="002841EA" w:rsidRDefault="005F645B" w:rsidP="005F645B">
            <w:pPr>
              <w:shd w:val="clear" w:color="auto" w:fill="FFFFFF"/>
              <w:spacing w:before="120" w:after="120" w:line="240" w:lineRule="auto"/>
              <w:jc w:val="center"/>
              <w:rPr>
                <w:sz w:val="22"/>
                <w:szCs w:val="22"/>
              </w:rPr>
            </w:pPr>
            <w:r w:rsidRPr="002841EA">
              <w:rPr>
                <w:sz w:val="22"/>
                <w:szCs w:val="22"/>
              </w:rPr>
              <w:t>Sở Xây dựng</w:t>
            </w:r>
          </w:p>
        </w:tc>
        <w:tc>
          <w:tcPr>
            <w:tcW w:w="1554" w:type="dxa"/>
            <w:tcBorders>
              <w:top w:val="single" w:sz="4" w:space="0" w:color="auto"/>
            </w:tcBorders>
          </w:tcPr>
          <w:p w14:paraId="563B32CB" w14:textId="77777777" w:rsidR="005F645B" w:rsidRPr="002841EA" w:rsidRDefault="005F645B" w:rsidP="005F645B">
            <w:pPr>
              <w:shd w:val="clear" w:color="auto" w:fill="FFFFFF"/>
              <w:spacing w:before="120" w:after="120" w:line="240" w:lineRule="auto"/>
              <w:jc w:val="both"/>
              <w:rPr>
                <w:sz w:val="22"/>
                <w:szCs w:val="22"/>
              </w:rPr>
            </w:pPr>
          </w:p>
        </w:tc>
      </w:tr>
      <w:tr w:rsidR="005F645B" w:rsidRPr="002841EA" w14:paraId="70855C53" w14:textId="77777777" w:rsidTr="005F645B">
        <w:tc>
          <w:tcPr>
            <w:tcW w:w="846" w:type="dxa"/>
          </w:tcPr>
          <w:p w14:paraId="1D6F144E"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496AA676" w14:textId="28144DF2" w:rsidR="005F645B" w:rsidRPr="002841EA" w:rsidRDefault="005F645B" w:rsidP="005F645B">
            <w:pPr>
              <w:shd w:val="clear" w:color="auto" w:fill="FFFFFF"/>
              <w:spacing w:before="120" w:after="120" w:line="240" w:lineRule="auto"/>
              <w:jc w:val="both"/>
              <w:rPr>
                <w:sz w:val="22"/>
                <w:szCs w:val="22"/>
              </w:rPr>
            </w:pPr>
            <w:r w:rsidRPr="002841EA">
              <w:rPr>
                <w:sz w:val="22"/>
                <w:szCs w:val="22"/>
              </w:rPr>
              <w:t>Mua nhà ở thương mại để làm nhà ở phục vụ tái định cư</w:t>
            </w:r>
          </w:p>
        </w:tc>
        <w:tc>
          <w:tcPr>
            <w:tcW w:w="1276" w:type="dxa"/>
            <w:tcBorders>
              <w:top w:val="single" w:sz="4" w:space="0" w:color="auto"/>
              <w:bottom w:val="single" w:sz="4" w:space="0" w:color="auto"/>
            </w:tcBorders>
            <w:vAlign w:val="center"/>
          </w:tcPr>
          <w:p w14:paraId="1B80EA91" w14:textId="1494B3FC" w:rsidR="005F645B" w:rsidRPr="002841EA" w:rsidRDefault="005F645B" w:rsidP="005F645B">
            <w:pPr>
              <w:spacing w:before="120" w:after="120" w:line="240" w:lineRule="auto"/>
              <w:jc w:val="both"/>
              <w:rPr>
                <w:sz w:val="22"/>
                <w:szCs w:val="22"/>
              </w:rPr>
            </w:pPr>
            <w:r w:rsidRPr="002841EA">
              <w:rPr>
                <w:sz w:val="22"/>
                <w:szCs w:val="22"/>
              </w:rPr>
              <w:t>UBND cấp tỉnh</w:t>
            </w:r>
          </w:p>
        </w:tc>
        <w:tc>
          <w:tcPr>
            <w:tcW w:w="1417" w:type="dxa"/>
            <w:tcBorders>
              <w:top w:val="single" w:sz="4" w:space="0" w:color="auto"/>
              <w:bottom w:val="single" w:sz="4" w:space="0" w:color="auto"/>
            </w:tcBorders>
          </w:tcPr>
          <w:p w14:paraId="3BB36D28" w14:textId="7BDDFF09" w:rsidR="005F645B" w:rsidRPr="002841EA" w:rsidRDefault="005F645B" w:rsidP="005F645B">
            <w:pPr>
              <w:widowControl w:val="0"/>
              <w:pBdr>
                <w:top w:val="nil"/>
                <w:left w:val="nil"/>
                <w:bottom w:val="nil"/>
                <w:right w:val="nil"/>
                <w:between w:val="nil"/>
              </w:pBdr>
              <w:spacing w:after="0"/>
              <w:jc w:val="center"/>
              <w:rPr>
                <w:sz w:val="22"/>
                <w:szCs w:val="22"/>
              </w:rPr>
            </w:pPr>
            <w:r w:rsidRPr="002841EA">
              <w:rPr>
                <w:sz w:val="22"/>
                <w:szCs w:val="22"/>
              </w:rPr>
              <w:t>Đơn vị được UBND cấp tỉnh giao bố trí nhà ở tái định cư</w:t>
            </w:r>
          </w:p>
        </w:tc>
        <w:tc>
          <w:tcPr>
            <w:tcW w:w="2126" w:type="dxa"/>
            <w:tcBorders>
              <w:top w:val="single" w:sz="4" w:space="0" w:color="auto"/>
              <w:bottom w:val="single" w:sz="4" w:space="0" w:color="auto"/>
            </w:tcBorders>
          </w:tcPr>
          <w:p w14:paraId="6D6F5F03" w14:textId="77777777" w:rsidR="005F645B" w:rsidRPr="002841EA" w:rsidRDefault="005F645B" w:rsidP="005F645B">
            <w:pPr>
              <w:shd w:val="clear" w:color="auto" w:fill="FFFFFF"/>
              <w:spacing w:before="120" w:after="120" w:line="240" w:lineRule="auto"/>
              <w:jc w:val="center"/>
              <w:rPr>
                <w:sz w:val="22"/>
                <w:szCs w:val="22"/>
              </w:rPr>
            </w:pPr>
            <w:r w:rsidRPr="002841EA">
              <w:rPr>
                <w:sz w:val="22"/>
                <w:szCs w:val="22"/>
              </w:rPr>
              <w:t>Sở Xây dựng</w:t>
            </w:r>
          </w:p>
        </w:tc>
        <w:tc>
          <w:tcPr>
            <w:tcW w:w="1554" w:type="dxa"/>
          </w:tcPr>
          <w:p w14:paraId="649CDADE" w14:textId="77777777" w:rsidR="005F645B" w:rsidRPr="002841EA" w:rsidRDefault="005F645B" w:rsidP="005F645B">
            <w:pPr>
              <w:shd w:val="clear" w:color="auto" w:fill="FFFFFF"/>
              <w:spacing w:before="120" w:after="120" w:line="240" w:lineRule="auto"/>
              <w:jc w:val="both"/>
              <w:rPr>
                <w:sz w:val="22"/>
                <w:szCs w:val="22"/>
              </w:rPr>
            </w:pPr>
          </w:p>
        </w:tc>
      </w:tr>
      <w:tr w:rsidR="005F645B" w:rsidRPr="002841EA" w14:paraId="3E297E67" w14:textId="77777777" w:rsidTr="005F645B">
        <w:tc>
          <w:tcPr>
            <w:tcW w:w="846" w:type="dxa"/>
          </w:tcPr>
          <w:p w14:paraId="4733C8A6"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28A562BF" w14:textId="2DFEF869" w:rsidR="005F645B" w:rsidRPr="002841EA" w:rsidRDefault="005F645B" w:rsidP="005F645B">
            <w:pPr>
              <w:shd w:val="clear" w:color="auto" w:fill="FFFFFF"/>
              <w:spacing w:before="120" w:after="120" w:line="240" w:lineRule="auto"/>
              <w:jc w:val="both"/>
              <w:rPr>
                <w:sz w:val="22"/>
                <w:szCs w:val="22"/>
              </w:rPr>
            </w:pPr>
            <w:r w:rsidRPr="002841EA">
              <w:rPr>
                <w:sz w:val="22"/>
                <w:szCs w:val="22"/>
              </w:rPr>
              <w:t>Chuyển đổi công năng nhà ở đối với nhà ở xây dựng trong dự án được đầu tư bằng nguồn vốn đầu tư công thuộc thẩm quyền chấp thuận của UBND cấp tỉnh</w:t>
            </w:r>
          </w:p>
        </w:tc>
        <w:tc>
          <w:tcPr>
            <w:tcW w:w="1276" w:type="dxa"/>
            <w:tcBorders>
              <w:top w:val="single" w:sz="4" w:space="0" w:color="auto"/>
              <w:bottom w:val="single" w:sz="4" w:space="0" w:color="auto"/>
            </w:tcBorders>
            <w:vAlign w:val="center"/>
          </w:tcPr>
          <w:p w14:paraId="6BC9F614" w14:textId="27C984EB" w:rsidR="005F645B" w:rsidRPr="002841EA" w:rsidRDefault="005F645B" w:rsidP="005F645B">
            <w:pPr>
              <w:spacing w:before="120" w:after="120" w:line="240" w:lineRule="auto"/>
              <w:jc w:val="both"/>
              <w:rPr>
                <w:sz w:val="22"/>
                <w:szCs w:val="22"/>
              </w:rPr>
            </w:pPr>
            <w:r w:rsidRPr="002841EA">
              <w:rPr>
                <w:sz w:val="22"/>
                <w:szCs w:val="22"/>
              </w:rPr>
              <w:t>UBND cấp tỉnh</w:t>
            </w:r>
          </w:p>
        </w:tc>
        <w:tc>
          <w:tcPr>
            <w:tcW w:w="1417" w:type="dxa"/>
            <w:tcBorders>
              <w:top w:val="single" w:sz="4" w:space="0" w:color="auto"/>
              <w:bottom w:val="single" w:sz="4" w:space="0" w:color="auto"/>
            </w:tcBorders>
          </w:tcPr>
          <w:p w14:paraId="3DF23C0D" w14:textId="7DD9D3C9" w:rsidR="005F645B" w:rsidRPr="002841EA" w:rsidRDefault="005F645B" w:rsidP="005F645B">
            <w:pPr>
              <w:widowControl w:val="0"/>
              <w:pBdr>
                <w:top w:val="nil"/>
                <w:left w:val="nil"/>
                <w:bottom w:val="nil"/>
                <w:right w:val="nil"/>
                <w:between w:val="nil"/>
              </w:pBdr>
              <w:spacing w:after="0"/>
              <w:jc w:val="center"/>
              <w:rPr>
                <w:sz w:val="22"/>
                <w:szCs w:val="22"/>
              </w:rPr>
            </w:pPr>
            <w:r w:rsidRPr="002841EA">
              <w:rPr>
                <w:sz w:val="22"/>
                <w:szCs w:val="22"/>
              </w:rPr>
              <w:t>Chủ đầu tư dự án có nhu cầu chuyển đổi công năng nhà ở</w:t>
            </w:r>
          </w:p>
        </w:tc>
        <w:tc>
          <w:tcPr>
            <w:tcW w:w="2126" w:type="dxa"/>
            <w:tcBorders>
              <w:top w:val="single" w:sz="4" w:space="0" w:color="auto"/>
              <w:bottom w:val="single" w:sz="4" w:space="0" w:color="auto"/>
            </w:tcBorders>
          </w:tcPr>
          <w:p w14:paraId="10F69006" w14:textId="77777777" w:rsidR="005F645B" w:rsidRPr="002841EA" w:rsidRDefault="005F645B" w:rsidP="005F645B">
            <w:pPr>
              <w:shd w:val="clear" w:color="auto" w:fill="FFFFFF"/>
              <w:spacing w:before="120" w:after="120" w:line="240" w:lineRule="auto"/>
              <w:jc w:val="center"/>
              <w:rPr>
                <w:sz w:val="22"/>
                <w:szCs w:val="22"/>
              </w:rPr>
            </w:pPr>
            <w:r w:rsidRPr="002841EA">
              <w:rPr>
                <w:sz w:val="22"/>
                <w:szCs w:val="22"/>
              </w:rPr>
              <w:t>Sở Xây dựng</w:t>
            </w:r>
          </w:p>
        </w:tc>
        <w:tc>
          <w:tcPr>
            <w:tcW w:w="1554" w:type="dxa"/>
            <w:tcBorders>
              <w:top w:val="single" w:sz="4" w:space="0" w:color="auto"/>
              <w:bottom w:val="single" w:sz="4" w:space="0" w:color="auto"/>
            </w:tcBorders>
          </w:tcPr>
          <w:p w14:paraId="5DFFECBA" w14:textId="77777777" w:rsidR="005F645B" w:rsidRPr="002841EA" w:rsidRDefault="005F645B" w:rsidP="005F645B">
            <w:pPr>
              <w:shd w:val="clear" w:color="auto" w:fill="FFFFFF"/>
              <w:spacing w:before="120" w:after="120" w:line="240" w:lineRule="auto"/>
              <w:jc w:val="both"/>
              <w:rPr>
                <w:sz w:val="22"/>
                <w:szCs w:val="22"/>
              </w:rPr>
            </w:pPr>
          </w:p>
        </w:tc>
      </w:tr>
      <w:tr w:rsidR="005F645B" w:rsidRPr="002841EA" w14:paraId="736B44CA" w14:textId="77777777" w:rsidTr="005F645B">
        <w:tc>
          <w:tcPr>
            <w:tcW w:w="846" w:type="dxa"/>
          </w:tcPr>
          <w:p w14:paraId="58E2FF4C"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1768E433" w14:textId="298C902A" w:rsidR="005F645B" w:rsidRPr="002841EA" w:rsidRDefault="005F645B" w:rsidP="005F645B">
            <w:pPr>
              <w:shd w:val="clear" w:color="auto" w:fill="FFFFFF"/>
              <w:spacing w:before="120" w:after="120" w:line="240" w:lineRule="auto"/>
              <w:jc w:val="both"/>
              <w:rPr>
                <w:sz w:val="22"/>
                <w:szCs w:val="22"/>
              </w:rPr>
            </w:pPr>
            <w:r w:rsidRPr="002841EA">
              <w:rPr>
                <w:sz w:val="22"/>
                <w:szCs w:val="22"/>
              </w:rPr>
              <w:t>Chuyển đổi công năng nhà ở đối với nhà ở công vụ không xây dựng theo dự án hoặc nhà ở cũ thuộc tài sản công thuộc thẩm quyền chấp thuận của UBND cấp tỉnh</w:t>
            </w:r>
          </w:p>
        </w:tc>
        <w:tc>
          <w:tcPr>
            <w:tcW w:w="1276" w:type="dxa"/>
            <w:tcBorders>
              <w:top w:val="single" w:sz="4" w:space="0" w:color="auto"/>
              <w:bottom w:val="single" w:sz="4" w:space="0" w:color="auto"/>
            </w:tcBorders>
            <w:vAlign w:val="center"/>
          </w:tcPr>
          <w:p w14:paraId="2E0726FC" w14:textId="78FCF1F3" w:rsidR="005F645B" w:rsidRPr="002841EA" w:rsidRDefault="005F645B" w:rsidP="005F645B">
            <w:pPr>
              <w:spacing w:before="120" w:after="120" w:line="240" w:lineRule="auto"/>
              <w:jc w:val="both"/>
              <w:rPr>
                <w:sz w:val="22"/>
                <w:szCs w:val="22"/>
              </w:rPr>
            </w:pPr>
            <w:r w:rsidRPr="002841EA">
              <w:rPr>
                <w:sz w:val="22"/>
                <w:szCs w:val="22"/>
              </w:rPr>
              <w:t>UBND cấp tỉnh</w:t>
            </w:r>
          </w:p>
        </w:tc>
        <w:tc>
          <w:tcPr>
            <w:tcW w:w="1417" w:type="dxa"/>
            <w:tcBorders>
              <w:top w:val="single" w:sz="4" w:space="0" w:color="auto"/>
              <w:bottom w:val="single" w:sz="4" w:space="0" w:color="auto"/>
            </w:tcBorders>
          </w:tcPr>
          <w:p w14:paraId="636F5CB3" w14:textId="4FE09CB7" w:rsidR="005F645B" w:rsidRPr="002841EA" w:rsidRDefault="005F645B" w:rsidP="005F645B">
            <w:pPr>
              <w:widowControl w:val="0"/>
              <w:pBdr>
                <w:top w:val="nil"/>
                <w:left w:val="nil"/>
                <w:bottom w:val="nil"/>
                <w:right w:val="nil"/>
                <w:between w:val="nil"/>
              </w:pBdr>
              <w:spacing w:after="0"/>
              <w:jc w:val="center"/>
              <w:rPr>
                <w:sz w:val="22"/>
                <w:szCs w:val="22"/>
              </w:rPr>
            </w:pPr>
            <w:r w:rsidRPr="002841EA">
              <w:rPr>
                <w:sz w:val="22"/>
                <w:szCs w:val="22"/>
              </w:rPr>
              <w:t>Đơn vị được giao quản lý nhà ở đề nghị chuyển đổi, Sở Xây dựng</w:t>
            </w:r>
          </w:p>
        </w:tc>
        <w:tc>
          <w:tcPr>
            <w:tcW w:w="2126" w:type="dxa"/>
            <w:tcBorders>
              <w:top w:val="single" w:sz="4" w:space="0" w:color="auto"/>
              <w:bottom w:val="single" w:sz="4" w:space="0" w:color="auto"/>
            </w:tcBorders>
          </w:tcPr>
          <w:p w14:paraId="42441FFC" w14:textId="77777777" w:rsidR="005F645B" w:rsidRPr="002841EA" w:rsidRDefault="005F645B" w:rsidP="005F645B">
            <w:pPr>
              <w:shd w:val="clear" w:color="auto" w:fill="FFFFFF"/>
              <w:spacing w:before="120" w:after="120" w:line="240" w:lineRule="auto"/>
              <w:jc w:val="center"/>
              <w:rPr>
                <w:sz w:val="22"/>
                <w:szCs w:val="22"/>
              </w:rPr>
            </w:pPr>
            <w:r w:rsidRPr="002841EA">
              <w:rPr>
                <w:sz w:val="22"/>
                <w:szCs w:val="22"/>
              </w:rPr>
              <w:t>Sở Xây dựng</w:t>
            </w:r>
          </w:p>
        </w:tc>
        <w:tc>
          <w:tcPr>
            <w:tcW w:w="1554" w:type="dxa"/>
            <w:tcBorders>
              <w:top w:val="single" w:sz="4" w:space="0" w:color="auto"/>
            </w:tcBorders>
          </w:tcPr>
          <w:p w14:paraId="4A8BE209" w14:textId="77777777" w:rsidR="005F645B" w:rsidRPr="002841EA" w:rsidRDefault="005F645B" w:rsidP="005F645B">
            <w:pPr>
              <w:shd w:val="clear" w:color="auto" w:fill="FFFFFF"/>
              <w:spacing w:before="120" w:after="120" w:line="240" w:lineRule="auto"/>
              <w:jc w:val="both"/>
              <w:rPr>
                <w:sz w:val="22"/>
                <w:szCs w:val="22"/>
              </w:rPr>
            </w:pPr>
          </w:p>
        </w:tc>
      </w:tr>
      <w:tr w:rsidR="005F645B" w:rsidRPr="002841EA" w14:paraId="3F1094B8" w14:textId="77777777" w:rsidTr="005F645B">
        <w:tc>
          <w:tcPr>
            <w:tcW w:w="846" w:type="dxa"/>
          </w:tcPr>
          <w:p w14:paraId="753AEB32"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705DDA11" w14:textId="108361B2" w:rsidR="005F645B" w:rsidRPr="002841EA" w:rsidRDefault="005F645B" w:rsidP="005F645B">
            <w:pPr>
              <w:shd w:val="clear" w:color="auto" w:fill="FFFFFF"/>
              <w:spacing w:before="120" w:after="120" w:line="240" w:lineRule="auto"/>
              <w:jc w:val="both"/>
              <w:rPr>
                <w:sz w:val="22"/>
                <w:szCs w:val="22"/>
              </w:rPr>
            </w:pPr>
            <w:r w:rsidRPr="002841EA">
              <w:rPr>
                <w:sz w:val="22"/>
                <w:szCs w:val="22"/>
              </w:rPr>
              <w:t>Chấp thuận nhà đầu tư dự án cải tạo, xây dựng lại nhà chung cư đối với trường hợp có 01 nhà đầu tư quan tâm đáp ứng điều kiện theo quy định của Chính phủ</w:t>
            </w:r>
          </w:p>
        </w:tc>
        <w:tc>
          <w:tcPr>
            <w:tcW w:w="1276" w:type="dxa"/>
            <w:tcBorders>
              <w:top w:val="single" w:sz="4" w:space="0" w:color="auto"/>
              <w:bottom w:val="single" w:sz="4" w:space="0" w:color="auto"/>
            </w:tcBorders>
            <w:vAlign w:val="center"/>
          </w:tcPr>
          <w:p w14:paraId="5B83B696" w14:textId="1ADAFB87" w:rsidR="005F645B" w:rsidRPr="002841EA" w:rsidRDefault="005F645B" w:rsidP="005F645B">
            <w:pPr>
              <w:spacing w:before="120" w:after="120" w:line="240" w:lineRule="auto"/>
              <w:jc w:val="center"/>
              <w:rPr>
                <w:sz w:val="22"/>
                <w:szCs w:val="22"/>
              </w:rPr>
            </w:pPr>
            <w:r w:rsidRPr="002841EA">
              <w:rPr>
                <w:sz w:val="22"/>
                <w:szCs w:val="22"/>
              </w:rPr>
              <w:t>UBND cấp tỉnh</w:t>
            </w:r>
          </w:p>
        </w:tc>
        <w:tc>
          <w:tcPr>
            <w:tcW w:w="1417" w:type="dxa"/>
            <w:tcBorders>
              <w:top w:val="single" w:sz="4" w:space="0" w:color="auto"/>
              <w:bottom w:val="single" w:sz="4" w:space="0" w:color="auto"/>
            </w:tcBorders>
          </w:tcPr>
          <w:p w14:paraId="67006E6F" w14:textId="77777777" w:rsidR="005F645B" w:rsidRPr="002841EA" w:rsidRDefault="005F645B" w:rsidP="005F645B">
            <w:pPr>
              <w:widowControl w:val="0"/>
              <w:pBdr>
                <w:top w:val="nil"/>
                <w:left w:val="nil"/>
                <w:bottom w:val="nil"/>
                <w:right w:val="nil"/>
                <w:between w:val="nil"/>
              </w:pBdr>
              <w:spacing w:after="0"/>
              <w:jc w:val="center"/>
              <w:rPr>
                <w:sz w:val="22"/>
                <w:szCs w:val="22"/>
              </w:rPr>
            </w:pPr>
            <w:r w:rsidRPr="002841EA">
              <w:rPr>
                <w:sz w:val="22"/>
                <w:szCs w:val="22"/>
              </w:rPr>
              <w:t>Sở Xây dựng</w:t>
            </w:r>
          </w:p>
        </w:tc>
        <w:tc>
          <w:tcPr>
            <w:tcW w:w="2126" w:type="dxa"/>
            <w:tcBorders>
              <w:top w:val="single" w:sz="4" w:space="0" w:color="auto"/>
              <w:bottom w:val="single" w:sz="4" w:space="0" w:color="auto"/>
            </w:tcBorders>
          </w:tcPr>
          <w:p w14:paraId="16997F47" w14:textId="77777777" w:rsidR="005F645B" w:rsidRPr="002841EA" w:rsidRDefault="005F645B" w:rsidP="005F645B">
            <w:pPr>
              <w:shd w:val="clear" w:color="auto" w:fill="FFFFFF"/>
              <w:spacing w:before="120" w:after="120" w:line="240" w:lineRule="auto"/>
              <w:jc w:val="center"/>
              <w:rPr>
                <w:sz w:val="22"/>
                <w:szCs w:val="22"/>
              </w:rPr>
            </w:pPr>
            <w:r w:rsidRPr="002841EA">
              <w:rPr>
                <w:sz w:val="22"/>
                <w:szCs w:val="22"/>
              </w:rPr>
              <w:t>Sở Xây dựng</w:t>
            </w:r>
          </w:p>
        </w:tc>
        <w:tc>
          <w:tcPr>
            <w:tcW w:w="1554" w:type="dxa"/>
          </w:tcPr>
          <w:p w14:paraId="19B4904D" w14:textId="77777777" w:rsidR="005F645B" w:rsidRPr="002841EA" w:rsidRDefault="005F645B" w:rsidP="005F645B">
            <w:pPr>
              <w:shd w:val="clear" w:color="auto" w:fill="FFFFFF"/>
              <w:spacing w:before="120" w:after="120" w:line="240" w:lineRule="auto"/>
              <w:jc w:val="both"/>
              <w:rPr>
                <w:sz w:val="22"/>
                <w:szCs w:val="22"/>
              </w:rPr>
            </w:pPr>
          </w:p>
        </w:tc>
      </w:tr>
      <w:tr w:rsidR="005F645B" w:rsidRPr="002841EA" w14:paraId="44A758FD" w14:textId="77777777" w:rsidTr="005F645B">
        <w:tc>
          <w:tcPr>
            <w:tcW w:w="846" w:type="dxa"/>
          </w:tcPr>
          <w:p w14:paraId="7A2619E7"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22BCA290" w14:textId="1B479340" w:rsidR="005F645B" w:rsidRPr="002841EA" w:rsidRDefault="005F645B" w:rsidP="005F645B">
            <w:pPr>
              <w:shd w:val="clear" w:color="auto" w:fill="FFFFFF"/>
              <w:spacing w:before="120" w:after="120" w:line="240" w:lineRule="auto"/>
              <w:jc w:val="both"/>
              <w:rPr>
                <w:sz w:val="22"/>
                <w:szCs w:val="22"/>
              </w:rPr>
            </w:pPr>
            <w:r w:rsidRPr="002841EA">
              <w:rPr>
                <w:sz w:val="22"/>
                <w:szCs w:val="22"/>
              </w:rPr>
              <w:t>Thu hồi nhà ở thuộc tài sản công</w:t>
            </w:r>
          </w:p>
        </w:tc>
        <w:tc>
          <w:tcPr>
            <w:tcW w:w="1276" w:type="dxa"/>
            <w:tcBorders>
              <w:top w:val="single" w:sz="4" w:space="0" w:color="auto"/>
            </w:tcBorders>
            <w:vAlign w:val="center"/>
          </w:tcPr>
          <w:p w14:paraId="39B53AAA" w14:textId="183D3B35" w:rsidR="005F645B" w:rsidRPr="002841EA" w:rsidRDefault="005F645B" w:rsidP="005F645B">
            <w:pPr>
              <w:spacing w:before="120" w:after="120" w:line="240" w:lineRule="auto"/>
              <w:jc w:val="both"/>
              <w:rPr>
                <w:sz w:val="22"/>
                <w:szCs w:val="22"/>
              </w:rPr>
            </w:pPr>
            <w:r w:rsidRPr="002841EA">
              <w:rPr>
                <w:sz w:val="22"/>
                <w:szCs w:val="22"/>
              </w:rPr>
              <w:t xml:space="preserve">UBND cấp tỉnh </w:t>
            </w:r>
          </w:p>
        </w:tc>
        <w:tc>
          <w:tcPr>
            <w:tcW w:w="1417" w:type="dxa"/>
            <w:tcBorders>
              <w:top w:val="single" w:sz="4" w:space="0" w:color="auto"/>
            </w:tcBorders>
          </w:tcPr>
          <w:p w14:paraId="7898691E" w14:textId="28BD0E7C" w:rsidR="005F645B" w:rsidRPr="002841EA" w:rsidRDefault="005F645B" w:rsidP="005F645B">
            <w:pPr>
              <w:widowControl w:val="0"/>
              <w:pBdr>
                <w:top w:val="nil"/>
                <w:left w:val="nil"/>
                <w:bottom w:val="nil"/>
                <w:right w:val="nil"/>
                <w:between w:val="nil"/>
              </w:pBdr>
              <w:spacing w:after="0"/>
              <w:jc w:val="center"/>
              <w:rPr>
                <w:sz w:val="22"/>
                <w:szCs w:val="22"/>
              </w:rPr>
            </w:pPr>
            <w:r w:rsidRPr="002841EA">
              <w:rPr>
                <w:sz w:val="22"/>
                <w:szCs w:val="22"/>
              </w:rPr>
              <w:t>Đơn vị quản lý nhà ở</w:t>
            </w:r>
          </w:p>
        </w:tc>
        <w:tc>
          <w:tcPr>
            <w:tcW w:w="2126" w:type="dxa"/>
            <w:tcBorders>
              <w:top w:val="single" w:sz="4" w:space="0" w:color="auto"/>
            </w:tcBorders>
          </w:tcPr>
          <w:p w14:paraId="0A058A2E" w14:textId="77777777" w:rsidR="005F645B" w:rsidRPr="002841EA" w:rsidRDefault="005F645B" w:rsidP="005F645B">
            <w:pPr>
              <w:shd w:val="clear" w:color="auto" w:fill="FFFFFF"/>
              <w:spacing w:before="120" w:after="120" w:line="240" w:lineRule="auto"/>
              <w:jc w:val="center"/>
              <w:rPr>
                <w:sz w:val="22"/>
                <w:szCs w:val="22"/>
              </w:rPr>
            </w:pPr>
            <w:r w:rsidRPr="002841EA">
              <w:rPr>
                <w:sz w:val="22"/>
                <w:szCs w:val="22"/>
              </w:rPr>
              <w:t>Sở Xây dựng</w:t>
            </w:r>
          </w:p>
        </w:tc>
        <w:tc>
          <w:tcPr>
            <w:tcW w:w="1554" w:type="dxa"/>
          </w:tcPr>
          <w:p w14:paraId="1192B7F1" w14:textId="77777777" w:rsidR="005F645B" w:rsidRPr="002841EA" w:rsidRDefault="005F645B" w:rsidP="005F645B">
            <w:pPr>
              <w:shd w:val="clear" w:color="auto" w:fill="FFFFFF"/>
              <w:spacing w:before="120" w:after="120" w:line="240" w:lineRule="auto"/>
              <w:jc w:val="both"/>
              <w:rPr>
                <w:sz w:val="22"/>
                <w:szCs w:val="22"/>
              </w:rPr>
            </w:pPr>
          </w:p>
        </w:tc>
      </w:tr>
      <w:tr w:rsidR="005F645B" w:rsidRPr="002841EA" w14:paraId="78376EAC" w14:textId="77777777" w:rsidTr="005F645B">
        <w:tc>
          <w:tcPr>
            <w:tcW w:w="846" w:type="dxa"/>
          </w:tcPr>
          <w:p w14:paraId="630DC3D7"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221EF875" w14:textId="23E8D0D3" w:rsidR="005F645B" w:rsidRPr="002841EA" w:rsidRDefault="005F645B" w:rsidP="005F645B">
            <w:pPr>
              <w:shd w:val="clear" w:color="auto" w:fill="FFFFFF"/>
              <w:spacing w:before="120" w:after="120" w:line="240" w:lineRule="auto"/>
              <w:jc w:val="both"/>
              <w:rPr>
                <w:sz w:val="22"/>
                <w:szCs w:val="22"/>
              </w:rPr>
            </w:pPr>
            <w:r w:rsidRPr="002841EA">
              <w:rPr>
                <w:sz w:val="22"/>
                <w:szCs w:val="22"/>
              </w:rPr>
              <w:t>Cưỡng chế thu hồi nhà ở thuộc tài sản công</w:t>
            </w:r>
          </w:p>
        </w:tc>
        <w:tc>
          <w:tcPr>
            <w:tcW w:w="1276" w:type="dxa"/>
            <w:vAlign w:val="center"/>
          </w:tcPr>
          <w:p w14:paraId="192E62D1" w14:textId="0015202C" w:rsidR="005F645B" w:rsidRPr="002841EA" w:rsidRDefault="005F645B" w:rsidP="005F645B">
            <w:pPr>
              <w:spacing w:before="120" w:after="120" w:line="240" w:lineRule="auto"/>
              <w:jc w:val="both"/>
              <w:rPr>
                <w:sz w:val="22"/>
                <w:szCs w:val="22"/>
              </w:rPr>
            </w:pPr>
            <w:r w:rsidRPr="002841EA">
              <w:rPr>
                <w:sz w:val="22"/>
                <w:szCs w:val="22"/>
              </w:rPr>
              <w:t xml:space="preserve">UBND cấp tỉnh </w:t>
            </w:r>
          </w:p>
        </w:tc>
        <w:tc>
          <w:tcPr>
            <w:tcW w:w="1417" w:type="dxa"/>
          </w:tcPr>
          <w:p w14:paraId="2391BC40" w14:textId="707C8DDB" w:rsidR="005F645B" w:rsidRPr="002841EA" w:rsidRDefault="005F645B" w:rsidP="005F645B">
            <w:pPr>
              <w:jc w:val="center"/>
              <w:rPr>
                <w:sz w:val="22"/>
                <w:szCs w:val="22"/>
              </w:rPr>
            </w:pPr>
            <w:r w:rsidRPr="002841EA">
              <w:rPr>
                <w:sz w:val="22"/>
                <w:szCs w:val="22"/>
              </w:rPr>
              <w:t>Đơn vị quản lý nhà ở</w:t>
            </w:r>
          </w:p>
        </w:tc>
        <w:tc>
          <w:tcPr>
            <w:tcW w:w="2126" w:type="dxa"/>
          </w:tcPr>
          <w:p w14:paraId="28EFB24D" w14:textId="77777777" w:rsidR="005F645B" w:rsidRPr="002841EA" w:rsidRDefault="005F645B" w:rsidP="005F645B">
            <w:pPr>
              <w:jc w:val="center"/>
              <w:rPr>
                <w:sz w:val="22"/>
                <w:szCs w:val="22"/>
              </w:rPr>
            </w:pPr>
            <w:r w:rsidRPr="002841EA">
              <w:rPr>
                <w:sz w:val="22"/>
                <w:szCs w:val="22"/>
              </w:rPr>
              <w:t>Sở Xây dựng</w:t>
            </w:r>
          </w:p>
        </w:tc>
        <w:tc>
          <w:tcPr>
            <w:tcW w:w="1554" w:type="dxa"/>
          </w:tcPr>
          <w:p w14:paraId="0E97FFA7" w14:textId="77777777" w:rsidR="005F645B" w:rsidRPr="002841EA" w:rsidRDefault="005F645B" w:rsidP="005F645B">
            <w:pPr>
              <w:rPr>
                <w:sz w:val="22"/>
                <w:szCs w:val="22"/>
              </w:rPr>
            </w:pPr>
          </w:p>
        </w:tc>
      </w:tr>
      <w:tr w:rsidR="005F645B" w:rsidRPr="002841EA" w14:paraId="47B90268" w14:textId="77777777" w:rsidTr="005F645B">
        <w:tc>
          <w:tcPr>
            <w:tcW w:w="846" w:type="dxa"/>
          </w:tcPr>
          <w:p w14:paraId="019DC7DB"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1D08CA58" w14:textId="359FE893" w:rsidR="005F645B" w:rsidRPr="002841EA" w:rsidRDefault="005F645B" w:rsidP="005F645B">
            <w:pPr>
              <w:shd w:val="clear" w:color="auto" w:fill="FFFFFF"/>
              <w:spacing w:before="120" w:after="120" w:line="240" w:lineRule="auto"/>
              <w:jc w:val="both"/>
              <w:rPr>
                <w:sz w:val="22"/>
                <w:szCs w:val="22"/>
              </w:rPr>
            </w:pPr>
            <w:r w:rsidRPr="002841EA">
              <w:rPr>
                <w:sz w:val="22"/>
                <w:szCs w:val="22"/>
              </w:rPr>
              <w:t>Phê duyệt Đề án hỗ trợ nhà ở cho hộ nghèo, hộ cận nghèo trên địa bàn các huyện nghèo</w:t>
            </w:r>
          </w:p>
        </w:tc>
        <w:tc>
          <w:tcPr>
            <w:tcW w:w="1276" w:type="dxa"/>
            <w:vAlign w:val="center"/>
          </w:tcPr>
          <w:p w14:paraId="754744C5" w14:textId="4C8C7DD8" w:rsidR="005F645B" w:rsidRPr="002841EA" w:rsidRDefault="005F645B" w:rsidP="005F645B">
            <w:pPr>
              <w:spacing w:before="120" w:after="120" w:line="240" w:lineRule="auto"/>
              <w:jc w:val="both"/>
              <w:rPr>
                <w:sz w:val="22"/>
                <w:szCs w:val="22"/>
              </w:rPr>
            </w:pPr>
            <w:r w:rsidRPr="002841EA">
              <w:rPr>
                <w:sz w:val="22"/>
                <w:szCs w:val="22"/>
              </w:rPr>
              <w:t>UBND cấp tỉnh</w:t>
            </w:r>
          </w:p>
        </w:tc>
        <w:tc>
          <w:tcPr>
            <w:tcW w:w="1417" w:type="dxa"/>
          </w:tcPr>
          <w:p w14:paraId="4A2624C0" w14:textId="08D5C61A" w:rsidR="005F645B" w:rsidRPr="002841EA" w:rsidRDefault="005F645B" w:rsidP="005F645B">
            <w:pPr>
              <w:jc w:val="center"/>
              <w:rPr>
                <w:sz w:val="22"/>
                <w:szCs w:val="22"/>
              </w:rPr>
            </w:pPr>
            <w:r w:rsidRPr="002841EA">
              <w:rPr>
                <w:sz w:val="22"/>
                <w:szCs w:val="22"/>
              </w:rPr>
              <w:t>UBND cấp xã, UBND cấp huyện</w:t>
            </w:r>
          </w:p>
        </w:tc>
        <w:tc>
          <w:tcPr>
            <w:tcW w:w="2126" w:type="dxa"/>
          </w:tcPr>
          <w:p w14:paraId="345CC0A1" w14:textId="77777777" w:rsidR="005F645B" w:rsidRPr="002841EA" w:rsidRDefault="005F645B" w:rsidP="005F645B">
            <w:pPr>
              <w:jc w:val="center"/>
              <w:rPr>
                <w:sz w:val="22"/>
                <w:szCs w:val="22"/>
              </w:rPr>
            </w:pPr>
            <w:r w:rsidRPr="002841EA">
              <w:rPr>
                <w:sz w:val="22"/>
                <w:szCs w:val="22"/>
              </w:rPr>
              <w:t>Sở Xây dựng</w:t>
            </w:r>
          </w:p>
        </w:tc>
        <w:tc>
          <w:tcPr>
            <w:tcW w:w="1554" w:type="dxa"/>
          </w:tcPr>
          <w:p w14:paraId="6556A306" w14:textId="77777777" w:rsidR="005F645B" w:rsidRPr="002841EA" w:rsidRDefault="005F645B" w:rsidP="005F645B">
            <w:pPr>
              <w:rPr>
                <w:sz w:val="22"/>
                <w:szCs w:val="22"/>
              </w:rPr>
            </w:pPr>
          </w:p>
        </w:tc>
      </w:tr>
      <w:tr w:rsidR="005F645B" w:rsidRPr="002841EA" w14:paraId="3125A821" w14:textId="77777777" w:rsidTr="005F645B">
        <w:tc>
          <w:tcPr>
            <w:tcW w:w="846" w:type="dxa"/>
          </w:tcPr>
          <w:p w14:paraId="1F9E38D5"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13F7102F" w14:textId="52AA128A" w:rsidR="005F645B" w:rsidRPr="002841EA" w:rsidRDefault="005F645B" w:rsidP="005F645B">
            <w:pPr>
              <w:shd w:val="clear" w:color="auto" w:fill="FFFFFF"/>
              <w:spacing w:before="120" w:after="120" w:line="240" w:lineRule="auto"/>
              <w:jc w:val="both"/>
              <w:rPr>
                <w:sz w:val="22"/>
                <w:szCs w:val="22"/>
              </w:rPr>
            </w:pPr>
            <w:r w:rsidRPr="002841EA">
              <w:rPr>
                <w:sz w:val="22"/>
                <w:szCs w:val="22"/>
              </w:rPr>
              <w:t>Xây dựng chương trình phát triển nhà ở cấp tỉnh</w:t>
            </w:r>
          </w:p>
        </w:tc>
        <w:tc>
          <w:tcPr>
            <w:tcW w:w="1276" w:type="dxa"/>
            <w:vAlign w:val="center"/>
          </w:tcPr>
          <w:p w14:paraId="08349586" w14:textId="44C4953F" w:rsidR="005F645B" w:rsidRPr="002841EA" w:rsidRDefault="005F645B" w:rsidP="005F645B">
            <w:pPr>
              <w:spacing w:before="120" w:after="120" w:line="240" w:lineRule="auto"/>
              <w:jc w:val="both"/>
              <w:rPr>
                <w:sz w:val="22"/>
                <w:szCs w:val="22"/>
              </w:rPr>
            </w:pPr>
            <w:r w:rsidRPr="002841EA">
              <w:rPr>
                <w:sz w:val="22"/>
                <w:szCs w:val="22"/>
              </w:rPr>
              <w:t>UBND cấp tỉnh</w:t>
            </w:r>
          </w:p>
        </w:tc>
        <w:tc>
          <w:tcPr>
            <w:tcW w:w="1417" w:type="dxa"/>
          </w:tcPr>
          <w:p w14:paraId="6458DCDE" w14:textId="77777777" w:rsidR="005F645B" w:rsidRPr="002841EA" w:rsidRDefault="005F645B" w:rsidP="005F645B">
            <w:pPr>
              <w:jc w:val="center"/>
              <w:rPr>
                <w:sz w:val="22"/>
                <w:szCs w:val="22"/>
              </w:rPr>
            </w:pPr>
            <w:r w:rsidRPr="002841EA">
              <w:rPr>
                <w:sz w:val="22"/>
                <w:szCs w:val="22"/>
              </w:rPr>
              <w:t>Sở Xây dựng</w:t>
            </w:r>
          </w:p>
        </w:tc>
        <w:tc>
          <w:tcPr>
            <w:tcW w:w="2126" w:type="dxa"/>
          </w:tcPr>
          <w:p w14:paraId="401E0A6A" w14:textId="77777777" w:rsidR="005F645B" w:rsidRPr="002841EA" w:rsidRDefault="005F645B" w:rsidP="005F645B">
            <w:pPr>
              <w:jc w:val="center"/>
              <w:rPr>
                <w:sz w:val="22"/>
                <w:szCs w:val="22"/>
              </w:rPr>
            </w:pPr>
            <w:r w:rsidRPr="002841EA">
              <w:rPr>
                <w:sz w:val="22"/>
                <w:szCs w:val="22"/>
              </w:rPr>
              <w:t>Sở Xây dựng</w:t>
            </w:r>
          </w:p>
        </w:tc>
        <w:tc>
          <w:tcPr>
            <w:tcW w:w="1554" w:type="dxa"/>
          </w:tcPr>
          <w:p w14:paraId="5B824F36" w14:textId="77777777" w:rsidR="005F645B" w:rsidRPr="002841EA" w:rsidRDefault="005F645B" w:rsidP="005F645B">
            <w:pPr>
              <w:rPr>
                <w:sz w:val="22"/>
                <w:szCs w:val="22"/>
              </w:rPr>
            </w:pPr>
          </w:p>
        </w:tc>
      </w:tr>
      <w:tr w:rsidR="005F645B" w:rsidRPr="002841EA" w14:paraId="5549BF1B" w14:textId="77777777" w:rsidTr="005F645B">
        <w:tc>
          <w:tcPr>
            <w:tcW w:w="846" w:type="dxa"/>
          </w:tcPr>
          <w:p w14:paraId="0CAFC7D8"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4E925261" w14:textId="61960861" w:rsidR="005F645B" w:rsidRPr="002841EA" w:rsidRDefault="005F645B" w:rsidP="005F645B">
            <w:pPr>
              <w:shd w:val="clear" w:color="auto" w:fill="FFFFFF"/>
              <w:spacing w:before="120" w:after="120" w:line="240" w:lineRule="auto"/>
              <w:jc w:val="both"/>
              <w:rPr>
                <w:sz w:val="22"/>
                <w:szCs w:val="22"/>
              </w:rPr>
            </w:pPr>
            <w:r w:rsidRPr="002841EA">
              <w:rPr>
                <w:sz w:val="22"/>
                <w:szCs w:val="22"/>
              </w:rPr>
              <w:t>Xây dựng kế hoạch phát triển nhà ở cấp tỉnh</w:t>
            </w:r>
          </w:p>
        </w:tc>
        <w:tc>
          <w:tcPr>
            <w:tcW w:w="1276" w:type="dxa"/>
            <w:vAlign w:val="center"/>
          </w:tcPr>
          <w:p w14:paraId="5E6F33D2" w14:textId="449E5A31" w:rsidR="005F645B" w:rsidRPr="002841EA" w:rsidRDefault="005F645B" w:rsidP="005F645B">
            <w:pPr>
              <w:spacing w:before="120" w:after="120" w:line="240" w:lineRule="auto"/>
              <w:jc w:val="both"/>
              <w:rPr>
                <w:sz w:val="22"/>
                <w:szCs w:val="22"/>
              </w:rPr>
            </w:pPr>
            <w:r w:rsidRPr="002841EA">
              <w:rPr>
                <w:sz w:val="22"/>
                <w:szCs w:val="22"/>
              </w:rPr>
              <w:t>UBND cấp tỉnh</w:t>
            </w:r>
          </w:p>
        </w:tc>
        <w:tc>
          <w:tcPr>
            <w:tcW w:w="1417" w:type="dxa"/>
          </w:tcPr>
          <w:p w14:paraId="6B23DE4C" w14:textId="77777777" w:rsidR="005F645B" w:rsidRPr="002841EA" w:rsidRDefault="005F645B" w:rsidP="005F645B">
            <w:pPr>
              <w:jc w:val="center"/>
              <w:rPr>
                <w:sz w:val="22"/>
                <w:szCs w:val="22"/>
              </w:rPr>
            </w:pPr>
            <w:r w:rsidRPr="002841EA">
              <w:rPr>
                <w:sz w:val="22"/>
                <w:szCs w:val="22"/>
              </w:rPr>
              <w:t>Sở Xây dựng</w:t>
            </w:r>
          </w:p>
        </w:tc>
        <w:tc>
          <w:tcPr>
            <w:tcW w:w="2126" w:type="dxa"/>
          </w:tcPr>
          <w:p w14:paraId="5A13EFBC" w14:textId="77777777" w:rsidR="005F645B" w:rsidRPr="002841EA" w:rsidRDefault="005F645B" w:rsidP="005F645B">
            <w:pPr>
              <w:jc w:val="center"/>
              <w:rPr>
                <w:sz w:val="22"/>
                <w:szCs w:val="22"/>
              </w:rPr>
            </w:pPr>
            <w:r w:rsidRPr="002841EA">
              <w:rPr>
                <w:sz w:val="22"/>
                <w:szCs w:val="22"/>
              </w:rPr>
              <w:t>Sở Xây dựng</w:t>
            </w:r>
          </w:p>
        </w:tc>
        <w:tc>
          <w:tcPr>
            <w:tcW w:w="1554" w:type="dxa"/>
          </w:tcPr>
          <w:p w14:paraId="49E0EF50" w14:textId="77777777" w:rsidR="005F645B" w:rsidRPr="002841EA" w:rsidRDefault="005F645B" w:rsidP="005F645B">
            <w:pPr>
              <w:rPr>
                <w:sz w:val="22"/>
                <w:szCs w:val="22"/>
              </w:rPr>
            </w:pPr>
          </w:p>
        </w:tc>
      </w:tr>
      <w:tr w:rsidR="005F645B" w:rsidRPr="002841EA" w14:paraId="37533A72" w14:textId="77777777" w:rsidTr="005F645B">
        <w:tc>
          <w:tcPr>
            <w:tcW w:w="846" w:type="dxa"/>
          </w:tcPr>
          <w:p w14:paraId="56673B39"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5157DAE3" w14:textId="53CC5FAF" w:rsidR="005F645B" w:rsidRPr="002841EA" w:rsidRDefault="005F645B" w:rsidP="005F645B">
            <w:pPr>
              <w:shd w:val="clear" w:color="auto" w:fill="FFFFFF"/>
              <w:spacing w:before="120" w:after="120" w:line="240" w:lineRule="auto"/>
              <w:jc w:val="both"/>
              <w:rPr>
                <w:sz w:val="22"/>
                <w:szCs w:val="22"/>
              </w:rPr>
            </w:pPr>
            <w:r w:rsidRPr="002841EA">
              <w:rPr>
                <w:sz w:val="22"/>
                <w:szCs w:val="22"/>
              </w:rPr>
              <w:t>Điều chỉnh chương trình phát triển nhà ở cấp tỉnh</w:t>
            </w:r>
          </w:p>
        </w:tc>
        <w:tc>
          <w:tcPr>
            <w:tcW w:w="1276" w:type="dxa"/>
            <w:vAlign w:val="center"/>
          </w:tcPr>
          <w:p w14:paraId="327526DC" w14:textId="09F6EE82" w:rsidR="005F645B" w:rsidRPr="002841EA" w:rsidRDefault="005F645B" w:rsidP="005F645B">
            <w:pPr>
              <w:spacing w:before="120" w:after="120" w:line="240" w:lineRule="auto"/>
              <w:jc w:val="both"/>
              <w:rPr>
                <w:sz w:val="22"/>
                <w:szCs w:val="22"/>
              </w:rPr>
            </w:pPr>
            <w:r w:rsidRPr="002841EA">
              <w:rPr>
                <w:sz w:val="22"/>
                <w:szCs w:val="22"/>
              </w:rPr>
              <w:t>UBND cấp tỉnh</w:t>
            </w:r>
          </w:p>
        </w:tc>
        <w:tc>
          <w:tcPr>
            <w:tcW w:w="1417" w:type="dxa"/>
          </w:tcPr>
          <w:p w14:paraId="53608B14" w14:textId="223EB49D" w:rsidR="005F645B" w:rsidRPr="002841EA" w:rsidRDefault="005F645B" w:rsidP="005F645B">
            <w:pPr>
              <w:jc w:val="center"/>
              <w:rPr>
                <w:sz w:val="22"/>
                <w:szCs w:val="22"/>
              </w:rPr>
            </w:pPr>
            <w:r w:rsidRPr="002841EA">
              <w:rPr>
                <w:sz w:val="22"/>
                <w:szCs w:val="22"/>
              </w:rPr>
              <w:t>Sở Xây dựng</w:t>
            </w:r>
          </w:p>
        </w:tc>
        <w:tc>
          <w:tcPr>
            <w:tcW w:w="2126" w:type="dxa"/>
          </w:tcPr>
          <w:p w14:paraId="39C47135" w14:textId="5AA39DD6" w:rsidR="005F645B" w:rsidRPr="002841EA" w:rsidRDefault="005F645B" w:rsidP="005F645B">
            <w:pPr>
              <w:jc w:val="center"/>
              <w:rPr>
                <w:sz w:val="22"/>
                <w:szCs w:val="22"/>
              </w:rPr>
            </w:pPr>
            <w:r w:rsidRPr="002841EA">
              <w:rPr>
                <w:sz w:val="22"/>
                <w:szCs w:val="22"/>
              </w:rPr>
              <w:t>Sở Xây dựng</w:t>
            </w:r>
          </w:p>
        </w:tc>
        <w:tc>
          <w:tcPr>
            <w:tcW w:w="1554" w:type="dxa"/>
          </w:tcPr>
          <w:p w14:paraId="4037CA28" w14:textId="77777777" w:rsidR="005F645B" w:rsidRPr="002841EA" w:rsidRDefault="005F645B" w:rsidP="005F645B">
            <w:pPr>
              <w:rPr>
                <w:sz w:val="22"/>
                <w:szCs w:val="22"/>
              </w:rPr>
            </w:pPr>
          </w:p>
        </w:tc>
      </w:tr>
      <w:tr w:rsidR="005F645B" w:rsidRPr="002841EA" w14:paraId="171E52CF" w14:textId="77777777" w:rsidTr="005F645B">
        <w:tc>
          <w:tcPr>
            <w:tcW w:w="846" w:type="dxa"/>
          </w:tcPr>
          <w:p w14:paraId="2ADC7688"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66BC10DA" w14:textId="627F8C5F" w:rsidR="005F645B" w:rsidRPr="002841EA" w:rsidRDefault="005F645B" w:rsidP="005F645B">
            <w:pPr>
              <w:shd w:val="clear" w:color="auto" w:fill="FFFFFF"/>
              <w:spacing w:before="120" w:after="120" w:line="240" w:lineRule="auto"/>
              <w:jc w:val="both"/>
              <w:rPr>
                <w:sz w:val="22"/>
                <w:szCs w:val="22"/>
              </w:rPr>
            </w:pPr>
            <w:r w:rsidRPr="002841EA">
              <w:rPr>
                <w:sz w:val="22"/>
                <w:szCs w:val="22"/>
              </w:rPr>
              <w:t>Điều chỉnh kế hoạch phát triển nhà ở cấp tỉnh</w:t>
            </w:r>
          </w:p>
        </w:tc>
        <w:tc>
          <w:tcPr>
            <w:tcW w:w="1276" w:type="dxa"/>
            <w:vAlign w:val="center"/>
          </w:tcPr>
          <w:p w14:paraId="57DF660B" w14:textId="6128A97F" w:rsidR="005F645B" w:rsidRPr="002841EA" w:rsidRDefault="005F645B" w:rsidP="005F645B">
            <w:pPr>
              <w:spacing w:before="120" w:after="120" w:line="240" w:lineRule="auto"/>
              <w:jc w:val="both"/>
              <w:rPr>
                <w:sz w:val="22"/>
                <w:szCs w:val="22"/>
              </w:rPr>
            </w:pPr>
            <w:r w:rsidRPr="002841EA">
              <w:rPr>
                <w:sz w:val="22"/>
                <w:szCs w:val="22"/>
              </w:rPr>
              <w:t>UBND cấp tỉnh</w:t>
            </w:r>
          </w:p>
        </w:tc>
        <w:tc>
          <w:tcPr>
            <w:tcW w:w="1417" w:type="dxa"/>
          </w:tcPr>
          <w:p w14:paraId="305A8E96" w14:textId="60EC31A6" w:rsidR="005F645B" w:rsidRPr="002841EA" w:rsidRDefault="005F645B" w:rsidP="005F645B">
            <w:pPr>
              <w:jc w:val="center"/>
              <w:rPr>
                <w:sz w:val="22"/>
                <w:szCs w:val="22"/>
              </w:rPr>
            </w:pPr>
            <w:r w:rsidRPr="002841EA">
              <w:rPr>
                <w:sz w:val="22"/>
                <w:szCs w:val="22"/>
              </w:rPr>
              <w:t>Sở Xây dựng</w:t>
            </w:r>
          </w:p>
        </w:tc>
        <w:tc>
          <w:tcPr>
            <w:tcW w:w="2126" w:type="dxa"/>
          </w:tcPr>
          <w:p w14:paraId="1D1CDB20" w14:textId="45929C3F" w:rsidR="005F645B" w:rsidRPr="002841EA" w:rsidRDefault="005F645B" w:rsidP="005F645B">
            <w:pPr>
              <w:jc w:val="center"/>
              <w:rPr>
                <w:sz w:val="22"/>
                <w:szCs w:val="22"/>
              </w:rPr>
            </w:pPr>
            <w:r w:rsidRPr="002841EA">
              <w:rPr>
                <w:sz w:val="22"/>
                <w:szCs w:val="22"/>
              </w:rPr>
              <w:t>Sở</w:t>
            </w:r>
            <w:r w:rsidRPr="002841EA">
              <w:rPr>
                <w:sz w:val="22"/>
                <w:szCs w:val="22"/>
                <w:lang w:val="vi-VN"/>
              </w:rPr>
              <w:t xml:space="preserve"> X</w:t>
            </w:r>
            <w:r w:rsidRPr="002841EA">
              <w:rPr>
                <w:sz w:val="22"/>
                <w:szCs w:val="22"/>
              </w:rPr>
              <w:t>ây dựng</w:t>
            </w:r>
          </w:p>
        </w:tc>
        <w:tc>
          <w:tcPr>
            <w:tcW w:w="1554" w:type="dxa"/>
          </w:tcPr>
          <w:p w14:paraId="770F0ACD" w14:textId="77777777" w:rsidR="005F645B" w:rsidRPr="002841EA" w:rsidRDefault="005F645B" w:rsidP="005F645B">
            <w:pPr>
              <w:rPr>
                <w:sz w:val="22"/>
                <w:szCs w:val="22"/>
              </w:rPr>
            </w:pPr>
          </w:p>
        </w:tc>
      </w:tr>
      <w:tr w:rsidR="005F645B" w:rsidRPr="002841EA" w14:paraId="1661DA63" w14:textId="77777777" w:rsidTr="00A87C52">
        <w:tc>
          <w:tcPr>
            <w:tcW w:w="846" w:type="dxa"/>
          </w:tcPr>
          <w:p w14:paraId="09354FFF" w14:textId="77777777" w:rsidR="005F645B" w:rsidRPr="002841EA" w:rsidRDefault="005F645B" w:rsidP="005F645B">
            <w:pPr>
              <w:spacing w:before="120" w:after="120" w:line="240" w:lineRule="auto"/>
              <w:jc w:val="center"/>
              <w:rPr>
                <w:b/>
                <w:sz w:val="22"/>
                <w:szCs w:val="22"/>
              </w:rPr>
            </w:pPr>
            <w:r w:rsidRPr="002841EA">
              <w:rPr>
                <w:b/>
                <w:sz w:val="22"/>
                <w:szCs w:val="22"/>
              </w:rPr>
              <w:t>XVI</w:t>
            </w:r>
          </w:p>
        </w:tc>
        <w:tc>
          <w:tcPr>
            <w:tcW w:w="5108" w:type="dxa"/>
            <w:gridSpan w:val="3"/>
          </w:tcPr>
          <w:p w14:paraId="5D4A8D4D" w14:textId="77777777" w:rsidR="005F645B" w:rsidRPr="002841EA" w:rsidRDefault="005F645B" w:rsidP="005F645B">
            <w:pPr>
              <w:spacing w:before="120" w:after="120" w:line="240" w:lineRule="auto"/>
              <w:jc w:val="both"/>
              <w:rPr>
                <w:b/>
                <w:sz w:val="22"/>
                <w:szCs w:val="22"/>
              </w:rPr>
            </w:pPr>
            <w:r w:rsidRPr="002841EA">
              <w:rPr>
                <w:b/>
                <w:sz w:val="22"/>
                <w:szCs w:val="22"/>
              </w:rPr>
              <w:t>Lĩnh vực Y tế</w:t>
            </w:r>
          </w:p>
        </w:tc>
        <w:tc>
          <w:tcPr>
            <w:tcW w:w="2126" w:type="dxa"/>
          </w:tcPr>
          <w:p w14:paraId="101BAE7F" w14:textId="77777777" w:rsidR="005F645B" w:rsidRPr="002841EA" w:rsidRDefault="005F645B" w:rsidP="005F645B">
            <w:pPr>
              <w:spacing w:before="120" w:after="120" w:line="240" w:lineRule="auto"/>
              <w:jc w:val="both"/>
              <w:rPr>
                <w:b/>
                <w:sz w:val="22"/>
                <w:szCs w:val="22"/>
              </w:rPr>
            </w:pPr>
          </w:p>
        </w:tc>
        <w:tc>
          <w:tcPr>
            <w:tcW w:w="1554" w:type="dxa"/>
          </w:tcPr>
          <w:p w14:paraId="11020AB7" w14:textId="77777777" w:rsidR="005F645B" w:rsidRPr="002841EA" w:rsidRDefault="005F645B" w:rsidP="005F645B">
            <w:pPr>
              <w:spacing w:before="120" w:after="120" w:line="240" w:lineRule="auto"/>
              <w:jc w:val="both"/>
              <w:rPr>
                <w:b/>
                <w:sz w:val="22"/>
                <w:szCs w:val="22"/>
              </w:rPr>
            </w:pPr>
          </w:p>
        </w:tc>
      </w:tr>
      <w:tr w:rsidR="005F645B" w:rsidRPr="002841EA" w14:paraId="477CF4B7" w14:textId="77777777" w:rsidTr="00A87C52">
        <w:tc>
          <w:tcPr>
            <w:tcW w:w="846" w:type="dxa"/>
          </w:tcPr>
          <w:p w14:paraId="4303BB84"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13D8F99" w14:textId="77777777" w:rsidR="005F645B" w:rsidRPr="002841EA" w:rsidRDefault="005F645B" w:rsidP="005F645B">
            <w:pPr>
              <w:spacing w:before="120" w:after="120" w:line="240" w:lineRule="auto"/>
              <w:jc w:val="both"/>
              <w:rPr>
                <w:sz w:val="22"/>
                <w:szCs w:val="22"/>
              </w:rPr>
            </w:pPr>
            <w:r w:rsidRPr="002841EA">
              <w:rPr>
                <w:sz w:val="22"/>
                <w:szCs w:val="22"/>
              </w:rPr>
              <w:t>Công nhận loại trừ bệnh phong ở quy mô cấp huyện.</w:t>
            </w:r>
          </w:p>
        </w:tc>
        <w:tc>
          <w:tcPr>
            <w:tcW w:w="1276" w:type="dxa"/>
          </w:tcPr>
          <w:p w14:paraId="31BA8F7D"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D1F7D02" w14:textId="77777777" w:rsidR="005F645B" w:rsidRPr="002841EA" w:rsidRDefault="005F645B" w:rsidP="005F645B">
            <w:pPr>
              <w:spacing w:before="120" w:after="120" w:line="240" w:lineRule="auto"/>
              <w:jc w:val="both"/>
              <w:rPr>
                <w:sz w:val="22"/>
                <w:szCs w:val="22"/>
              </w:rPr>
            </w:pPr>
            <w:r w:rsidRPr="002841EA">
              <w:rPr>
                <w:sz w:val="22"/>
                <w:szCs w:val="22"/>
              </w:rPr>
              <w:t>Sở Y tế</w:t>
            </w:r>
          </w:p>
        </w:tc>
        <w:tc>
          <w:tcPr>
            <w:tcW w:w="2126" w:type="dxa"/>
          </w:tcPr>
          <w:p w14:paraId="1C0BAFD3" w14:textId="77777777" w:rsidR="005F645B" w:rsidRPr="002841EA" w:rsidRDefault="005F645B" w:rsidP="005F645B">
            <w:pPr>
              <w:spacing w:before="120" w:after="120" w:line="240" w:lineRule="auto"/>
              <w:jc w:val="both"/>
              <w:rPr>
                <w:sz w:val="22"/>
                <w:szCs w:val="22"/>
              </w:rPr>
            </w:pPr>
            <w:r w:rsidRPr="002841EA">
              <w:rPr>
                <w:sz w:val="22"/>
                <w:szCs w:val="22"/>
              </w:rPr>
              <w:t>Sở Y tế</w:t>
            </w:r>
          </w:p>
        </w:tc>
        <w:tc>
          <w:tcPr>
            <w:tcW w:w="1554" w:type="dxa"/>
          </w:tcPr>
          <w:p w14:paraId="0764F7A4" w14:textId="77777777" w:rsidR="005F645B" w:rsidRPr="002841EA" w:rsidRDefault="005F645B" w:rsidP="005F645B">
            <w:pPr>
              <w:spacing w:before="120" w:after="120" w:line="240" w:lineRule="auto"/>
              <w:jc w:val="both"/>
              <w:rPr>
                <w:sz w:val="22"/>
                <w:szCs w:val="22"/>
              </w:rPr>
            </w:pPr>
          </w:p>
        </w:tc>
      </w:tr>
      <w:tr w:rsidR="005F645B" w:rsidRPr="002841EA" w14:paraId="4D33D822" w14:textId="77777777" w:rsidTr="00A87C52">
        <w:tc>
          <w:tcPr>
            <w:tcW w:w="846" w:type="dxa"/>
          </w:tcPr>
          <w:p w14:paraId="1FC4FBC8"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62FBDF53" w14:textId="77777777" w:rsidR="005F645B" w:rsidRPr="002841EA" w:rsidRDefault="005F645B" w:rsidP="005F645B">
            <w:pPr>
              <w:spacing w:before="120" w:after="120" w:line="240" w:lineRule="auto"/>
              <w:jc w:val="both"/>
              <w:rPr>
                <w:sz w:val="22"/>
                <w:szCs w:val="22"/>
              </w:rPr>
            </w:pPr>
            <w:r w:rsidRPr="002841EA">
              <w:rPr>
                <w:sz w:val="22"/>
                <w:szCs w:val="22"/>
              </w:rPr>
              <w:t>Đề nghị cấp có thẩm quyền công bố dịch bệnh truyền nhiễm thuộc nhóm A.</w:t>
            </w:r>
          </w:p>
        </w:tc>
        <w:tc>
          <w:tcPr>
            <w:tcW w:w="1276" w:type="dxa"/>
          </w:tcPr>
          <w:p w14:paraId="73B371C7"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4620DE72" w14:textId="77777777" w:rsidR="005F645B" w:rsidRPr="002841EA" w:rsidRDefault="005F645B" w:rsidP="005F645B">
            <w:pPr>
              <w:rPr>
                <w:sz w:val="22"/>
                <w:szCs w:val="22"/>
              </w:rPr>
            </w:pPr>
            <w:r w:rsidRPr="002841EA">
              <w:rPr>
                <w:sz w:val="22"/>
                <w:szCs w:val="22"/>
              </w:rPr>
              <w:t>Sở Y tế</w:t>
            </w:r>
          </w:p>
        </w:tc>
        <w:tc>
          <w:tcPr>
            <w:tcW w:w="2126" w:type="dxa"/>
          </w:tcPr>
          <w:p w14:paraId="76029EB1" w14:textId="77777777" w:rsidR="005F645B" w:rsidRPr="002841EA" w:rsidRDefault="005F645B" w:rsidP="005F645B">
            <w:pPr>
              <w:rPr>
                <w:sz w:val="22"/>
                <w:szCs w:val="22"/>
              </w:rPr>
            </w:pPr>
            <w:r w:rsidRPr="002841EA">
              <w:rPr>
                <w:sz w:val="22"/>
                <w:szCs w:val="22"/>
              </w:rPr>
              <w:t>Sở Y tế</w:t>
            </w:r>
          </w:p>
        </w:tc>
        <w:tc>
          <w:tcPr>
            <w:tcW w:w="1554" w:type="dxa"/>
          </w:tcPr>
          <w:p w14:paraId="5D8EDFFD" w14:textId="77777777" w:rsidR="005F645B" w:rsidRPr="002841EA" w:rsidRDefault="005F645B" w:rsidP="005F645B">
            <w:pPr>
              <w:rPr>
                <w:sz w:val="22"/>
                <w:szCs w:val="22"/>
              </w:rPr>
            </w:pPr>
          </w:p>
        </w:tc>
      </w:tr>
      <w:tr w:rsidR="005F645B" w:rsidRPr="002841EA" w14:paraId="4FB97151" w14:textId="77777777" w:rsidTr="00A87C52">
        <w:tc>
          <w:tcPr>
            <w:tcW w:w="846" w:type="dxa"/>
          </w:tcPr>
          <w:p w14:paraId="58F7676B"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6475042" w14:textId="77777777" w:rsidR="005F645B" w:rsidRPr="002841EA" w:rsidRDefault="005F645B" w:rsidP="005F645B">
            <w:pPr>
              <w:spacing w:before="120" w:after="120" w:line="240" w:lineRule="auto"/>
              <w:jc w:val="both"/>
              <w:rPr>
                <w:sz w:val="22"/>
                <w:szCs w:val="22"/>
              </w:rPr>
            </w:pPr>
            <w:r w:rsidRPr="002841EA">
              <w:rPr>
                <w:sz w:val="22"/>
                <w:szCs w:val="22"/>
              </w:rPr>
              <w:t>Công bố dịch bệnh truyền nhiễm thuộc nhóm B, C thuộc thẩm quyền của Chủ tịch UBND tỉnh.</w:t>
            </w:r>
          </w:p>
        </w:tc>
        <w:tc>
          <w:tcPr>
            <w:tcW w:w="1276" w:type="dxa"/>
          </w:tcPr>
          <w:p w14:paraId="18DECC65"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3653FF0E" w14:textId="77777777" w:rsidR="005F645B" w:rsidRPr="002841EA" w:rsidRDefault="005F645B" w:rsidP="005F645B">
            <w:pPr>
              <w:rPr>
                <w:sz w:val="22"/>
                <w:szCs w:val="22"/>
              </w:rPr>
            </w:pPr>
            <w:r w:rsidRPr="002841EA">
              <w:rPr>
                <w:sz w:val="22"/>
                <w:szCs w:val="22"/>
              </w:rPr>
              <w:t>Sở Y tế</w:t>
            </w:r>
          </w:p>
        </w:tc>
        <w:tc>
          <w:tcPr>
            <w:tcW w:w="2126" w:type="dxa"/>
          </w:tcPr>
          <w:p w14:paraId="4F6C970C" w14:textId="77777777" w:rsidR="005F645B" w:rsidRPr="002841EA" w:rsidRDefault="005F645B" w:rsidP="005F645B">
            <w:pPr>
              <w:rPr>
                <w:sz w:val="22"/>
                <w:szCs w:val="22"/>
              </w:rPr>
            </w:pPr>
            <w:r w:rsidRPr="002841EA">
              <w:rPr>
                <w:sz w:val="22"/>
                <w:szCs w:val="22"/>
              </w:rPr>
              <w:t>Sở Y tế</w:t>
            </w:r>
          </w:p>
        </w:tc>
        <w:tc>
          <w:tcPr>
            <w:tcW w:w="1554" w:type="dxa"/>
          </w:tcPr>
          <w:p w14:paraId="13EB94D5" w14:textId="77777777" w:rsidR="005F645B" w:rsidRPr="002841EA" w:rsidRDefault="005F645B" w:rsidP="005F645B">
            <w:pPr>
              <w:rPr>
                <w:sz w:val="22"/>
                <w:szCs w:val="22"/>
              </w:rPr>
            </w:pPr>
          </w:p>
        </w:tc>
      </w:tr>
      <w:tr w:rsidR="005F645B" w:rsidRPr="002841EA" w14:paraId="228AF6A0" w14:textId="77777777" w:rsidTr="00A87C52">
        <w:tc>
          <w:tcPr>
            <w:tcW w:w="846" w:type="dxa"/>
          </w:tcPr>
          <w:p w14:paraId="183D0446"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77D9AEB8" w14:textId="77777777" w:rsidR="005F645B" w:rsidRPr="002841EA" w:rsidRDefault="005F645B" w:rsidP="005F645B">
            <w:pPr>
              <w:spacing w:before="120" w:after="120" w:line="240" w:lineRule="auto"/>
              <w:jc w:val="both"/>
              <w:rPr>
                <w:sz w:val="22"/>
                <w:szCs w:val="22"/>
              </w:rPr>
            </w:pPr>
            <w:r w:rsidRPr="002841EA">
              <w:rPr>
                <w:sz w:val="22"/>
                <w:szCs w:val="22"/>
              </w:rPr>
              <w:t>Đề nghị cấp có thẩm quyền công bố hết dịch truyền nhiễm nhóm A trên địa bàn tỉnh.</w:t>
            </w:r>
          </w:p>
        </w:tc>
        <w:tc>
          <w:tcPr>
            <w:tcW w:w="1276" w:type="dxa"/>
          </w:tcPr>
          <w:p w14:paraId="7510B902"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1D967EC9" w14:textId="77777777" w:rsidR="005F645B" w:rsidRPr="002841EA" w:rsidRDefault="005F645B" w:rsidP="005F645B">
            <w:pPr>
              <w:rPr>
                <w:sz w:val="22"/>
                <w:szCs w:val="22"/>
              </w:rPr>
            </w:pPr>
            <w:r w:rsidRPr="002841EA">
              <w:rPr>
                <w:sz w:val="22"/>
                <w:szCs w:val="22"/>
              </w:rPr>
              <w:t>Sở Y tế</w:t>
            </w:r>
          </w:p>
        </w:tc>
        <w:tc>
          <w:tcPr>
            <w:tcW w:w="2126" w:type="dxa"/>
          </w:tcPr>
          <w:p w14:paraId="318A9EA4" w14:textId="77777777" w:rsidR="005F645B" w:rsidRPr="002841EA" w:rsidRDefault="005F645B" w:rsidP="005F645B">
            <w:pPr>
              <w:rPr>
                <w:sz w:val="22"/>
                <w:szCs w:val="22"/>
              </w:rPr>
            </w:pPr>
            <w:r w:rsidRPr="002841EA">
              <w:rPr>
                <w:sz w:val="22"/>
                <w:szCs w:val="22"/>
              </w:rPr>
              <w:t>Sở Y tế</w:t>
            </w:r>
          </w:p>
        </w:tc>
        <w:tc>
          <w:tcPr>
            <w:tcW w:w="1554" w:type="dxa"/>
          </w:tcPr>
          <w:p w14:paraId="2DF4C735" w14:textId="77777777" w:rsidR="005F645B" w:rsidRPr="002841EA" w:rsidRDefault="005F645B" w:rsidP="005F645B">
            <w:pPr>
              <w:rPr>
                <w:sz w:val="22"/>
                <w:szCs w:val="22"/>
              </w:rPr>
            </w:pPr>
          </w:p>
        </w:tc>
      </w:tr>
      <w:tr w:rsidR="005F645B" w:rsidRPr="002841EA" w14:paraId="59787169" w14:textId="77777777" w:rsidTr="00A87C52">
        <w:tc>
          <w:tcPr>
            <w:tcW w:w="846" w:type="dxa"/>
          </w:tcPr>
          <w:p w14:paraId="48241EB5"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CBAE3A4" w14:textId="77777777" w:rsidR="005F645B" w:rsidRPr="002841EA" w:rsidRDefault="005F645B" w:rsidP="005F645B">
            <w:pPr>
              <w:spacing w:before="120" w:after="120" w:line="240" w:lineRule="auto"/>
              <w:jc w:val="both"/>
              <w:rPr>
                <w:sz w:val="22"/>
                <w:szCs w:val="22"/>
              </w:rPr>
            </w:pPr>
            <w:r w:rsidRPr="002841EA">
              <w:rPr>
                <w:sz w:val="22"/>
                <w:szCs w:val="22"/>
              </w:rPr>
              <w:t>Công bố hết dịch truyền nhiễm thuộc nhóm B, C trên địa bàn tỉnh.</w:t>
            </w:r>
          </w:p>
        </w:tc>
        <w:tc>
          <w:tcPr>
            <w:tcW w:w="1276" w:type="dxa"/>
          </w:tcPr>
          <w:p w14:paraId="18BBD4E9"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78E3A94F" w14:textId="77777777" w:rsidR="005F645B" w:rsidRPr="002841EA" w:rsidRDefault="005F645B" w:rsidP="005F645B">
            <w:pPr>
              <w:rPr>
                <w:sz w:val="22"/>
                <w:szCs w:val="22"/>
              </w:rPr>
            </w:pPr>
            <w:r w:rsidRPr="002841EA">
              <w:rPr>
                <w:sz w:val="22"/>
                <w:szCs w:val="22"/>
              </w:rPr>
              <w:t>Sở Y tế</w:t>
            </w:r>
          </w:p>
        </w:tc>
        <w:tc>
          <w:tcPr>
            <w:tcW w:w="2126" w:type="dxa"/>
          </w:tcPr>
          <w:p w14:paraId="50E34485" w14:textId="77777777" w:rsidR="005F645B" w:rsidRPr="002841EA" w:rsidRDefault="005F645B" w:rsidP="005F645B">
            <w:pPr>
              <w:rPr>
                <w:sz w:val="22"/>
                <w:szCs w:val="22"/>
              </w:rPr>
            </w:pPr>
            <w:r w:rsidRPr="002841EA">
              <w:rPr>
                <w:sz w:val="22"/>
                <w:szCs w:val="22"/>
              </w:rPr>
              <w:t>Sở Y tế</w:t>
            </w:r>
          </w:p>
        </w:tc>
        <w:tc>
          <w:tcPr>
            <w:tcW w:w="1554" w:type="dxa"/>
          </w:tcPr>
          <w:p w14:paraId="39C86FDE" w14:textId="77777777" w:rsidR="005F645B" w:rsidRPr="002841EA" w:rsidRDefault="005F645B" w:rsidP="005F645B">
            <w:pPr>
              <w:rPr>
                <w:sz w:val="22"/>
                <w:szCs w:val="22"/>
              </w:rPr>
            </w:pPr>
          </w:p>
        </w:tc>
      </w:tr>
      <w:tr w:rsidR="005F645B" w:rsidRPr="002841EA" w14:paraId="544762BC" w14:textId="77777777" w:rsidTr="00A87C52">
        <w:tc>
          <w:tcPr>
            <w:tcW w:w="846" w:type="dxa"/>
          </w:tcPr>
          <w:p w14:paraId="7CA3BA35"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02B8721" w14:textId="77777777" w:rsidR="005F645B" w:rsidRPr="002841EA" w:rsidRDefault="005F645B" w:rsidP="005F645B">
            <w:pPr>
              <w:spacing w:before="120" w:after="120" w:line="240" w:lineRule="auto"/>
              <w:jc w:val="both"/>
              <w:rPr>
                <w:sz w:val="22"/>
                <w:szCs w:val="22"/>
              </w:rPr>
            </w:pPr>
            <w:r w:rsidRPr="002841EA">
              <w:rPr>
                <w:sz w:val="22"/>
                <w:szCs w:val="22"/>
              </w:rPr>
              <w:t>Phê duyệt tiêu chuẩn, định mức sử dụng trang thiết bị chuyên dùng trong lĩnh vực y tế cho cơ quan, tổ chức thuộc phạm vi quản lý của UBND tỉnh.</w:t>
            </w:r>
          </w:p>
        </w:tc>
        <w:tc>
          <w:tcPr>
            <w:tcW w:w="1276" w:type="dxa"/>
          </w:tcPr>
          <w:p w14:paraId="10EBCAD8" w14:textId="77777777" w:rsidR="005F645B" w:rsidRPr="002841EA" w:rsidRDefault="005F645B" w:rsidP="005F645B">
            <w:pPr>
              <w:spacing w:before="120" w:after="120" w:line="240" w:lineRule="auto"/>
              <w:jc w:val="both"/>
              <w:rPr>
                <w:sz w:val="22"/>
                <w:szCs w:val="22"/>
              </w:rPr>
            </w:pPr>
            <w:r w:rsidRPr="002841EA">
              <w:rPr>
                <w:sz w:val="22"/>
                <w:szCs w:val="22"/>
              </w:rPr>
              <w:t xml:space="preserve">UBND tỉnh </w:t>
            </w:r>
          </w:p>
        </w:tc>
        <w:tc>
          <w:tcPr>
            <w:tcW w:w="1417" w:type="dxa"/>
          </w:tcPr>
          <w:p w14:paraId="40D16961" w14:textId="77777777" w:rsidR="005F645B" w:rsidRPr="002841EA" w:rsidRDefault="005F645B" w:rsidP="005F645B">
            <w:pPr>
              <w:rPr>
                <w:sz w:val="22"/>
                <w:szCs w:val="22"/>
              </w:rPr>
            </w:pPr>
            <w:r w:rsidRPr="002841EA">
              <w:rPr>
                <w:sz w:val="22"/>
                <w:szCs w:val="22"/>
              </w:rPr>
              <w:t>Sở Y tế</w:t>
            </w:r>
          </w:p>
        </w:tc>
        <w:tc>
          <w:tcPr>
            <w:tcW w:w="2126" w:type="dxa"/>
          </w:tcPr>
          <w:p w14:paraId="3CC48ED2" w14:textId="77777777" w:rsidR="005F645B" w:rsidRPr="002841EA" w:rsidRDefault="005F645B" w:rsidP="005F645B">
            <w:pPr>
              <w:rPr>
                <w:sz w:val="22"/>
                <w:szCs w:val="22"/>
              </w:rPr>
            </w:pPr>
            <w:r w:rsidRPr="002841EA">
              <w:rPr>
                <w:sz w:val="22"/>
                <w:szCs w:val="22"/>
              </w:rPr>
              <w:t>Sở Y tế</w:t>
            </w:r>
          </w:p>
        </w:tc>
        <w:tc>
          <w:tcPr>
            <w:tcW w:w="1554" w:type="dxa"/>
          </w:tcPr>
          <w:p w14:paraId="5BA7ED4C" w14:textId="77777777" w:rsidR="005F645B" w:rsidRPr="002841EA" w:rsidRDefault="005F645B" w:rsidP="005F645B">
            <w:pPr>
              <w:rPr>
                <w:sz w:val="22"/>
                <w:szCs w:val="22"/>
              </w:rPr>
            </w:pPr>
          </w:p>
        </w:tc>
      </w:tr>
      <w:tr w:rsidR="005F645B" w:rsidRPr="002841EA" w14:paraId="7048F31E" w14:textId="77777777" w:rsidTr="00A87C52">
        <w:tc>
          <w:tcPr>
            <w:tcW w:w="846" w:type="dxa"/>
          </w:tcPr>
          <w:p w14:paraId="51A3B63D"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0932A3D" w14:textId="77777777" w:rsidR="005F645B" w:rsidRPr="002841EA" w:rsidRDefault="005F645B" w:rsidP="005F645B">
            <w:pPr>
              <w:spacing w:before="120" w:after="120" w:line="240" w:lineRule="auto"/>
              <w:jc w:val="both"/>
              <w:rPr>
                <w:sz w:val="22"/>
                <w:szCs w:val="22"/>
              </w:rPr>
            </w:pPr>
            <w:r w:rsidRPr="002841EA">
              <w:rPr>
                <w:sz w:val="22"/>
                <w:szCs w:val="22"/>
              </w:rPr>
              <w:t>Duyệt dự trù nhu cầu sư dụng thuốc thuốc Methadone cho các cơ sở điều trị thay thế trên địa bàn quản lý từ nguồn thuốc thuộc thẩm quyền quản lý của Sở Y tế.</w:t>
            </w:r>
          </w:p>
        </w:tc>
        <w:tc>
          <w:tcPr>
            <w:tcW w:w="1276" w:type="dxa"/>
          </w:tcPr>
          <w:p w14:paraId="78C82519" w14:textId="77777777" w:rsidR="005F645B" w:rsidRPr="002841EA" w:rsidRDefault="005F645B" w:rsidP="005F645B">
            <w:pPr>
              <w:spacing w:before="120" w:after="120" w:line="240" w:lineRule="auto"/>
              <w:jc w:val="both"/>
              <w:rPr>
                <w:sz w:val="22"/>
                <w:szCs w:val="22"/>
              </w:rPr>
            </w:pPr>
            <w:r w:rsidRPr="002841EA">
              <w:rPr>
                <w:sz w:val="22"/>
                <w:szCs w:val="22"/>
              </w:rPr>
              <w:t>Sở Y tế</w:t>
            </w:r>
          </w:p>
        </w:tc>
        <w:tc>
          <w:tcPr>
            <w:tcW w:w="1417" w:type="dxa"/>
          </w:tcPr>
          <w:p w14:paraId="3144201A" w14:textId="77777777" w:rsidR="005F645B" w:rsidRPr="002841EA" w:rsidRDefault="005F645B" w:rsidP="005F645B">
            <w:pPr>
              <w:spacing w:before="120" w:after="120" w:line="240" w:lineRule="auto"/>
              <w:jc w:val="both"/>
              <w:rPr>
                <w:sz w:val="22"/>
                <w:szCs w:val="22"/>
              </w:rPr>
            </w:pPr>
            <w:r w:rsidRPr="002841EA">
              <w:rPr>
                <w:sz w:val="22"/>
                <w:szCs w:val="22"/>
              </w:rPr>
              <w:t>Sở Y tế</w:t>
            </w:r>
          </w:p>
        </w:tc>
        <w:tc>
          <w:tcPr>
            <w:tcW w:w="2126" w:type="dxa"/>
          </w:tcPr>
          <w:p w14:paraId="1D904E34" w14:textId="77777777" w:rsidR="005F645B" w:rsidRPr="002841EA" w:rsidRDefault="005F645B" w:rsidP="005F645B">
            <w:pPr>
              <w:spacing w:before="120" w:after="120" w:line="240" w:lineRule="auto"/>
              <w:jc w:val="both"/>
              <w:rPr>
                <w:sz w:val="22"/>
                <w:szCs w:val="22"/>
              </w:rPr>
            </w:pPr>
            <w:r w:rsidRPr="002841EA">
              <w:rPr>
                <w:sz w:val="22"/>
                <w:szCs w:val="22"/>
              </w:rPr>
              <w:t>Sở Y tế</w:t>
            </w:r>
          </w:p>
        </w:tc>
        <w:tc>
          <w:tcPr>
            <w:tcW w:w="1554" w:type="dxa"/>
          </w:tcPr>
          <w:p w14:paraId="4414E2AE" w14:textId="77777777" w:rsidR="005F645B" w:rsidRPr="002841EA" w:rsidRDefault="005F645B" w:rsidP="005F645B">
            <w:pPr>
              <w:spacing w:before="120" w:after="120" w:line="240" w:lineRule="auto"/>
              <w:jc w:val="both"/>
              <w:rPr>
                <w:sz w:val="22"/>
                <w:szCs w:val="22"/>
              </w:rPr>
            </w:pPr>
          </w:p>
        </w:tc>
      </w:tr>
      <w:tr w:rsidR="005F645B" w:rsidRPr="002841EA" w14:paraId="365116ED" w14:textId="77777777" w:rsidTr="00A87C52">
        <w:tc>
          <w:tcPr>
            <w:tcW w:w="846" w:type="dxa"/>
          </w:tcPr>
          <w:p w14:paraId="39A3B1CC"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57E8A82A" w14:textId="77777777" w:rsidR="005F645B" w:rsidRPr="002841EA" w:rsidRDefault="005F645B" w:rsidP="005F645B">
            <w:pPr>
              <w:spacing w:before="120" w:after="120" w:line="240" w:lineRule="auto"/>
              <w:jc w:val="both"/>
              <w:rPr>
                <w:sz w:val="22"/>
                <w:szCs w:val="22"/>
              </w:rPr>
            </w:pPr>
            <w:r w:rsidRPr="002841EA">
              <w:rPr>
                <w:sz w:val="22"/>
                <w:szCs w:val="22"/>
              </w:rPr>
              <w:t>Cấp và chi trả tiền bồi thường cho người được tiêm chủng khi sử dụng vắc xin trong chương trình tiêm chủng chống dịch.</w:t>
            </w:r>
          </w:p>
        </w:tc>
        <w:tc>
          <w:tcPr>
            <w:tcW w:w="1276" w:type="dxa"/>
          </w:tcPr>
          <w:p w14:paraId="138830EC" w14:textId="77777777" w:rsidR="005F645B" w:rsidRPr="002841EA" w:rsidRDefault="005F645B" w:rsidP="005F645B">
            <w:pPr>
              <w:spacing w:before="120" w:after="120" w:line="240" w:lineRule="auto"/>
              <w:jc w:val="both"/>
              <w:rPr>
                <w:sz w:val="22"/>
                <w:szCs w:val="22"/>
              </w:rPr>
            </w:pPr>
            <w:r w:rsidRPr="002841EA">
              <w:rPr>
                <w:sz w:val="22"/>
                <w:szCs w:val="22"/>
              </w:rPr>
              <w:t>Sở Y tế</w:t>
            </w:r>
          </w:p>
        </w:tc>
        <w:tc>
          <w:tcPr>
            <w:tcW w:w="1417" w:type="dxa"/>
          </w:tcPr>
          <w:p w14:paraId="6AC98328" w14:textId="77777777" w:rsidR="005F645B" w:rsidRPr="002841EA" w:rsidRDefault="005F645B" w:rsidP="005F645B">
            <w:pPr>
              <w:spacing w:before="120" w:after="120" w:line="240" w:lineRule="auto"/>
              <w:jc w:val="both"/>
              <w:rPr>
                <w:sz w:val="22"/>
                <w:szCs w:val="22"/>
              </w:rPr>
            </w:pPr>
          </w:p>
        </w:tc>
        <w:tc>
          <w:tcPr>
            <w:tcW w:w="2126" w:type="dxa"/>
          </w:tcPr>
          <w:p w14:paraId="4FB982ED" w14:textId="77777777" w:rsidR="005F645B" w:rsidRPr="002841EA" w:rsidRDefault="005F645B" w:rsidP="005F645B">
            <w:pPr>
              <w:spacing w:before="120" w:after="120" w:line="240" w:lineRule="auto"/>
              <w:jc w:val="both"/>
              <w:rPr>
                <w:sz w:val="22"/>
                <w:szCs w:val="22"/>
              </w:rPr>
            </w:pPr>
            <w:r w:rsidRPr="002841EA">
              <w:rPr>
                <w:sz w:val="22"/>
                <w:szCs w:val="22"/>
              </w:rPr>
              <w:t>Sở Y tế</w:t>
            </w:r>
          </w:p>
        </w:tc>
        <w:tc>
          <w:tcPr>
            <w:tcW w:w="1554" w:type="dxa"/>
          </w:tcPr>
          <w:p w14:paraId="1AE09F6F" w14:textId="77777777" w:rsidR="005F645B" w:rsidRPr="002841EA" w:rsidRDefault="005F645B" w:rsidP="005F645B">
            <w:pPr>
              <w:spacing w:before="120" w:after="120" w:line="240" w:lineRule="auto"/>
              <w:jc w:val="both"/>
              <w:rPr>
                <w:sz w:val="22"/>
                <w:szCs w:val="22"/>
              </w:rPr>
            </w:pPr>
          </w:p>
        </w:tc>
      </w:tr>
      <w:tr w:rsidR="005F645B" w:rsidRPr="002841EA" w14:paraId="18C369EE" w14:textId="77777777" w:rsidTr="00A87C52">
        <w:tc>
          <w:tcPr>
            <w:tcW w:w="846" w:type="dxa"/>
          </w:tcPr>
          <w:p w14:paraId="5FE96560"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7E30791" w14:textId="77777777" w:rsidR="005F645B" w:rsidRPr="002841EA" w:rsidRDefault="005F645B" w:rsidP="005F645B">
            <w:pPr>
              <w:spacing w:before="120" w:after="120" w:line="240" w:lineRule="auto"/>
              <w:jc w:val="both"/>
              <w:rPr>
                <w:sz w:val="22"/>
                <w:szCs w:val="22"/>
              </w:rPr>
            </w:pPr>
            <w:r w:rsidRPr="002841EA">
              <w:rPr>
                <w:sz w:val="22"/>
                <w:szCs w:val="22"/>
              </w:rPr>
              <w:t>Xét thăng hạng Bác sĩ y học dự phòng chính.</w:t>
            </w:r>
          </w:p>
        </w:tc>
        <w:tc>
          <w:tcPr>
            <w:tcW w:w="1276" w:type="dxa"/>
          </w:tcPr>
          <w:p w14:paraId="7BA60A88"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2BEF00D6" w14:textId="77777777" w:rsidR="005F645B" w:rsidRPr="002841EA" w:rsidRDefault="005F645B" w:rsidP="005F645B">
            <w:pPr>
              <w:rPr>
                <w:sz w:val="22"/>
                <w:szCs w:val="22"/>
              </w:rPr>
            </w:pPr>
            <w:r w:rsidRPr="002841EA">
              <w:rPr>
                <w:sz w:val="22"/>
                <w:szCs w:val="22"/>
              </w:rPr>
              <w:t>Sở Y tế</w:t>
            </w:r>
          </w:p>
        </w:tc>
        <w:tc>
          <w:tcPr>
            <w:tcW w:w="2126" w:type="dxa"/>
          </w:tcPr>
          <w:p w14:paraId="0AFFEE48" w14:textId="77777777" w:rsidR="005F645B" w:rsidRPr="002841EA" w:rsidRDefault="005F645B" w:rsidP="005F645B">
            <w:pPr>
              <w:rPr>
                <w:sz w:val="22"/>
                <w:szCs w:val="22"/>
              </w:rPr>
            </w:pPr>
            <w:r w:rsidRPr="002841EA">
              <w:rPr>
                <w:sz w:val="22"/>
                <w:szCs w:val="22"/>
              </w:rPr>
              <w:t>Sở Y tế</w:t>
            </w:r>
          </w:p>
        </w:tc>
        <w:tc>
          <w:tcPr>
            <w:tcW w:w="1554" w:type="dxa"/>
          </w:tcPr>
          <w:p w14:paraId="17650026" w14:textId="77777777" w:rsidR="005F645B" w:rsidRPr="002841EA" w:rsidRDefault="005F645B" w:rsidP="005F645B">
            <w:pPr>
              <w:rPr>
                <w:sz w:val="22"/>
                <w:szCs w:val="22"/>
              </w:rPr>
            </w:pPr>
          </w:p>
        </w:tc>
      </w:tr>
      <w:tr w:rsidR="005F645B" w:rsidRPr="002841EA" w14:paraId="080495A0" w14:textId="77777777" w:rsidTr="00A87C52">
        <w:tc>
          <w:tcPr>
            <w:tcW w:w="846" w:type="dxa"/>
          </w:tcPr>
          <w:p w14:paraId="1BC384D0"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6CADFA1" w14:textId="77777777" w:rsidR="005F645B" w:rsidRPr="002841EA" w:rsidRDefault="005F645B" w:rsidP="005F645B">
            <w:pPr>
              <w:spacing w:before="120" w:after="120" w:line="240" w:lineRule="auto"/>
              <w:jc w:val="both"/>
              <w:rPr>
                <w:sz w:val="22"/>
                <w:szCs w:val="22"/>
              </w:rPr>
            </w:pPr>
            <w:r w:rsidRPr="002841EA">
              <w:rPr>
                <w:sz w:val="22"/>
                <w:szCs w:val="22"/>
              </w:rPr>
              <w:t>Xét thăng hạng chức danh nghề nghiệp Y tế công cộng chính.</w:t>
            </w:r>
          </w:p>
        </w:tc>
        <w:tc>
          <w:tcPr>
            <w:tcW w:w="1276" w:type="dxa"/>
          </w:tcPr>
          <w:p w14:paraId="1FF1E295"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1D8E1F5C" w14:textId="77777777" w:rsidR="005F645B" w:rsidRPr="002841EA" w:rsidRDefault="005F645B" w:rsidP="005F645B">
            <w:pPr>
              <w:rPr>
                <w:sz w:val="22"/>
                <w:szCs w:val="22"/>
              </w:rPr>
            </w:pPr>
            <w:r w:rsidRPr="002841EA">
              <w:rPr>
                <w:sz w:val="22"/>
                <w:szCs w:val="22"/>
              </w:rPr>
              <w:t>Sở Y tế</w:t>
            </w:r>
          </w:p>
        </w:tc>
        <w:tc>
          <w:tcPr>
            <w:tcW w:w="2126" w:type="dxa"/>
          </w:tcPr>
          <w:p w14:paraId="7055CCDC" w14:textId="77777777" w:rsidR="005F645B" w:rsidRPr="002841EA" w:rsidRDefault="005F645B" w:rsidP="005F645B">
            <w:pPr>
              <w:rPr>
                <w:sz w:val="22"/>
                <w:szCs w:val="22"/>
              </w:rPr>
            </w:pPr>
            <w:r w:rsidRPr="002841EA">
              <w:rPr>
                <w:sz w:val="22"/>
                <w:szCs w:val="22"/>
              </w:rPr>
              <w:t>Sở Y tế</w:t>
            </w:r>
          </w:p>
        </w:tc>
        <w:tc>
          <w:tcPr>
            <w:tcW w:w="1554" w:type="dxa"/>
          </w:tcPr>
          <w:p w14:paraId="26A0F5DB" w14:textId="77777777" w:rsidR="005F645B" w:rsidRPr="002841EA" w:rsidRDefault="005F645B" w:rsidP="005F645B">
            <w:pPr>
              <w:rPr>
                <w:sz w:val="22"/>
                <w:szCs w:val="22"/>
              </w:rPr>
            </w:pPr>
          </w:p>
        </w:tc>
      </w:tr>
      <w:tr w:rsidR="005F645B" w:rsidRPr="002841EA" w14:paraId="59EE32E4" w14:textId="77777777" w:rsidTr="00A87C52">
        <w:tc>
          <w:tcPr>
            <w:tcW w:w="846" w:type="dxa"/>
          </w:tcPr>
          <w:p w14:paraId="32ECBE0B"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F437833" w14:textId="77777777" w:rsidR="005F645B" w:rsidRPr="002841EA" w:rsidRDefault="005F645B" w:rsidP="005F645B">
            <w:pPr>
              <w:spacing w:before="120" w:after="120" w:line="240" w:lineRule="auto"/>
              <w:jc w:val="both"/>
              <w:rPr>
                <w:sz w:val="22"/>
                <w:szCs w:val="22"/>
              </w:rPr>
            </w:pPr>
            <w:r w:rsidRPr="002841EA">
              <w:rPr>
                <w:sz w:val="22"/>
                <w:szCs w:val="22"/>
              </w:rPr>
              <w:t>Xét thăng hạng Điều dưỡng hạng III.</w:t>
            </w:r>
          </w:p>
        </w:tc>
        <w:tc>
          <w:tcPr>
            <w:tcW w:w="1276" w:type="dxa"/>
          </w:tcPr>
          <w:p w14:paraId="1A670BF4"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7E4257CB" w14:textId="77777777" w:rsidR="005F645B" w:rsidRPr="002841EA" w:rsidRDefault="005F645B" w:rsidP="005F645B">
            <w:pPr>
              <w:rPr>
                <w:sz w:val="22"/>
                <w:szCs w:val="22"/>
              </w:rPr>
            </w:pPr>
            <w:r w:rsidRPr="002841EA">
              <w:rPr>
                <w:sz w:val="22"/>
                <w:szCs w:val="22"/>
              </w:rPr>
              <w:t>Sở Y tế</w:t>
            </w:r>
          </w:p>
        </w:tc>
        <w:tc>
          <w:tcPr>
            <w:tcW w:w="2126" w:type="dxa"/>
          </w:tcPr>
          <w:p w14:paraId="522F03E0" w14:textId="77777777" w:rsidR="005F645B" w:rsidRPr="002841EA" w:rsidRDefault="005F645B" w:rsidP="005F645B">
            <w:pPr>
              <w:rPr>
                <w:sz w:val="22"/>
                <w:szCs w:val="22"/>
              </w:rPr>
            </w:pPr>
            <w:r w:rsidRPr="002841EA">
              <w:rPr>
                <w:sz w:val="22"/>
                <w:szCs w:val="22"/>
              </w:rPr>
              <w:t>Sở Y tế</w:t>
            </w:r>
          </w:p>
        </w:tc>
        <w:tc>
          <w:tcPr>
            <w:tcW w:w="1554" w:type="dxa"/>
          </w:tcPr>
          <w:p w14:paraId="70B48F66" w14:textId="77777777" w:rsidR="005F645B" w:rsidRPr="002841EA" w:rsidRDefault="005F645B" w:rsidP="005F645B">
            <w:pPr>
              <w:rPr>
                <w:sz w:val="22"/>
                <w:szCs w:val="22"/>
              </w:rPr>
            </w:pPr>
          </w:p>
        </w:tc>
      </w:tr>
      <w:tr w:rsidR="005F645B" w:rsidRPr="002841EA" w14:paraId="41958DE4" w14:textId="77777777" w:rsidTr="00A87C52">
        <w:tc>
          <w:tcPr>
            <w:tcW w:w="846" w:type="dxa"/>
          </w:tcPr>
          <w:p w14:paraId="222331F7"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B40A21A" w14:textId="77777777" w:rsidR="005F645B" w:rsidRPr="002841EA" w:rsidRDefault="005F645B" w:rsidP="005F645B">
            <w:pPr>
              <w:spacing w:before="120" w:after="120" w:line="240" w:lineRule="auto"/>
              <w:jc w:val="both"/>
              <w:rPr>
                <w:sz w:val="22"/>
                <w:szCs w:val="22"/>
              </w:rPr>
            </w:pPr>
            <w:r w:rsidRPr="002841EA">
              <w:rPr>
                <w:sz w:val="22"/>
                <w:szCs w:val="22"/>
              </w:rPr>
              <w:t>Xét thăng hạng Điều dưỡng hạng II.</w:t>
            </w:r>
          </w:p>
        </w:tc>
        <w:tc>
          <w:tcPr>
            <w:tcW w:w="1276" w:type="dxa"/>
          </w:tcPr>
          <w:p w14:paraId="3997A353"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096185DE" w14:textId="77777777" w:rsidR="005F645B" w:rsidRPr="002841EA" w:rsidRDefault="005F645B" w:rsidP="005F645B">
            <w:pPr>
              <w:rPr>
                <w:sz w:val="22"/>
                <w:szCs w:val="22"/>
              </w:rPr>
            </w:pPr>
            <w:r w:rsidRPr="002841EA">
              <w:rPr>
                <w:sz w:val="22"/>
                <w:szCs w:val="22"/>
              </w:rPr>
              <w:t>Sở Y tế</w:t>
            </w:r>
          </w:p>
        </w:tc>
        <w:tc>
          <w:tcPr>
            <w:tcW w:w="2126" w:type="dxa"/>
          </w:tcPr>
          <w:p w14:paraId="7D593989" w14:textId="77777777" w:rsidR="005F645B" w:rsidRPr="002841EA" w:rsidRDefault="005F645B" w:rsidP="005F645B">
            <w:pPr>
              <w:rPr>
                <w:sz w:val="22"/>
                <w:szCs w:val="22"/>
              </w:rPr>
            </w:pPr>
            <w:r w:rsidRPr="002841EA">
              <w:rPr>
                <w:sz w:val="22"/>
                <w:szCs w:val="22"/>
              </w:rPr>
              <w:t>Sở Y tế</w:t>
            </w:r>
          </w:p>
        </w:tc>
        <w:tc>
          <w:tcPr>
            <w:tcW w:w="1554" w:type="dxa"/>
          </w:tcPr>
          <w:p w14:paraId="63013D32" w14:textId="77777777" w:rsidR="005F645B" w:rsidRPr="002841EA" w:rsidRDefault="005F645B" w:rsidP="005F645B">
            <w:pPr>
              <w:rPr>
                <w:sz w:val="22"/>
                <w:szCs w:val="22"/>
              </w:rPr>
            </w:pPr>
          </w:p>
        </w:tc>
      </w:tr>
      <w:tr w:rsidR="005F645B" w:rsidRPr="002841EA" w14:paraId="79809880" w14:textId="77777777" w:rsidTr="00A87C52">
        <w:tc>
          <w:tcPr>
            <w:tcW w:w="846" w:type="dxa"/>
          </w:tcPr>
          <w:p w14:paraId="21713ECB"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082B8DB" w14:textId="77777777" w:rsidR="005F645B" w:rsidRPr="002841EA" w:rsidRDefault="005F645B" w:rsidP="005F645B">
            <w:pPr>
              <w:spacing w:before="120" w:after="120" w:line="240" w:lineRule="auto"/>
              <w:jc w:val="both"/>
              <w:rPr>
                <w:sz w:val="22"/>
                <w:szCs w:val="22"/>
              </w:rPr>
            </w:pPr>
            <w:r w:rsidRPr="002841EA">
              <w:rPr>
                <w:sz w:val="22"/>
                <w:szCs w:val="22"/>
              </w:rPr>
              <w:t>Xét thăng hạng Hộ sinh hạng III.</w:t>
            </w:r>
          </w:p>
        </w:tc>
        <w:tc>
          <w:tcPr>
            <w:tcW w:w="1276" w:type="dxa"/>
          </w:tcPr>
          <w:p w14:paraId="01FA6B80"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7EFABAFA" w14:textId="77777777" w:rsidR="005F645B" w:rsidRPr="002841EA" w:rsidRDefault="005F645B" w:rsidP="005F645B">
            <w:pPr>
              <w:rPr>
                <w:sz w:val="22"/>
                <w:szCs w:val="22"/>
              </w:rPr>
            </w:pPr>
            <w:r w:rsidRPr="002841EA">
              <w:rPr>
                <w:sz w:val="22"/>
                <w:szCs w:val="22"/>
              </w:rPr>
              <w:t>Sở Y tế</w:t>
            </w:r>
          </w:p>
        </w:tc>
        <w:tc>
          <w:tcPr>
            <w:tcW w:w="2126" w:type="dxa"/>
          </w:tcPr>
          <w:p w14:paraId="73E412D6" w14:textId="77777777" w:rsidR="005F645B" w:rsidRPr="002841EA" w:rsidRDefault="005F645B" w:rsidP="005F645B">
            <w:pPr>
              <w:rPr>
                <w:sz w:val="22"/>
                <w:szCs w:val="22"/>
              </w:rPr>
            </w:pPr>
            <w:r w:rsidRPr="002841EA">
              <w:rPr>
                <w:sz w:val="22"/>
                <w:szCs w:val="22"/>
              </w:rPr>
              <w:t>Sở Y tế</w:t>
            </w:r>
          </w:p>
        </w:tc>
        <w:tc>
          <w:tcPr>
            <w:tcW w:w="1554" w:type="dxa"/>
          </w:tcPr>
          <w:p w14:paraId="0FB3A2FE" w14:textId="77777777" w:rsidR="005F645B" w:rsidRPr="002841EA" w:rsidRDefault="005F645B" w:rsidP="005F645B">
            <w:pPr>
              <w:rPr>
                <w:sz w:val="22"/>
                <w:szCs w:val="22"/>
              </w:rPr>
            </w:pPr>
          </w:p>
        </w:tc>
      </w:tr>
      <w:tr w:rsidR="005F645B" w:rsidRPr="002841EA" w14:paraId="227AB605" w14:textId="77777777" w:rsidTr="00A87C52">
        <w:tc>
          <w:tcPr>
            <w:tcW w:w="846" w:type="dxa"/>
          </w:tcPr>
          <w:p w14:paraId="55676979"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7B463446" w14:textId="77777777" w:rsidR="005F645B" w:rsidRPr="002841EA" w:rsidRDefault="005F645B" w:rsidP="005F645B">
            <w:pPr>
              <w:spacing w:before="120" w:after="120" w:line="240" w:lineRule="auto"/>
              <w:jc w:val="both"/>
              <w:rPr>
                <w:sz w:val="22"/>
                <w:szCs w:val="22"/>
              </w:rPr>
            </w:pPr>
            <w:r w:rsidRPr="002841EA">
              <w:rPr>
                <w:sz w:val="22"/>
                <w:szCs w:val="22"/>
              </w:rPr>
              <w:t>Xét thăng hạng Hộ sinh hạng II.</w:t>
            </w:r>
          </w:p>
        </w:tc>
        <w:tc>
          <w:tcPr>
            <w:tcW w:w="1276" w:type="dxa"/>
          </w:tcPr>
          <w:p w14:paraId="4F506228"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59D274C4" w14:textId="77777777" w:rsidR="005F645B" w:rsidRPr="002841EA" w:rsidRDefault="005F645B" w:rsidP="005F645B">
            <w:pPr>
              <w:rPr>
                <w:sz w:val="22"/>
                <w:szCs w:val="22"/>
              </w:rPr>
            </w:pPr>
            <w:r w:rsidRPr="002841EA">
              <w:rPr>
                <w:sz w:val="22"/>
                <w:szCs w:val="22"/>
              </w:rPr>
              <w:t>Sở Y tế</w:t>
            </w:r>
          </w:p>
        </w:tc>
        <w:tc>
          <w:tcPr>
            <w:tcW w:w="2126" w:type="dxa"/>
          </w:tcPr>
          <w:p w14:paraId="79D6740B" w14:textId="77777777" w:rsidR="005F645B" w:rsidRPr="002841EA" w:rsidRDefault="005F645B" w:rsidP="005F645B">
            <w:pPr>
              <w:rPr>
                <w:sz w:val="22"/>
                <w:szCs w:val="22"/>
              </w:rPr>
            </w:pPr>
            <w:r w:rsidRPr="002841EA">
              <w:rPr>
                <w:sz w:val="22"/>
                <w:szCs w:val="22"/>
              </w:rPr>
              <w:t>Sở Y tế</w:t>
            </w:r>
          </w:p>
        </w:tc>
        <w:tc>
          <w:tcPr>
            <w:tcW w:w="1554" w:type="dxa"/>
          </w:tcPr>
          <w:p w14:paraId="332EB8F7" w14:textId="77777777" w:rsidR="005F645B" w:rsidRPr="002841EA" w:rsidRDefault="005F645B" w:rsidP="005F645B">
            <w:pPr>
              <w:rPr>
                <w:sz w:val="22"/>
                <w:szCs w:val="22"/>
              </w:rPr>
            </w:pPr>
          </w:p>
        </w:tc>
      </w:tr>
      <w:tr w:rsidR="005F645B" w:rsidRPr="002841EA" w14:paraId="67B077AE" w14:textId="77777777" w:rsidTr="00A87C52">
        <w:tc>
          <w:tcPr>
            <w:tcW w:w="846" w:type="dxa"/>
          </w:tcPr>
          <w:p w14:paraId="58A5B2EF"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67CE61D9" w14:textId="77777777" w:rsidR="005F645B" w:rsidRPr="002841EA" w:rsidRDefault="005F645B" w:rsidP="005F645B">
            <w:pPr>
              <w:spacing w:before="120" w:after="120" w:line="240" w:lineRule="auto"/>
              <w:jc w:val="both"/>
              <w:rPr>
                <w:sz w:val="22"/>
                <w:szCs w:val="22"/>
              </w:rPr>
            </w:pPr>
            <w:r w:rsidRPr="002841EA">
              <w:rPr>
                <w:sz w:val="22"/>
                <w:szCs w:val="22"/>
              </w:rPr>
              <w:t>Xét thăng hạng  Kỹ thuật y hạng III.</w:t>
            </w:r>
          </w:p>
        </w:tc>
        <w:tc>
          <w:tcPr>
            <w:tcW w:w="1276" w:type="dxa"/>
          </w:tcPr>
          <w:p w14:paraId="738CB8AA"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7895551B" w14:textId="77777777" w:rsidR="005F645B" w:rsidRPr="002841EA" w:rsidRDefault="005F645B" w:rsidP="005F645B">
            <w:pPr>
              <w:rPr>
                <w:sz w:val="22"/>
                <w:szCs w:val="22"/>
              </w:rPr>
            </w:pPr>
            <w:r w:rsidRPr="002841EA">
              <w:rPr>
                <w:sz w:val="22"/>
                <w:szCs w:val="22"/>
              </w:rPr>
              <w:t>Sở Y tế</w:t>
            </w:r>
          </w:p>
        </w:tc>
        <w:tc>
          <w:tcPr>
            <w:tcW w:w="2126" w:type="dxa"/>
          </w:tcPr>
          <w:p w14:paraId="13EED6AF" w14:textId="77777777" w:rsidR="005F645B" w:rsidRPr="002841EA" w:rsidRDefault="005F645B" w:rsidP="005F645B">
            <w:pPr>
              <w:rPr>
                <w:sz w:val="22"/>
                <w:szCs w:val="22"/>
              </w:rPr>
            </w:pPr>
            <w:r w:rsidRPr="002841EA">
              <w:rPr>
                <w:sz w:val="22"/>
                <w:szCs w:val="22"/>
              </w:rPr>
              <w:t>Sở Y tế</w:t>
            </w:r>
          </w:p>
        </w:tc>
        <w:tc>
          <w:tcPr>
            <w:tcW w:w="1554" w:type="dxa"/>
          </w:tcPr>
          <w:p w14:paraId="4CAEC460" w14:textId="77777777" w:rsidR="005F645B" w:rsidRPr="002841EA" w:rsidRDefault="005F645B" w:rsidP="005F645B">
            <w:pPr>
              <w:rPr>
                <w:sz w:val="22"/>
                <w:szCs w:val="22"/>
              </w:rPr>
            </w:pPr>
          </w:p>
        </w:tc>
      </w:tr>
      <w:tr w:rsidR="005F645B" w:rsidRPr="002841EA" w14:paraId="4AA56601" w14:textId="77777777" w:rsidTr="00A87C52">
        <w:tc>
          <w:tcPr>
            <w:tcW w:w="846" w:type="dxa"/>
          </w:tcPr>
          <w:p w14:paraId="77EC421F"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DB19F64" w14:textId="77777777" w:rsidR="005F645B" w:rsidRPr="002841EA" w:rsidRDefault="005F645B" w:rsidP="005F645B">
            <w:pPr>
              <w:spacing w:before="120" w:after="120" w:line="240" w:lineRule="auto"/>
              <w:jc w:val="both"/>
              <w:rPr>
                <w:sz w:val="22"/>
                <w:szCs w:val="22"/>
              </w:rPr>
            </w:pPr>
            <w:r w:rsidRPr="002841EA">
              <w:rPr>
                <w:sz w:val="22"/>
                <w:szCs w:val="22"/>
              </w:rPr>
              <w:t>Xét thăng hạng  Kỹ thuật y hạng II.</w:t>
            </w:r>
          </w:p>
        </w:tc>
        <w:tc>
          <w:tcPr>
            <w:tcW w:w="1276" w:type="dxa"/>
          </w:tcPr>
          <w:p w14:paraId="623C8A2E"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478DF228" w14:textId="77777777" w:rsidR="005F645B" w:rsidRPr="002841EA" w:rsidRDefault="005F645B" w:rsidP="005F645B">
            <w:pPr>
              <w:rPr>
                <w:sz w:val="22"/>
                <w:szCs w:val="22"/>
              </w:rPr>
            </w:pPr>
            <w:r w:rsidRPr="002841EA">
              <w:rPr>
                <w:sz w:val="22"/>
                <w:szCs w:val="22"/>
              </w:rPr>
              <w:t>Sở Y tế</w:t>
            </w:r>
          </w:p>
        </w:tc>
        <w:tc>
          <w:tcPr>
            <w:tcW w:w="2126" w:type="dxa"/>
          </w:tcPr>
          <w:p w14:paraId="2B8FD481" w14:textId="77777777" w:rsidR="005F645B" w:rsidRPr="002841EA" w:rsidRDefault="005F645B" w:rsidP="005F645B">
            <w:pPr>
              <w:rPr>
                <w:sz w:val="22"/>
                <w:szCs w:val="22"/>
              </w:rPr>
            </w:pPr>
            <w:r w:rsidRPr="002841EA">
              <w:rPr>
                <w:sz w:val="22"/>
                <w:szCs w:val="22"/>
              </w:rPr>
              <w:t>Sở Y tế</w:t>
            </w:r>
          </w:p>
        </w:tc>
        <w:tc>
          <w:tcPr>
            <w:tcW w:w="1554" w:type="dxa"/>
          </w:tcPr>
          <w:p w14:paraId="47D828E3" w14:textId="77777777" w:rsidR="005F645B" w:rsidRPr="002841EA" w:rsidRDefault="005F645B" w:rsidP="005F645B">
            <w:pPr>
              <w:rPr>
                <w:sz w:val="22"/>
                <w:szCs w:val="22"/>
              </w:rPr>
            </w:pPr>
          </w:p>
        </w:tc>
      </w:tr>
      <w:tr w:rsidR="005F645B" w:rsidRPr="002841EA" w14:paraId="6B1B5A00" w14:textId="77777777" w:rsidTr="00A87C52">
        <w:tc>
          <w:tcPr>
            <w:tcW w:w="846" w:type="dxa"/>
          </w:tcPr>
          <w:p w14:paraId="46471086"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F51CE8E" w14:textId="77777777" w:rsidR="005F645B" w:rsidRPr="002841EA" w:rsidRDefault="005F645B" w:rsidP="005F645B">
            <w:pPr>
              <w:spacing w:before="120" w:after="120" w:line="240" w:lineRule="auto"/>
              <w:jc w:val="both"/>
              <w:rPr>
                <w:sz w:val="22"/>
                <w:szCs w:val="22"/>
              </w:rPr>
            </w:pPr>
            <w:r w:rsidRPr="002841EA">
              <w:rPr>
                <w:sz w:val="22"/>
                <w:szCs w:val="22"/>
              </w:rPr>
              <w:t>Xét thăng hạng Dược sĩ.</w:t>
            </w:r>
          </w:p>
        </w:tc>
        <w:tc>
          <w:tcPr>
            <w:tcW w:w="1276" w:type="dxa"/>
          </w:tcPr>
          <w:p w14:paraId="706DEA4F"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43C2D8E7" w14:textId="77777777" w:rsidR="005F645B" w:rsidRPr="002841EA" w:rsidRDefault="005F645B" w:rsidP="005F645B">
            <w:pPr>
              <w:rPr>
                <w:sz w:val="22"/>
                <w:szCs w:val="22"/>
              </w:rPr>
            </w:pPr>
            <w:r w:rsidRPr="002841EA">
              <w:rPr>
                <w:sz w:val="22"/>
                <w:szCs w:val="22"/>
              </w:rPr>
              <w:t>Sở Y tế</w:t>
            </w:r>
          </w:p>
        </w:tc>
        <w:tc>
          <w:tcPr>
            <w:tcW w:w="2126" w:type="dxa"/>
          </w:tcPr>
          <w:p w14:paraId="2507E7AB" w14:textId="77777777" w:rsidR="005F645B" w:rsidRPr="002841EA" w:rsidRDefault="005F645B" w:rsidP="005F645B">
            <w:pPr>
              <w:rPr>
                <w:sz w:val="22"/>
                <w:szCs w:val="22"/>
              </w:rPr>
            </w:pPr>
            <w:r w:rsidRPr="002841EA">
              <w:rPr>
                <w:sz w:val="22"/>
                <w:szCs w:val="22"/>
              </w:rPr>
              <w:t>Sở Y tế</w:t>
            </w:r>
          </w:p>
        </w:tc>
        <w:tc>
          <w:tcPr>
            <w:tcW w:w="1554" w:type="dxa"/>
          </w:tcPr>
          <w:p w14:paraId="3B4F451E" w14:textId="77777777" w:rsidR="005F645B" w:rsidRPr="002841EA" w:rsidRDefault="005F645B" w:rsidP="005F645B">
            <w:pPr>
              <w:rPr>
                <w:sz w:val="22"/>
                <w:szCs w:val="22"/>
              </w:rPr>
            </w:pPr>
          </w:p>
        </w:tc>
      </w:tr>
      <w:tr w:rsidR="005F645B" w:rsidRPr="002841EA" w14:paraId="2975530F" w14:textId="77777777" w:rsidTr="00A87C52">
        <w:tc>
          <w:tcPr>
            <w:tcW w:w="846" w:type="dxa"/>
          </w:tcPr>
          <w:p w14:paraId="1358A47E"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4AAB3E3B" w14:textId="77777777" w:rsidR="005F645B" w:rsidRPr="002841EA" w:rsidRDefault="005F645B" w:rsidP="005F645B">
            <w:pPr>
              <w:spacing w:before="120" w:after="120" w:line="240" w:lineRule="auto"/>
              <w:jc w:val="both"/>
              <w:rPr>
                <w:sz w:val="22"/>
                <w:szCs w:val="22"/>
              </w:rPr>
            </w:pPr>
            <w:r w:rsidRPr="002841EA">
              <w:rPr>
                <w:sz w:val="22"/>
                <w:szCs w:val="22"/>
              </w:rPr>
              <w:t>Xét thăng hạng Dược sĩ chính.</w:t>
            </w:r>
          </w:p>
        </w:tc>
        <w:tc>
          <w:tcPr>
            <w:tcW w:w="1276" w:type="dxa"/>
          </w:tcPr>
          <w:p w14:paraId="267F29B6"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77700182" w14:textId="77777777" w:rsidR="005F645B" w:rsidRPr="002841EA" w:rsidRDefault="005F645B" w:rsidP="005F645B">
            <w:pPr>
              <w:rPr>
                <w:sz w:val="22"/>
                <w:szCs w:val="22"/>
              </w:rPr>
            </w:pPr>
            <w:r w:rsidRPr="002841EA">
              <w:rPr>
                <w:sz w:val="22"/>
                <w:szCs w:val="22"/>
              </w:rPr>
              <w:t>Sở Y tế</w:t>
            </w:r>
          </w:p>
        </w:tc>
        <w:tc>
          <w:tcPr>
            <w:tcW w:w="2126" w:type="dxa"/>
          </w:tcPr>
          <w:p w14:paraId="1EF6C2A1" w14:textId="77777777" w:rsidR="005F645B" w:rsidRPr="002841EA" w:rsidRDefault="005F645B" w:rsidP="005F645B">
            <w:pPr>
              <w:rPr>
                <w:sz w:val="22"/>
                <w:szCs w:val="22"/>
              </w:rPr>
            </w:pPr>
            <w:r w:rsidRPr="002841EA">
              <w:rPr>
                <w:sz w:val="22"/>
                <w:szCs w:val="22"/>
              </w:rPr>
              <w:t>Sở Y tế</w:t>
            </w:r>
          </w:p>
        </w:tc>
        <w:tc>
          <w:tcPr>
            <w:tcW w:w="1554" w:type="dxa"/>
          </w:tcPr>
          <w:p w14:paraId="7B954B43" w14:textId="77777777" w:rsidR="005F645B" w:rsidRPr="002841EA" w:rsidRDefault="005F645B" w:rsidP="005F645B">
            <w:pPr>
              <w:rPr>
                <w:sz w:val="22"/>
                <w:szCs w:val="22"/>
              </w:rPr>
            </w:pPr>
          </w:p>
        </w:tc>
      </w:tr>
      <w:tr w:rsidR="005F645B" w:rsidRPr="002841EA" w14:paraId="2DB44439" w14:textId="77777777" w:rsidTr="00A87C52">
        <w:tc>
          <w:tcPr>
            <w:tcW w:w="846" w:type="dxa"/>
          </w:tcPr>
          <w:p w14:paraId="15003AE5"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44E031DE" w14:textId="77777777" w:rsidR="005F645B" w:rsidRPr="002841EA" w:rsidRDefault="005F645B" w:rsidP="005F645B">
            <w:pPr>
              <w:spacing w:before="120" w:after="120" w:line="240" w:lineRule="auto"/>
              <w:jc w:val="both"/>
              <w:rPr>
                <w:sz w:val="22"/>
                <w:szCs w:val="22"/>
              </w:rPr>
            </w:pPr>
            <w:r w:rsidRPr="002841EA">
              <w:rPr>
                <w:sz w:val="22"/>
                <w:szCs w:val="22"/>
              </w:rPr>
              <w:t>Xét thăng hạng chức danh nghề nghiệp Dinh dưỡng hạng III.</w:t>
            </w:r>
          </w:p>
        </w:tc>
        <w:tc>
          <w:tcPr>
            <w:tcW w:w="1276" w:type="dxa"/>
          </w:tcPr>
          <w:p w14:paraId="67E5E0D8"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78EFBE71" w14:textId="77777777" w:rsidR="005F645B" w:rsidRPr="002841EA" w:rsidRDefault="005F645B" w:rsidP="005F645B">
            <w:pPr>
              <w:rPr>
                <w:sz w:val="22"/>
                <w:szCs w:val="22"/>
              </w:rPr>
            </w:pPr>
            <w:r w:rsidRPr="002841EA">
              <w:rPr>
                <w:sz w:val="22"/>
                <w:szCs w:val="22"/>
              </w:rPr>
              <w:t>Sở Y tế</w:t>
            </w:r>
          </w:p>
        </w:tc>
        <w:tc>
          <w:tcPr>
            <w:tcW w:w="2126" w:type="dxa"/>
          </w:tcPr>
          <w:p w14:paraId="2069FE8C" w14:textId="77777777" w:rsidR="005F645B" w:rsidRPr="002841EA" w:rsidRDefault="005F645B" w:rsidP="005F645B">
            <w:pPr>
              <w:rPr>
                <w:sz w:val="22"/>
                <w:szCs w:val="22"/>
              </w:rPr>
            </w:pPr>
            <w:r w:rsidRPr="002841EA">
              <w:rPr>
                <w:sz w:val="22"/>
                <w:szCs w:val="22"/>
              </w:rPr>
              <w:t>Sở Y tế</w:t>
            </w:r>
          </w:p>
        </w:tc>
        <w:tc>
          <w:tcPr>
            <w:tcW w:w="1554" w:type="dxa"/>
          </w:tcPr>
          <w:p w14:paraId="1D570053" w14:textId="77777777" w:rsidR="005F645B" w:rsidRPr="002841EA" w:rsidRDefault="005F645B" w:rsidP="005F645B">
            <w:pPr>
              <w:rPr>
                <w:sz w:val="22"/>
                <w:szCs w:val="22"/>
              </w:rPr>
            </w:pPr>
          </w:p>
        </w:tc>
      </w:tr>
      <w:tr w:rsidR="005F645B" w:rsidRPr="002841EA" w14:paraId="326571F2" w14:textId="77777777" w:rsidTr="00A87C52">
        <w:tc>
          <w:tcPr>
            <w:tcW w:w="846" w:type="dxa"/>
          </w:tcPr>
          <w:p w14:paraId="77AA10E6"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525751B9" w14:textId="77777777" w:rsidR="005F645B" w:rsidRPr="002841EA" w:rsidRDefault="005F645B" w:rsidP="005F645B">
            <w:pPr>
              <w:spacing w:before="120" w:after="120" w:line="240" w:lineRule="auto"/>
              <w:jc w:val="both"/>
              <w:rPr>
                <w:sz w:val="22"/>
                <w:szCs w:val="22"/>
              </w:rPr>
            </w:pPr>
            <w:r w:rsidRPr="002841EA">
              <w:rPr>
                <w:sz w:val="22"/>
                <w:szCs w:val="22"/>
              </w:rPr>
              <w:t>Xét thăng hạng chức danh nghề nghiệp Dinh dưỡng hạng II.</w:t>
            </w:r>
          </w:p>
        </w:tc>
        <w:tc>
          <w:tcPr>
            <w:tcW w:w="1276" w:type="dxa"/>
          </w:tcPr>
          <w:p w14:paraId="7AE6FDF2"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0AA921A8" w14:textId="77777777" w:rsidR="005F645B" w:rsidRPr="002841EA" w:rsidRDefault="005F645B" w:rsidP="005F645B">
            <w:pPr>
              <w:rPr>
                <w:sz w:val="22"/>
                <w:szCs w:val="22"/>
              </w:rPr>
            </w:pPr>
            <w:r w:rsidRPr="002841EA">
              <w:rPr>
                <w:sz w:val="22"/>
                <w:szCs w:val="22"/>
              </w:rPr>
              <w:t>Sở Y tế</w:t>
            </w:r>
          </w:p>
        </w:tc>
        <w:tc>
          <w:tcPr>
            <w:tcW w:w="2126" w:type="dxa"/>
          </w:tcPr>
          <w:p w14:paraId="157CDD83" w14:textId="77777777" w:rsidR="005F645B" w:rsidRPr="002841EA" w:rsidRDefault="005F645B" w:rsidP="005F645B">
            <w:pPr>
              <w:rPr>
                <w:sz w:val="22"/>
                <w:szCs w:val="22"/>
              </w:rPr>
            </w:pPr>
            <w:r w:rsidRPr="002841EA">
              <w:rPr>
                <w:sz w:val="22"/>
                <w:szCs w:val="22"/>
              </w:rPr>
              <w:t>Sở Y tế</w:t>
            </w:r>
          </w:p>
        </w:tc>
        <w:tc>
          <w:tcPr>
            <w:tcW w:w="1554" w:type="dxa"/>
          </w:tcPr>
          <w:p w14:paraId="724A95E5" w14:textId="77777777" w:rsidR="005F645B" w:rsidRPr="002841EA" w:rsidRDefault="005F645B" w:rsidP="005F645B">
            <w:pPr>
              <w:rPr>
                <w:sz w:val="22"/>
                <w:szCs w:val="22"/>
              </w:rPr>
            </w:pPr>
          </w:p>
        </w:tc>
      </w:tr>
      <w:tr w:rsidR="005F645B" w:rsidRPr="002841EA" w14:paraId="3F534117" w14:textId="77777777" w:rsidTr="00A87C52">
        <w:tc>
          <w:tcPr>
            <w:tcW w:w="846" w:type="dxa"/>
          </w:tcPr>
          <w:p w14:paraId="78D11F36"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9A753B4" w14:textId="77777777" w:rsidR="005F645B" w:rsidRPr="002841EA" w:rsidRDefault="005F645B" w:rsidP="005F645B">
            <w:pPr>
              <w:spacing w:before="120" w:after="120" w:line="240" w:lineRule="auto"/>
              <w:jc w:val="both"/>
              <w:rPr>
                <w:sz w:val="22"/>
                <w:szCs w:val="22"/>
              </w:rPr>
            </w:pPr>
            <w:r w:rsidRPr="002841EA">
              <w:rPr>
                <w:sz w:val="22"/>
                <w:szCs w:val="22"/>
              </w:rPr>
              <w:t>Xét thăng hạng chức danh nghề nghiệp dân số viên hạng III.</w:t>
            </w:r>
          </w:p>
        </w:tc>
        <w:tc>
          <w:tcPr>
            <w:tcW w:w="1276" w:type="dxa"/>
          </w:tcPr>
          <w:p w14:paraId="7342E83E"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68D49A24" w14:textId="77777777" w:rsidR="005F645B" w:rsidRPr="002841EA" w:rsidRDefault="005F645B" w:rsidP="005F645B">
            <w:pPr>
              <w:rPr>
                <w:sz w:val="22"/>
                <w:szCs w:val="22"/>
              </w:rPr>
            </w:pPr>
            <w:r w:rsidRPr="002841EA">
              <w:rPr>
                <w:sz w:val="22"/>
                <w:szCs w:val="22"/>
              </w:rPr>
              <w:t>Sở Y tế</w:t>
            </w:r>
          </w:p>
        </w:tc>
        <w:tc>
          <w:tcPr>
            <w:tcW w:w="2126" w:type="dxa"/>
          </w:tcPr>
          <w:p w14:paraId="3F2A4E97" w14:textId="77777777" w:rsidR="005F645B" w:rsidRPr="002841EA" w:rsidRDefault="005F645B" w:rsidP="005F645B">
            <w:pPr>
              <w:rPr>
                <w:sz w:val="22"/>
                <w:szCs w:val="22"/>
              </w:rPr>
            </w:pPr>
            <w:r w:rsidRPr="002841EA">
              <w:rPr>
                <w:sz w:val="22"/>
                <w:szCs w:val="22"/>
              </w:rPr>
              <w:t>Sở Y tế</w:t>
            </w:r>
          </w:p>
        </w:tc>
        <w:tc>
          <w:tcPr>
            <w:tcW w:w="1554" w:type="dxa"/>
          </w:tcPr>
          <w:p w14:paraId="5515C5D4" w14:textId="77777777" w:rsidR="005F645B" w:rsidRPr="002841EA" w:rsidRDefault="005F645B" w:rsidP="005F645B">
            <w:pPr>
              <w:rPr>
                <w:sz w:val="22"/>
                <w:szCs w:val="22"/>
              </w:rPr>
            </w:pPr>
          </w:p>
        </w:tc>
      </w:tr>
      <w:tr w:rsidR="005F645B" w:rsidRPr="002841EA" w14:paraId="2EBDE30E" w14:textId="77777777" w:rsidTr="00A87C52">
        <w:tc>
          <w:tcPr>
            <w:tcW w:w="846" w:type="dxa"/>
          </w:tcPr>
          <w:p w14:paraId="77F4D87B"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721F1AE" w14:textId="77777777" w:rsidR="005F645B" w:rsidRPr="002841EA" w:rsidRDefault="005F645B" w:rsidP="005F645B">
            <w:pPr>
              <w:spacing w:before="120" w:after="120" w:line="240" w:lineRule="auto"/>
              <w:jc w:val="both"/>
              <w:rPr>
                <w:sz w:val="22"/>
                <w:szCs w:val="22"/>
              </w:rPr>
            </w:pPr>
            <w:r w:rsidRPr="002841EA">
              <w:rPr>
                <w:sz w:val="22"/>
                <w:szCs w:val="22"/>
              </w:rPr>
              <w:t>Xét thăng hạng chức danh nghề nghiệp dân số viên hạng II.</w:t>
            </w:r>
          </w:p>
        </w:tc>
        <w:tc>
          <w:tcPr>
            <w:tcW w:w="1276" w:type="dxa"/>
          </w:tcPr>
          <w:p w14:paraId="3C415197"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30E3DC3B" w14:textId="77777777" w:rsidR="005F645B" w:rsidRPr="002841EA" w:rsidRDefault="005F645B" w:rsidP="005F645B">
            <w:pPr>
              <w:rPr>
                <w:sz w:val="22"/>
                <w:szCs w:val="22"/>
              </w:rPr>
            </w:pPr>
            <w:r w:rsidRPr="002841EA">
              <w:rPr>
                <w:sz w:val="22"/>
                <w:szCs w:val="22"/>
              </w:rPr>
              <w:t>Sở Y tế</w:t>
            </w:r>
          </w:p>
        </w:tc>
        <w:tc>
          <w:tcPr>
            <w:tcW w:w="2126" w:type="dxa"/>
          </w:tcPr>
          <w:p w14:paraId="30849D20" w14:textId="77777777" w:rsidR="005F645B" w:rsidRPr="002841EA" w:rsidRDefault="005F645B" w:rsidP="005F645B">
            <w:pPr>
              <w:rPr>
                <w:sz w:val="22"/>
                <w:szCs w:val="22"/>
              </w:rPr>
            </w:pPr>
            <w:r w:rsidRPr="002841EA">
              <w:rPr>
                <w:sz w:val="22"/>
                <w:szCs w:val="22"/>
              </w:rPr>
              <w:t>Sở Y tế</w:t>
            </w:r>
          </w:p>
        </w:tc>
        <w:tc>
          <w:tcPr>
            <w:tcW w:w="1554" w:type="dxa"/>
          </w:tcPr>
          <w:p w14:paraId="6A8C985C" w14:textId="77777777" w:rsidR="005F645B" w:rsidRPr="002841EA" w:rsidRDefault="005F645B" w:rsidP="005F645B">
            <w:pPr>
              <w:rPr>
                <w:sz w:val="22"/>
                <w:szCs w:val="22"/>
              </w:rPr>
            </w:pPr>
          </w:p>
        </w:tc>
      </w:tr>
      <w:tr w:rsidR="005F645B" w:rsidRPr="002841EA" w14:paraId="210B16E8" w14:textId="77777777" w:rsidTr="00A87C52">
        <w:tc>
          <w:tcPr>
            <w:tcW w:w="846" w:type="dxa"/>
          </w:tcPr>
          <w:p w14:paraId="45BC5D90"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665E301B" w14:textId="77777777" w:rsidR="005F645B" w:rsidRPr="002841EA" w:rsidRDefault="005F645B" w:rsidP="005F645B">
            <w:pPr>
              <w:jc w:val="both"/>
              <w:rPr>
                <w:sz w:val="22"/>
                <w:szCs w:val="22"/>
              </w:rPr>
            </w:pPr>
            <w:r w:rsidRPr="002841EA">
              <w:rPr>
                <w:sz w:val="22"/>
                <w:szCs w:val="22"/>
              </w:rPr>
              <w:t>Thực hiện xác định tình trạng nghiện ma túy trên địa bàn tỉnh Tây Ninh</w:t>
            </w:r>
          </w:p>
        </w:tc>
        <w:tc>
          <w:tcPr>
            <w:tcW w:w="1276" w:type="dxa"/>
          </w:tcPr>
          <w:p w14:paraId="466870FF" w14:textId="77777777" w:rsidR="005F645B" w:rsidRPr="002841EA" w:rsidRDefault="005F645B" w:rsidP="005F645B">
            <w:pPr>
              <w:jc w:val="center"/>
              <w:rPr>
                <w:sz w:val="22"/>
                <w:szCs w:val="22"/>
              </w:rPr>
            </w:pPr>
            <w:r w:rsidRPr="002841EA">
              <w:rPr>
                <w:sz w:val="22"/>
                <w:szCs w:val="22"/>
              </w:rPr>
              <w:t>Sở Y tế</w:t>
            </w:r>
          </w:p>
        </w:tc>
        <w:tc>
          <w:tcPr>
            <w:tcW w:w="1417" w:type="dxa"/>
          </w:tcPr>
          <w:p w14:paraId="2FC3C3C6" w14:textId="77777777" w:rsidR="005F645B" w:rsidRPr="002841EA" w:rsidRDefault="005F645B" w:rsidP="005F645B">
            <w:pPr>
              <w:rPr>
                <w:sz w:val="22"/>
                <w:szCs w:val="22"/>
              </w:rPr>
            </w:pPr>
            <w:r w:rsidRPr="002841EA">
              <w:rPr>
                <w:sz w:val="22"/>
                <w:szCs w:val="22"/>
              </w:rPr>
              <w:t>Sở Y tế</w:t>
            </w:r>
          </w:p>
        </w:tc>
        <w:tc>
          <w:tcPr>
            <w:tcW w:w="2126" w:type="dxa"/>
          </w:tcPr>
          <w:p w14:paraId="043A544E" w14:textId="77777777" w:rsidR="005F645B" w:rsidRPr="002841EA" w:rsidRDefault="005F645B" w:rsidP="005F645B">
            <w:pPr>
              <w:rPr>
                <w:sz w:val="22"/>
                <w:szCs w:val="22"/>
              </w:rPr>
            </w:pPr>
            <w:r w:rsidRPr="002841EA">
              <w:rPr>
                <w:sz w:val="22"/>
                <w:szCs w:val="22"/>
              </w:rPr>
              <w:t>Sở Y tế</w:t>
            </w:r>
          </w:p>
        </w:tc>
        <w:tc>
          <w:tcPr>
            <w:tcW w:w="1554" w:type="dxa"/>
          </w:tcPr>
          <w:p w14:paraId="4CC0F1DA" w14:textId="77777777" w:rsidR="005F645B" w:rsidRPr="002841EA" w:rsidRDefault="005F645B" w:rsidP="005F645B">
            <w:pPr>
              <w:rPr>
                <w:sz w:val="22"/>
                <w:szCs w:val="22"/>
              </w:rPr>
            </w:pPr>
          </w:p>
        </w:tc>
      </w:tr>
      <w:tr w:rsidR="005F645B" w:rsidRPr="002841EA" w14:paraId="7EE45725" w14:textId="77777777" w:rsidTr="00A87C52">
        <w:tc>
          <w:tcPr>
            <w:tcW w:w="846" w:type="dxa"/>
          </w:tcPr>
          <w:p w14:paraId="417A8C89"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56E3DD6" w14:textId="77777777" w:rsidR="005F645B" w:rsidRPr="002841EA" w:rsidRDefault="005F645B" w:rsidP="005F645B">
            <w:pPr>
              <w:jc w:val="both"/>
              <w:rPr>
                <w:sz w:val="22"/>
                <w:szCs w:val="22"/>
              </w:rPr>
            </w:pPr>
            <w:r w:rsidRPr="002841EA">
              <w:rPr>
                <w:sz w:val="22"/>
                <w:szCs w:val="22"/>
              </w:rPr>
              <w:t>Thực hiện đánh giá, xét công nhận xã đạt tiêu chí quốc gia về y tế giai đoạn đến 2030</w:t>
            </w:r>
          </w:p>
        </w:tc>
        <w:tc>
          <w:tcPr>
            <w:tcW w:w="1276" w:type="dxa"/>
          </w:tcPr>
          <w:p w14:paraId="4146FAF5" w14:textId="77777777" w:rsidR="005F645B" w:rsidRPr="002841EA" w:rsidRDefault="005F645B" w:rsidP="005F645B">
            <w:pPr>
              <w:jc w:val="center"/>
              <w:rPr>
                <w:sz w:val="22"/>
                <w:szCs w:val="22"/>
              </w:rPr>
            </w:pPr>
            <w:r w:rsidRPr="002841EA">
              <w:rPr>
                <w:sz w:val="22"/>
                <w:szCs w:val="22"/>
              </w:rPr>
              <w:t>Sở Y tế</w:t>
            </w:r>
          </w:p>
        </w:tc>
        <w:tc>
          <w:tcPr>
            <w:tcW w:w="1417" w:type="dxa"/>
          </w:tcPr>
          <w:p w14:paraId="5B165607" w14:textId="77777777" w:rsidR="005F645B" w:rsidRPr="002841EA" w:rsidRDefault="005F645B" w:rsidP="005F645B">
            <w:pPr>
              <w:rPr>
                <w:sz w:val="22"/>
                <w:szCs w:val="22"/>
              </w:rPr>
            </w:pPr>
            <w:r w:rsidRPr="002841EA">
              <w:rPr>
                <w:sz w:val="22"/>
                <w:szCs w:val="22"/>
              </w:rPr>
              <w:t>Sở Y tế</w:t>
            </w:r>
          </w:p>
        </w:tc>
        <w:tc>
          <w:tcPr>
            <w:tcW w:w="2126" w:type="dxa"/>
          </w:tcPr>
          <w:p w14:paraId="02EF4042" w14:textId="77777777" w:rsidR="005F645B" w:rsidRPr="002841EA" w:rsidRDefault="005F645B" w:rsidP="005F645B">
            <w:pPr>
              <w:rPr>
                <w:sz w:val="22"/>
                <w:szCs w:val="22"/>
              </w:rPr>
            </w:pPr>
            <w:r w:rsidRPr="002841EA">
              <w:rPr>
                <w:sz w:val="22"/>
                <w:szCs w:val="22"/>
              </w:rPr>
              <w:t>Sở Y tế</w:t>
            </w:r>
          </w:p>
        </w:tc>
        <w:tc>
          <w:tcPr>
            <w:tcW w:w="1554" w:type="dxa"/>
          </w:tcPr>
          <w:p w14:paraId="2F80E52A" w14:textId="77777777" w:rsidR="005F645B" w:rsidRPr="002841EA" w:rsidRDefault="005F645B" w:rsidP="005F645B">
            <w:pPr>
              <w:rPr>
                <w:sz w:val="22"/>
                <w:szCs w:val="22"/>
              </w:rPr>
            </w:pPr>
          </w:p>
        </w:tc>
      </w:tr>
      <w:tr w:rsidR="005F645B" w:rsidRPr="002841EA" w14:paraId="43E11BB4" w14:textId="77777777" w:rsidTr="00A87C52">
        <w:tc>
          <w:tcPr>
            <w:tcW w:w="846" w:type="dxa"/>
          </w:tcPr>
          <w:p w14:paraId="18F023F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4F9FDE58" w14:textId="77777777" w:rsidR="005F645B" w:rsidRPr="002841EA" w:rsidRDefault="005F645B" w:rsidP="005F645B">
            <w:pPr>
              <w:jc w:val="both"/>
              <w:rPr>
                <w:sz w:val="22"/>
                <w:szCs w:val="22"/>
              </w:rPr>
            </w:pPr>
            <w:r w:rsidRPr="002841EA">
              <w:rPr>
                <w:sz w:val="22"/>
                <w:szCs w:val="22"/>
              </w:rPr>
              <w:t>Thủ tục hỗ trợ chi phí điều trị cho cán bộ thuộc diện quản lý của Ban bảo vệ chăm sóc sức khỏe Trung ương và tỉnh</w:t>
            </w:r>
          </w:p>
        </w:tc>
        <w:tc>
          <w:tcPr>
            <w:tcW w:w="1276" w:type="dxa"/>
            <w:vAlign w:val="center"/>
          </w:tcPr>
          <w:p w14:paraId="4321B13B" w14:textId="77777777" w:rsidR="005F645B" w:rsidRPr="002841EA" w:rsidRDefault="005F645B" w:rsidP="005F645B">
            <w:pPr>
              <w:jc w:val="center"/>
              <w:rPr>
                <w:sz w:val="22"/>
                <w:szCs w:val="22"/>
              </w:rPr>
            </w:pPr>
            <w:r w:rsidRPr="002841EA">
              <w:rPr>
                <w:sz w:val="22"/>
                <w:szCs w:val="22"/>
              </w:rPr>
              <w:t>Sở Y tế</w:t>
            </w:r>
          </w:p>
        </w:tc>
        <w:tc>
          <w:tcPr>
            <w:tcW w:w="1417" w:type="dxa"/>
            <w:vAlign w:val="center"/>
          </w:tcPr>
          <w:p w14:paraId="7E990769" w14:textId="77777777" w:rsidR="005F645B" w:rsidRPr="002841EA" w:rsidRDefault="005F645B" w:rsidP="005F645B">
            <w:pPr>
              <w:jc w:val="center"/>
              <w:rPr>
                <w:sz w:val="22"/>
                <w:szCs w:val="22"/>
              </w:rPr>
            </w:pPr>
            <w:r w:rsidRPr="002841EA">
              <w:rPr>
                <w:sz w:val="22"/>
                <w:szCs w:val="22"/>
              </w:rPr>
              <w:t>Sở Y tế</w:t>
            </w:r>
          </w:p>
        </w:tc>
        <w:tc>
          <w:tcPr>
            <w:tcW w:w="2126" w:type="dxa"/>
          </w:tcPr>
          <w:p w14:paraId="4FBE4553" w14:textId="77777777" w:rsidR="005F645B" w:rsidRPr="002841EA" w:rsidRDefault="005F645B" w:rsidP="005F645B">
            <w:pPr>
              <w:rPr>
                <w:sz w:val="22"/>
                <w:szCs w:val="22"/>
              </w:rPr>
            </w:pPr>
            <w:r w:rsidRPr="002841EA">
              <w:rPr>
                <w:sz w:val="22"/>
                <w:szCs w:val="22"/>
              </w:rPr>
              <w:t>Sở Y tế</w:t>
            </w:r>
          </w:p>
        </w:tc>
        <w:tc>
          <w:tcPr>
            <w:tcW w:w="1554" w:type="dxa"/>
          </w:tcPr>
          <w:p w14:paraId="5176567F" w14:textId="77777777" w:rsidR="005F645B" w:rsidRPr="002841EA" w:rsidRDefault="005F645B" w:rsidP="005F645B">
            <w:pPr>
              <w:rPr>
                <w:sz w:val="22"/>
                <w:szCs w:val="22"/>
              </w:rPr>
            </w:pPr>
          </w:p>
        </w:tc>
      </w:tr>
      <w:tr w:rsidR="005F645B" w:rsidRPr="002841EA" w14:paraId="34C8724C" w14:textId="77777777" w:rsidTr="00A87C52">
        <w:tc>
          <w:tcPr>
            <w:tcW w:w="846" w:type="dxa"/>
          </w:tcPr>
          <w:p w14:paraId="2DF0B2DD"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60AA666" w14:textId="77777777" w:rsidR="005F645B" w:rsidRPr="002841EA" w:rsidRDefault="005F645B" w:rsidP="005F645B">
            <w:pPr>
              <w:jc w:val="both"/>
              <w:rPr>
                <w:sz w:val="22"/>
                <w:szCs w:val="22"/>
              </w:rPr>
            </w:pPr>
            <w:r w:rsidRPr="002841EA">
              <w:rPr>
                <w:sz w:val="22"/>
                <w:szCs w:val="22"/>
              </w:rPr>
              <w:t>Thủ tục thực hiện giám định tổn thương cơ thể trên người sống</w:t>
            </w:r>
          </w:p>
        </w:tc>
        <w:tc>
          <w:tcPr>
            <w:tcW w:w="1276" w:type="dxa"/>
            <w:vAlign w:val="center"/>
          </w:tcPr>
          <w:p w14:paraId="619E4FEC" w14:textId="77777777" w:rsidR="005F645B" w:rsidRPr="002841EA" w:rsidRDefault="005F645B" w:rsidP="005F645B">
            <w:pPr>
              <w:jc w:val="center"/>
              <w:rPr>
                <w:sz w:val="22"/>
                <w:szCs w:val="22"/>
              </w:rPr>
            </w:pPr>
            <w:r w:rsidRPr="002841EA">
              <w:rPr>
                <w:sz w:val="22"/>
                <w:szCs w:val="22"/>
              </w:rPr>
              <w:t>Sở Y tế</w:t>
            </w:r>
          </w:p>
        </w:tc>
        <w:tc>
          <w:tcPr>
            <w:tcW w:w="1417" w:type="dxa"/>
            <w:vAlign w:val="center"/>
          </w:tcPr>
          <w:p w14:paraId="116D0BC5" w14:textId="77777777" w:rsidR="005F645B" w:rsidRPr="002841EA" w:rsidRDefault="005F645B" w:rsidP="005F645B">
            <w:pPr>
              <w:jc w:val="center"/>
              <w:rPr>
                <w:sz w:val="22"/>
                <w:szCs w:val="22"/>
              </w:rPr>
            </w:pPr>
            <w:r w:rsidRPr="002841EA">
              <w:rPr>
                <w:sz w:val="22"/>
                <w:szCs w:val="22"/>
              </w:rPr>
              <w:t>Sở Y tế</w:t>
            </w:r>
          </w:p>
        </w:tc>
        <w:tc>
          <w:tcPr>
            <w:tcW w:w="2126" w:type="dxa"/>
          </w:tcPr>
          <w:p w14:paraId="1F6941C9" w14:textId="77777777" w:rsidR="005F645B" w:rsidRPr="002841EA" w:rsidRDefault="005F645B" w:rsidP="005F645B">
            <w:pPr>
              <w:rPr>
                <w:sz w:val="22"/>
                <w:szCs w:val="22"/>
              </w:rPr>
            </w:pPr>
            <w:r w:rsidRPr="002841EA">
              <w:rPr>
                <w:sz w:val="22"/>
                <w:szCs w:val="22"/>
              </w:rPr>
              <w:t>Sở Y tế</w:t>
            </w:r>
          </w:p>
        </w:tc>
        <w:tc>
          <w:tcPr>
            <w:tcW w:w="1554" w:type="dxa"/>
          </w:tcPr>
          <w:p w14:paraId="240D7EDC" w14:textId="77777777" w:rsidR="005F645B" w:rsidRPr="002841EA" w:rsidRDefault="005F645B" w:rsidP="005F645B">
            <w:pPr>
              <w:rPr>
                <w:sz w:val="22"/>
                <w:szCs w:val="22"/>
              </w:rPr>
            </w:pPr>
          </w:p>
        </w:tc>
      </w:tr>
      <w:tr w:rsidR="005F645B" w:rsidRPr="002841EA" w14:paraId="4C52FB50" w14:textId="77777777" w:rsidTr="00A87C52">
        <w:tc>
          <w:tcPr>
            <w:tcW w:w="846" w:type="dxa"/>
          </w:tcPr>
          <w:p w14:paraId="08D5A62E" w14:textId="77777777" w:rsidR="005F645B" w:rsidRPr="002841EA" w:rsidRDefault="005F645B" w:rsidP="005F645B">
            <w:pPr>
              <w:spacing w:before="120" w:after="120" w:line="240" w:lineRule="auto"/>
              <w:jc w:val="center"/>
              <w:rPr>
                <w:b/>
                <w:sz w:val="22"/>
                <w:szCs w:val="22"/>
              </w:rPr>
            </w:pPr>
            <w:r w:rsidRPr="002841EA">
              <w:rPr>
                <w:b/>
                <w:sz w:val="22"/>
                <w:szCs w:val="22"/>
              </w:rPr>
              <w:t>XVII</w:t>
            </w:r>
          </w:p>
        </w:tc>
        <w:tc>
          <w:tcPr>
            <w:tcW w:w="5108" w:type="dxa"/>
            <w:gridSpan w:val="3"/>
          </w:tcPr>
          <w:p w14:paraId="0754DAA7" w14:textId="77777777" w:rsidR="005F645B" w:rsidRPr="002841EA" w:rsidRDefault="005F645B" w:rsidP="005F645B">
            <w:pPr>
              <w:spacing w:before="120" w:after="120" w:line="240" w:lineRule="auto"/>
              <w:jc w:val="both"/>
              <w:rPr>
                <w:b/>
                <w:sz w:val="22"/>
                <w:szCs w:val="22"/>
              </w:rPr>
            </w:pPr>
            <w:r w:rsidRPr="002841EA">
              <w:rPr>
                <w:b/>
                <w:sz w:val="22"/>
                <w:szCs w:val="22"/>
              </w:rPr>
              <w:t>Lĩnh vực Thanh tra</w:t>
            </w:r>
          </w:p>
        </w:tc>
        <w:tc>
          <w:tcPr>
            <w:tcW w:w="2126" w:type="dxa"/>
          </w:tcPr>
          <w:p w14:paraId="5D54E506" w14:textId="77777777" w:rsidR="005F645B" w:rsidRPr="002841EA" w:rsidRDefault="005F645B" w:rsidP="005F645B">
            <w:pPr>
              <w:spacing w:before="120" w:after="120" w:line="240" w:lineRule="auto"/>
              <w:jc w:val="both"/>
              <w:rPr>
                <w:b/>
                <w:sz w:val="22"/>
                <w:szCs w:val="22"/>
              </w:rPr>
            </w:pPr>
          </w:p>
        </w:tc>
        <w:tc>
          <w:tcPr>
            <w:tcW w:w="1554" w:type="dxa"/>
          </w:tcPr>
          <w:p w14:paraId="1CE30567" w14:textId="77777777" w:rsidR="005F645B" w:rsidRPr="002841EA" w:rsidRDefault="005F645B" w:rsidP="005F645B">
            <w:pPr>
              <w:spacing w:before="120" w:after="120" w:line="240" w:lineRule="auto"/>
              <w:jc w:val="both"/>
              <w:rPr>
                <w:b/>
                <w:sz w:val="22"/>
                <w:szCs w:val="22"/>
              </w:rPr>
            </w:pPr>
          </w:p>
        </w:tc>
      </w:tr>
      <w:tr w:rsidR="005F645B" w:rsidRPr="002841EA" w14:paraId="5C91B994" w14:textId="77777777" w:rsidTr="00A87C52">
        <w:tc>
          <w:tcPr>
            <w:tcW w:w="846" w:type="dxa"/>
          </w:tcPr>
          <w:p w14:paraId="267FFD10"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71C0FDA" w14:textId="77777777" w:rsidR="005F645B" w:rsidRPr="002841EA" w:rsidRDefault="005F645B" w:rsidP="005F645B">
            <w:pPr>
              <w:spacing w:before="120" w:after="120" w:line="240" w:lineRule="auto"/>
              <w:jc w:val="both"/>
              <w:rPr>
                <w:sz w:val="22"/>
                <w:szCs w:val="22"/>
              </w:rPr>
            </w:pPr>
            <w:r w:rsidRPr="002841EA">
              <w:rPr>
                <w:sz w:val="22"/>
                <w:szCs w:val="22"/>
              </w:rPr>
              <w:t>Ban hành Kế hoạch đánh giá công tác phòng, chống tham nhũng.</w:t>
            </w:r>
          </w:p>
        </w:tc>
        <w:tc>
          <w:tcPr>
            <w:tcW w:w="1276" w:type="dxa"/>
          </w:tcPr>
          <w:p w14:paraId="2A98EB26"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vAlign w:val="center"/>
          </w:tcPr>
          <w:p w14:paraId="4781D92F" w14:textId="77777777" w:rsidR="005F645B" w:rsidRPr="002841EA" w:rsidRDefault="005F645B" w:rsidP="005F645B">
            <w:pPr>
              <w:pBdr>
                <w:top w:val="nil"/>
                <w:left w:val="nil"/>
                <w:bottom w:val="nil"/>
                <w:right w:val="nil"/>
                <w:between w:val="nil"/>
              </w:pBdr>
              <w:shd w:val="clear" w:color="auto" w:fill="FFFFFF"/>
              <w:spacing w:before="120" w:after="120" w:line="240" w:lineRule="auto"/>
              <w:jc w:val="both"/>
              <w:rPr>
                <w:sz w:val="22"/>
                <w:szCs w:val="22"/>
              </w:rPr>
            </w:pPr>
            <w:r w:rsidRPr="002841EA">
              <w:rPr>
                <w:sz w:val="22"/>
                <w:szCs w:val="22"/>
              </w:rPr>
              <w:t>Thanh tra tỉnh</w:t>
            </w:r>
          </w:p>
        </w:tc>
        <w:tc>
          <w:tcPr>
            <w:tcW w:w="2126" w:type="dxa"/>
          </w:tcPr>
          <w:p w14:paraId="5B75CBBF" w14:textId="77777777" w:rsidR="005F645B" w:rsidRPr="002841EA" w:rsidRDefault="005F645B" w:rsidP="005F645B">
            <w:pPr>
              <w:pBdr>
                <w:top w:val="nil"/>
                <w:left w:val="nil"/>
                <w:bottom w:val="nil"/>
                <w:right w:val="nil"/>
                <w:between w:val="nil"/>
              </w:pBdr>
              <w:shd w:val="clear" w:color="auto" w:fill="FFFFFF"/>
              <w:spacing w:before="120" w:after="120" w:line="240" w:lineRule="auto"/>
              <w:jc w:val="both"/>
              <w:rPr>
                <w:sz w:val="22"/>
                <w:szCs w:val="22"/>
              </w:rPr>
            </w:pPr>
            <w:r w:rsidRPr="002841EA">
              <w:rPr>
                <w:sz w:val="22"/>
                <w:szCs w:val="22"/>
              </w:rPr>
              <w:t>Thanh tra tỉnh</w:t>
            </w:r>
          </w:p>
        </w:tc>
        <w:tc>
          <w:tcPr>
            <w:tcW w:w="1554" w:type="dxa"/>
          </w:tcPr>
          <w:p w14:paraId="511638E6" w14:textId="77777777" w:rsidR="005F645B" w:rsidRPr="002841EA" w:rsidRDefault="005F645B" w:rsidP="005F645B">
            <w:pPr>
              <w:pBdr>
                <w:top w:val="nil"/>
                <w:left w:val="nil"/>
                <w:bottom w:val="nil"/>
                <w:right w:val="nil"/>
                <w:between w:val="nil"/>
              </w:pBdr>
              <w:shd w:val="clear" w:color="auto" w:fill="FFFFFF"/>
              <w:spacing w:before="120" w:after="120" w:line="240" w:lineRule="auto"/>
              <w:jc w:val="both"/>
              <w:rPr>
                <w:sz w:val="22"/>
                <w:szCs w:val="22"/>
              </w:rPr>
            </w:pPr>
          </w:p>
        </w:tc>
      </w:tr>
      <w:tr w:rsidR="005F645B" w:rsidRPr="002841EA" w14:paraId="19E32515" w14:textId="77777777" w:rsidTr="00A87C52">
        <w:tc>
          <w:tcPr>
            <w:tcW w:w="846" w:type="dxa"/>
          </w:tcPr>
          <w:p w14:paraId="5D893D6D"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7506768E" w14:textId="77777777" w:rsidR="005F645B" w:rsidRPr="002841EA" w:rsidRDefault="005F645B" w:rsidP="005F645B">
            <w:pPr>
              <w:spacing w:before="120" w:after="120" w:line="240" w:lineRule="auto"/>
              <w:jc w:val="both"/>
              <w:rPr>
                <w:sz w:val="22"/>
                <w:szCs w:val="22"/>
              </w:rPr>
            </w:pPr>
            <w:r w:rsidRPr="002841EA">
              <w:rPr>
                <w:sz w:val="22"/>
                <w:szCs w:val="22"/>
              </w:rPr>
              <w:t>Báo cáo, nộp lại quà tặng.</w:t>
            </w:r>
          </w:p>
        </w:tc>
        <w:tc>
          <w:tcPr>
            <w:tcW w:w="1276" w:type="dxa"/>
          </w:tcPr>
          <w:p w14:paraId="13FF1E60" w14:textId="77777777" w:rsidR="005F645B" w:rsidRPr="002841EA" w:rsidRDefault="005F645B" w:rsidP="005F645B">
            <w:pPr>
              <w:spacing w:before="120" w:after="120" w:line="240" w:lineRule="auto"/>
              <w:jc w:val="both"/>
              <w:rPr>
                <w:sz w:val="22"/>
                <w:szCs w:val="22"/>
              </w:rPr>
            </w:pPr>
            <w:r w:rsidRPr="002841EA">
              <w:rPr>
                <w:sz w:val="22"/>
                <w:szCs w:val="22"/>
              </w:rPr>
              <w:t>UBND tỉnh</w:t>
            </w:r>
          </w:p>
        </w:tc>
        <w:tc>
          <w:tcPr>
            <w:tcW w:w="1417" w:type="dxa"/>
          </w:tcPr>
          <w:p w14:paraId="3D3CF4DC" w14:textId="77777777" w:rsidR="005F645B" w:rsidRPr="002841EA" w:rsidRDefault="005F645B" w:rsidP="005F645B">
            <w:pPr>
              <w:rPr>
                <w:sz w:val="22"/>
                <w:szCs w:val="22"/>
              </w:rPr>
            </w:pPr>
            <w:r w:rsidRPr="002841EA">
              <w:rPr>
                <w:sz w:val="22"/>
                <w:szCs w:val="22"/>
              </w:rPr>
              <w:t>Thanh tra tỉnh</w:t>
            </w:r>
          </w:p>
        </w:tc>
        <w:tc>
          <w:tcPr>
            <w:tcW w:w="2126" w:type="dxa"/>
          </w:tcPr>
          <w:p w14:paraId="668A674C" w14:textId="77777777" w:rsidR="005F645B" w:rsidRPr="002841EA" w:rsidRDefault="005F645B" w:rsidP="005F645B">
            <w:pPr>
              <w:rPr>
                <w:sz w:val="22"/>
                <w:szCs w:val="22"/>
              </w:rPr>
            </w:pPr>
            <w:r w:rsidRPr="002841EA">
              <w:rPr>
                <w:sz w:val="22"/>
                <w:szCs w:val="22"/>
              </w:rPr>
              <w:t>Thanh tra tỉnh</w:t>
            </w:r>
          </w:p>
        </w:tc>
        <w:tc>
          <w:tcPr>
            <w:tcW w:w="1554" w:type="dxa"/>
          </w:tcPr>
          <w:p w14:paraId="66A9C478" w14:textId="77777777" w:rsidR="005F645B" w:rsidRPr="002841EA" w:rsidRDefault="005F645B" w:rsidP="005F645B">
            <w:pPr>
              <w:rPr>
                <w:sz w:val="22"/>
                <w:szCs w:val="22"/>
              </w:rPr>
            </w:pPr>
          </w:p>
        </w:tc>
      </w:tr>
      <w:tr w:rsidR="005F645B" w:rsidRPr="002841EA" w14:paraId="2B270F1B" w14:textId="77777777" w:rsidTr="00A87C52">
        <w:tc>
          <w:tcPr>
            <w:tcW w:w="846" w:type="dxa"/>
          </w:tcPr>
          <w:p w14:paraId="3A126947"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6F5D89AE" w14:textId="77777777" w:rsidR="005F645B" w:rsidRPr="002841EA" w:rsidRDefault="005F645B" w:rsidP="005F645B">
            <w:pPr>
              <w:spacing w:before="120" w:after="120" w:line="240" w:lineRule="auto"/>
              <w:jc w:val="both"/>
              <w:rPr>
                <w:sz w:val="22"/>
                <w:szCs w:val="22"/>
              </w:rPr>
            </w:pPr>
            <w:r w:rsidRPr="002841EA">
              <w:rPr>
                <w:sz w:val="22"/>
                <w:szCs w:val="22"/>
              </w:rPr>
              <w:t>Xử lý quà tặng đối với quà tặng bằng tiền, giấy tờ có giá; hiện vật; dịch vụ; động, thực vật.</w:t>
            </w:r>
          </w:p>
        </w:tc>
        <w:tc>
          <w:tcPr>
            <w:tcW w:w="1276" w:type="dxa"/>
          </w:tcPr>
          <w:p w14:paraId="7277BD96"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76B11A8D" w14:textId="77777777" w:rsidR="005F645B" w:rsidRPr="002841EA" w:rsidRDefault="005F645B" w:rsidP="005F645B">
            <w:pPr>
              <w:rPr>
                <w:sz w:val="22"/>
                <w:szCs w:val="22"/>
              </w:rPr>
            </w:pPr>
            <w:r w:rsidRPr="002841EA">
              <w:rPr>
                <w:sz w:val="22"/>
                <w:szCs w:val="22"/>
              </w:rPr>
              <w:t>Thanh tra tỉnh</w:t>
            </w:r>
          </w:p>
        </w:tc>
        <w:tc>
          <w:tcPr>
            <w:tcW w:w="2126" w:type="dxa"/>
          </w:tcPr>
          <w:p w14:paraId="03548531" w14:textId="77777777" w:rsidR="005F645B" w:rsidRPr="002841EA" w:rsidRDefault="005F645B" w:rsidP="005F645B">
            <w:pPr>
              <w:rPr>
                <w:sz w:val="22"/>
                <w:szCs w:val="22"/>
              </w:rPr>
            </w:pPr>
            <w:r w:rsidRPr="002841EA">
              <w:rPr>
                <w:sz w:val="22"/>
                <w:szCs w:val="22"/>
              </w:rPr>
              <w:t>Thanh tra tỉnh</w:t>
            </w:r>
          </w:p>
        </w:tc>
        <w:tc>
          <w:tcPr>
            <w:tcW w:w="1554" w:type="dxa"/>
          </w:tcPr>
          <w:p w14:paraId="5C8666EA" w14:textId="77777777" w:rsidR="005F645B" w:rsidRPr="002841EA" w:rsidRDefault="005F645B" w:rsidP="005F645B">
            <w:pPr>
              <w:rPr>
                <w:sz w:val="22"/>
                <w:szCs w:val="22"/>
              </w:rPr>
            </w:pPr>
          </w:p>
        </w:tc>
      </w:tr>
      <w:tr w:rsidR="005F645B" w:rsidRPr="002841EA" w14:paraId="35C605AE" w14:textId="77777777" w:rsidTr="00A87C52">
        <w:trPr>
          <w:trHeight w:val="1473"/>
        </w:trPr>
        <w:tc>
          <w:tcPr>
            <w:tcW w:w="846" w:type="dxa"/>
          </w:tcPr>
          <w:p w14:paraId="147B3F1A"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57307613" w14:textId="77777777" w:rsidR="005F645B" w:rsidRPr="002841EA" w:rsidRDefault="005F645B" w:rsidP="005F645B">
            <w:pPr>
              <w:spacing w:before="120" w:after="120" w:line="240" w:lineRule="auto"/>
              <w:jc w:val="both"/>
              <w:rPr>
                <w:sz w:val="22"/>
                <w:szCs w:val="22"/>
              </w:rPr>
            </w:pPr>
            <w:r w:rsidRPr="002841EA">
              <w:rPr>
                <w:sz w:val="22"/>
                <w:szCs w:val="22"/>
              </w:rPr>
              <w:t>Quyết định áp dụng biện pháp g</w:t>
            </w:r>
            <w:bookmarkStart w:id="18" w:name="bookmark=id.j7gy78tnhgst" w:colFirst="0" w:colLast="0"/>
            <w:bookmarkEnd w:id="18"/>
            <w:r w:rsidRPr="002841EA">
              <w:rPr>
                <w:sz w:val="22"/>
                <w:szCs w:val="22"/>
              </w:rPr>
              <w:t>iám sát việc thực hiện nhiệm vụ, công vụ được giao của người có xung đột lợi ích.</w:t>
            </w:r>
          </w:p>
        </w:tc>
        <w:tc>
          <w:tcPr>
            <w:tcW w:w="1276" w:type="dxa"/>
          </w:tcPr>
          <w:p w14:paraId="792EA87E"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0E02D1B4" w14:textId="77777777" w:rsidR="005F645B" w:rsidRPr="002841EA" w:rsidRDefault="005F645B" w:rsidP="005F645B">
            <w:pPr>
              <w:rPr>
                <w:sz w:val="22"/>
                <w:szCs w:val="22"/>
              </w:rPr>
            </w:pPr>
            <w:r w:rsidRPr="002841EA">
              <w:rPr>
                <w:sz w:val="22"/>
                <w:szCs w:val="22"/>
              </w:rPr>
              <w:t>Thanh tra tỉnh</w:t>
            </w:r>
          </w:p>
        </w:tc>
        <w:tc>
          <w:tcPr>
            <w:tcW w:w="2126" w:type="dxa"/>
          </w:tcPr>
          <w:p w14:paraId="1D339779" w14:textId="77777777" w:rsidR="005F645B" w:rsidRPr="002841EA" w:rsidRDefault="005F645B" w:rsidP="005F645B">
            <w:pPr>
              <w:rPr>
                <w:sz w:val="22"/>
                <w:szCs w:val="22"/>
              </w:rPr>
            </w:pPr>
            <w:r w:rsidRPr="002841EA">
              <w:rPr>
                <w:sz w:val="22"/>
                <w:szCs w:val="22"/>
              </w:rPr>
              <w:t>Thanh tra tỉnh</w:t>
            </w:r>
          </w:p>
        </w:tc>
        <w:tc>
          <w:tcPr>
            <w:tcW w:w="1554" w:type="dxa"/>
          </w:tcPr>
          <w:p w14:paraId="5F46AF75" w14:textId="77777777" w:rsidR="005F645B" w:rsidRPr="002841EA" w:rsidRDefault="005F645B" w:rsidP="005F645B">
            <w:pPr>
              <w:rPr>
                <w:sz w:val="22"/>
                <w:szCs w:val="22"/>
              </w:rPr>
            </w:pPr>
          </w:p>
        </w:tc>
      </w:tr>
      <w:tr w:rsidR="005F645B" w:rsidRPr="002841EA" w14:paraId="093CB6DD" w14:textId="77777777" w:rsidTr="00A87C52">
        <w:tc>
          <w:tcPr>
            <w:tcW w:w="846" w:type="dxa"/>
          </w:tcPr>
          <w:p w14:paraId="08D4A674"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61025321" w14:textId="77777777" w:rsidR="005F645B" w:rsidRPr="002841EA" w:rsidRDefault="005F645B" w:rsidP="005F645B">
            <w:pPr>
              <w:spacing w:before="120" w:after="120" w:line="240" w:lineRule="auto"/>
              <w:jc w:val="both"/>
              <w:rPr>
                <w:sz w:val="22"/>
                <w:szCs w:val="22"/>
              </w:rPr>
            </w:pPr>
            <w:r w:rsidRPr="002841EA">
              <w:rPr>
                <w:sz w:val="22"/>
                <w:szCs w:val="22"/>
              </w:rPr>
              <w:t xml:space="preserve">Quyết định áp dụng biện pháp </w:t>
            </w:r>
            <w:bookmarkStart w:id="19" w:name="bookmark=id.h2404oknug0f" w:colFirst="0" w:colLast="0"/>
            <w:bookmarkEnd w:id="19"/>
            <w:r w:rsidRPr="002841EA">
              <w:rPr>
                <w:sz w:val="22"/>
                <w:szCs w:val="22"/>
              </w:rPr>
              <w:t>tạm đình chỉ việc thực hiện nhiệm vụ, công vụ được giao của người có xung đột lợi ích; tạm thời chuyển người có xung đột lợi ích sang vị trí công tác khác.</w:t>
            </w:r>
          </w:p>
        </w:tc>
        <w:tc>
          <w:tcPr>
            <w:tcW w:w="1276" w:type="dxa"/>
          </w:tcPr>
          <w:p w14:paraId="313C1286"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689F69FB" w14:textId="77777777" w:rsidR="005F645B" w:rsidRPr="002841EA" w:rsidRDefault="005F645B" w:rsidP="005F645B">
            <w:pPr>
              <w:rPr>
                <w:sz w:val="22"/>
                <w:szCs w:val="22"/>
              </w:rPr>
            </w:pPr>
            <w:r w:rsidRPr="002841EA">
              <w:rPr>
                <w:sz w:val="22"/>
                <w:szCs w:val="22"/>
              </w:rPr>
              <w:t>Thanh tra tỉnh</w:t>
            </w:r>
          </w:p>
        </w:tc>
        <w:tc>
          <w:tcPr>
            <w:tcW w:w="2126" w:type="dxa"/>
          </w:tcPr>
          <w:p w14:paraId="46B1B114" w14:textId="77777777" w:rsidR="005F645B" w:rsidRPr="002841EA" w:rsidRDefault="005F645B" w:rsidP="005F645B">
            <w:pPr>
              <w:rPr>
                <w:sz w:val="22"/>
                <w:szCs w:val="22"/>
              </w:rPr>
            </w:pPr>
            <w:r w:rsidRPr="002841EA">
              <w:rPr>
                <w:sz w:val="22"/>
                <w:szCs w:val="22"/>
              </w:rPr>
              <w:t>Thanh tra tỉnh</w:t>
            </w:r>
          </w:p>
        </w:tc>
        <w:tc>
          <w:tcPr>
            <w:tcW w:w="1554" w:type="dxa"/>
          </w:tcPr>
          <w:p w14:paraId="29E31F83" w14:textId="77777777" w:rsidR="005F645B" w:rsidRPr="002841EA" w:rsidRDefault="005F645B" w:rsidP="005F645B">
            <w:pPr>
              <w:rPr>
                <w:sz w:val="22"/>
                <w:szCs w:val="22"/>
              </w:rPr>
            </w:pPr>
          </w:p>
        </w:tc>
      </w:tr>
      <w:tr w:rsidR="005F645B" w:rsidRPr="002841EA" w14:paraId="12808533" w14:textId="77777777" w:rsidTr="00A87C52">
        <w:tc>
          <w:tcPr>
            <w:tcW w:w="846" w:type="dxa"/>
          </w:tcPr>
          <w:p w14:paraId="794000B1"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27678049" w14:textId="77777777" w:rsidR="005F645B" w:rsidRPr="002841EA" w:rsidRDefault="005F645B" w:rsidP="005F645B">
            <w:pPr>
              <w:spacing w:before="120" w:after="120" w:line="240" w:lineRule="auto"/>
              <w:jc w:val="both"/>
              <w:rPr>
                <w:sz w:val="22"/>
                <w:szCs w:val="22"/>
              </w:rPr>
            </w:pPr>
            <w:bookmarkStart w:id="20" w:name="bookmark=id.biahh62t1t1h" w:colFirst="0" w:colLast="0"/>
            <w:bookmarkEnd w:id="20"/>
            <w:r w:rsidRPr="002841EA">
              <w:rPr>
                <w:sz w:val="22"/>
                <w:szCs w:val="22"/>
              </w:rPr>
              <w:t xml:space="preserve">Quyết định áp dụng biện pháp đình chỉ việc thực hiện nhiệm vụ, công vụ </w:t>
            </w:r>
            <w:r w:rsidRPr="002841EA">
              <w:rPr>
                <w:sz w:val="22"/>
                <w:szCs w:val="22"/>
              </w:rPr>
              <w:lastRenderedPageBreak/>
              <w:t>được giao của người có xung đột lợi ích.</w:t>
            </w:r>
          </w:p>
        </w:tc>
        <w:tc>
          <w:tcPr>
            <w:tcW w:w="1276" w:type="dxa"/>
          </w:tcPr>
          <w:p w14:paraId="48B13F45" w14:textId="77777777" w:rsidR="005F645B" w:rsidRPr="002841EA" w:rsidRDefault="005F645B" w:rsidP="005F645B">
            <w:pPr>
              <w:spacing w:before="120" w:after="120" w:line="240" w:lineRule="auto"/>
              <w:jc w:val="both"/>
              <w:rPr>
                <w:sz w:val="22"/>
                <w:szCs w:val="22"/>
              </w:rPr>
            </w:pPr>
            <w:r w:rsidRPr="002841EA">
              <w:rPr>
                <w:sz w:val="22"/>
                <w:szCs w:val="22"/>
              </w:rPr>
              <w:lastRenderedPageBreak/>
              <w:t>Chủ tịch UBND tỉnh</w:t>
            </w:r>
          </w:p>
        </w:tc>
        <w:tc>
          <w:tcPr>
            <w:tcW w:w="1417" w:type="dxa"/>
          </w:tcPr>
          <w:p w14:paraId="52D5103C" w14:textId="77777777" w:rsidR="005F645B" w:rsidRPr="002841EA" w:rsidRDefault="005F645B" w:rsidP="005F645B">
            <w:pPr>
              <w:rPr>
                <w:sz w:val="22"/>
                <w:szCs w:val="22"/>
              </w:rPr>
            </w:pPr>
            <w:r w:rsidRPr="002841EA">
              <w:rPr>
                <w:sz w:val="22"/>
                <w:szCs w:val="22"/>
              </w:rPr>
              <w:t>Thanh tra tỉnh</w:t>
            </w:r>
          </w:p>
        </w:tc>
        <w:tc>
          <w:tcPr>
            <w:tcW w:w="2126" w:type="dxa"/>
          </w:tcPr>
          <w:p w14:paraId="52DCA34A" w14:textId="77777777" w:rsidR="005F645B" w:rsidRPr="002841EA" w:rsidRDefault="005F645B" w:rsidP="005F645B">
            <w:pPr>
              <w:rPr>
                <w:sz w:val="22"/>
                <w:szCs w:val="22"/>
              </w:rPr>
            </w:pPr>
            <w:r w:rsidRPr="002841EA">
              <w:rPr>
                <w:sz w:val="22"/>
                <w:szCs w:val="22"/>
              </w:rPr>
              <w:t>Thanh tra tỉnh</w:t>
            </w:r>
          </w:p>
        </w:tc>
        <w:tc>
          <w:tcPr>
            <w:tcW w:w="1554" w:type="dxa"/>
          </w:tcPr>
          <w:p w14:paraId="75713162" w14:textId="77777777" w:rsidR="005F645B" w:rsidRPr="002841EA" w:rsidRDefault="005F645B" w:rsidP="005F645B">
            <w:pPr>
              <w:rPr>
                <w:sz w:val="22"/>
                <w:szCs w:val="22"/>
              </w:rPr>
            </w:pPr>
          </w:p>
        </w:tc>
      </w:tr>
      <w:tr w:rsidR="005F645B" w:rsidRPr="002841EA" w14:paraId="3BEE63D9" w14:textId="77777777" w:rsidTr="00A87C52">
        <w:tc>
          <w:tcPr>
            <w:tcW w:w="846" w:type="dxa"/>
          </w:tcPr>
          <w:p w14:paraId="6782AE19"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1B5DD43E" w14:textId="77777777" w:rsidR="005F645B" w:rsidRPr="002841EA" w:rsidRDefault="005F645B" w:rsidP="005F645B">
            <w:pPr>
              <w:spacing w:before="120" w:after="120" w:line="240" w:lineRule="auto"/>
              <w:jc w:val="both"/>
              <w:rPr>
                <w:sz w:val="22"/>
                <w:szCs w:val="22"/>
              </w:rPr>
            </w:pPr>
            <w:bookmarkStart w:id="21" w:name="bookmark=id.do4nw6f14qp2" w:colFirst="0" w:colLast="0"/>
            <w:bookmarkEnd w:id="21"/>
            <w:r w:rsidRPr="002841EA">
              <w:rPr>
                <w:sz w:val="22"/>
                <w:szCs w:val="22"/>
              </w:rPr>
              <w:t>Ra quyết định tạm đình chỉ công tác, tạm thời chuyển vị trí công tác khác đối với người có chức vụ, quyền hạn có hành vi vi phạm pháp luật liên quan đến tham nhũng.</w:t>
            </w:r>
          </w:p>
        </w:tc>
        <w:tc>
          <w:tcPr>
            <w:tcW w:w="1276" w:type="dxa"/>
          </w:tcPr>
          <w:p w14:paraId="79A41C39"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27DB9E69" w14:textId="77777777" w:rsidR="005F645B" w:rsidRPr="002841EA" w:rsidRDefault="005F645B" w:rsidP="005F645B">
            <w:pPr>
              <w:rPr>
                <w:sz w:val="22"/>
                <w:szCs w:val="22"/>
              </w:rPr>
            </w:pPr>
            <w:r w:rsidRPr="002841EA">
              <w:rPr>
                <w:sz w:val="22"/>
                <w:szCs w:val="22"/>
              </w:rPr>
              <w:t>Thanh tra tỉnh</w:t>
            </w:r>
          </w:p>
        </w:tc>
        <w:tc>
          <w:tcPr>
            <w:tcW w:w="2126" w:type="dxa"/>
          </w:tcPr>
          <w:p w14:paraId="2F58E49B" w14:textId="77777777" w:rsidR="005F645B" w:rsidRPr="002841EA" w:rsidRDefault="005F645B" w:rsidP="005F645B">
            <w:pPr>
              <w:rPr>
                <w:sz w:val="22"/>
                <w:szCs w:val="22"/>
              </w:rPr>
            </w:pPr>
            <w:r w:rsidRPr="002841EA">
              <w:rPr>
                <w:sz w:val="22"/>
                <w:szCs w:val="22"/>
              </w:rPr>
              <w:t>Thanh tra tỉnh</w:t>
            </w:r>
          </w:p>
        </w:tc>
        <w:tc>
          <w:tcPr>
            <w:tcW w:w="1554" w:type="dxa"/>
          </w:tcPr>
          <w:p w14:paraId="0046EC93" w14:textId="77777777" w:rsidR="005F645B" w:rsidRPr="002841EA" w:rsidRDefault="005F645B" w:rsidP="005F645B">
            <w:pPr>
              <w:rPr>
                <w:sz w:val="22"/>
                <w:szCs w:val="22"/>
              </w:rPr>
            </w:pPr>
          </w:p>
        </w:tc>
      </w:tr>
      <w:tr w:rsidR="005F645B" w:rsidRPr="002841EA" w14:paraId="27D3F86F" w14:textId="77777777" w:rsidTr="00A87C52">
        <w:tc>
          <w:tcPr>
            <w:tcW w:w="846" w:type="dxa"/>
          </w:tcPr>
          <w:p w14:paraId="4379484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1ED5FEB2" w14:textId="77777777" w:rsidR="005F645B" w:rsidRPr="002841EA" w:rsidRDefault="005F645B" w:rsidP="005F645B">
            <w:pPr>
              <w:spacing w:before="120" w:after="120" w:line="240" w:lineRule="auto"/>
              <w:jc w:val="both"/>
              <w:rPr>
                <w:sz w:val="22"/>
                <w:szCs w:val="22"/>
              </w:rPr>
            </w:pPr>
            <w:bookmarkStart w:id="22" w:name="bookmark=id.2vqo677ebk3g" w:colFirst="0" w:colLast="0"/>
            <w:bookmarkEnd w:id="22"/>
            <w:r w:rsidRPr="002841EA">
              <w:rPr>
                <w:sz w:val="22"/>
                <w:szCs w:val="22"/>
              </w:rPr>
              <w:t xml:space="preserve">Quyết định hủy bỏ quyết định tạm đình chỉ công tác, tạm thời chuyển vị trí công tác khác và </w:t>
            </w:r>
            <w:bookmarkStart w:id="23" w:name="bookmark=id.jca7tamyreab" w:colFirst="0" w:colLast="0"/>
            <w:bookmarkEnd w:id="23"/>
            <w:r w:rsidRPr="002841EA">
              <w:rPr>
                <w:sz w:val="22"/>
                <w:szCs w:val="22"/>
              </w:rPr>
              <w:t>công khai quyết định hủy bỏ việc tạm đình chỉ công tác, tạm thời chuyển vị trí công tác khác.</w:t>
            </w:r>
          </w:p>
        </w:tc>
        <w:tc>
          <w:tcPr>
            <w:tcW w:w="1276" w:type="dxa"/>
          </w:tcPr>
          <w:p w14:paraId="1298A9AA"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05B19EAD" w14:textId="77777777" w:rsidR="005F645B" w:rsidRPr="002841EA" w:rsidRDefault="005F645B" w:rsidP="005F645B">
            <w:pPr>
              <w:rPr>
                <w:sz w:val="22"/>
                <w:szCs w:val="22"/>
              </w:rPr>
            </w:pPr>
            <w:r w:rsidRPr="002841EA">
              <w:rPr>
                <w:sz w:val="22"/>
                <w:szCs w:val="22"/>
              </w:rPr>
              <w:t>Thanh tra tỉnh</w:t>
            </w:r>
          </w:p>
        </w:tc>
        <w:tc>
          <w:tcPr>
            <w:tcW w:w="2126" w:type="dxa"/>
          </w:tcPr>
          <w:p w14:paraId="0A210401" w14:textId="77777777" w:rsidR="005F645B" w:rsidRPr="002841EA" w:rsidRDefault="005F645B" w:rsidP="005F645B">
            <w:pPr>
              <w:rPr>
                <w:sz w:val="22"/>
                <w:szCs w:val="22"/>
              </w:rPr>
            </w:pPr>
            <w:r w:rsidRPr="002841EA">
              <w:rPr>
                <w:sz w:val="22"/>
                <w:szCs w:val="22"/>
              </w:rPr>
              <w:t>Thanh tra tỉnh</w:t>
            </w:r>
          </w:p>
        </w:tc>
        <w:tc>
          <w:tcPr>
            <w:tcW w:w="1554" w:type="dxa"/>
          </w:tcPr>
          <w:p w14:paraId="2FA353D6" w14:textId="77777777" w:rsidR="005F645B" w:rsidRPr="002841EA" w:rsidRDefault="005F645B" w:rsidP="005F645B">
            <w:pPr>
              <w:rPr>
                <w:sz w:val="22"/>
                <w:szCs w:val="22"/>
              </w:rPr>
            </w:pPr>
          </w:p>
        </w:tc>
      </w:tr>
      <w:tr w:rsidR="005F645B" w:rsidRPr="002841EA" w14:paraId="6332F077" w14:textId="77777777" w:rsidTr="00A87C52">
        <w:tc>
          <w:tcPr>
            <w:tcW w:w="846" w:type="dxa"/>
          </w:tcPr>
          <w:p w14:paraId="09EE7CF0"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1D3BC906" w14:textId="77777777" w:rsidR="005F645B" w:rsidRPr="002841EA" w:rsidRDefault="005F645B" w:rsidP="005F645B">
            <w:pPr>
              <w:spacing w:before="120" w:after="120" w:line="240" w:lineRule="auto"/>
              <w:jc w:val="both"/>
              <w:rPr>
                <w:sz w:val="22"/>
                <w:szCs w:val="22"/>
              </w:rPr>
            </w:pPr>
            <w:r w:rsidRPr="002841EA">
              <w:rPr>
                <w:sz w:val="22"/>
                <w:szCs w:val="22"/>
              </w:rPr>
              <w:t>Ban hành kế hoạch xác minh tài sản, thu nhập hằng năm (sau khi được Chủ tịch UBND tỉnh phê duyệt nội dung kế hoạch).</w:t>
            </w:r>
          </w:p>
        </w:tc>
        <w:tc>
          <w:tcPr>
            <w:tcW w:w="1276" w:type="dxa"/>
          </w:tcPr>
          <w:p w14:paraId="199BA9BF" w14:textId="77777777" w:rsidR="005F645B" w:rsidRPr="002841EA" w:rsidRDefault="005F645B" w:rsidP="005F645B">
            <w:pPr>
              <w:spacing w:before="120" w:after="120" w:line="240" w:lineRule="auto"/>
              <w:jc w:val="both"/>
              <w:rPr>
                <w:sz w:val="22"/>
                <w:szCs w:val="22"/>
              </w:rPr>
            </w:pPr>
            <w:r w:rsidRPr="002841EA">
              <w:rPr>
                <w:sz w:val="22"/>
                <w:szCs w:val="22"/>
              </w:rPr>
              <w:t>Thanh tra tỉnh</w:t>
            </w:r>
          </w:p>
        </w:tc>
        <w:tc>
          <w:tcPr>
            <w:tcW w:w="1417" w:type="dxa"/>
          </w:tcPr>
          <w:p w14:paraId="03CBD191" w14:textId="77777777" w:rsidR="005F645B" w:rsidRPr="002841EA" w:rsidRDefault="005F645B" w:rsidP="005F645B">
            <w:pPr>
              <w:rPr>
                <w:sz w:val="22"/>
                <w:szCs w:val="22"/>
              </w:rPr>
            </w:pPr>
            <w:r w:rsidRPr="002841EA">
              <w:rPr>
                <w:sz w:val="22"/>
                <w:szCs w:val="22"/>
              </w:rPr>
              <w:t>Thanh tra tỉnh</w:t>
            </w:r>
          </w:p>
        </w:tc>
        <w:tc>
          <w:tcPr>
            <w:tcW w:w="2126" w:type="dxa"/>
          </w:tcPr>
          <w:p w14:paraId="3D335E99" w14:textId="77777777" w:rsidR="005F645B" w:rsidRPr="002841EA" w:rsidRDefault="005F645B" w:rsidP="005F645B">
            <w:pPr>
              <w:rPr>
                <w:sz w:val="22"/>
                <w:szCs w:val="22"/>
              </w:rPr>
            </w:pPr>
            <w:r w:rsidRPr="002841EA">
              <w:rPr>
                <w:sz w:val="22"/>
                <w:szCs w:val="22"/>
              </w:rPr>
              <w:t>Thanh tra tỉnh</w:t>
            </w:r>
          </w:p>
        </w:tc>
        <w:tc>
          <w:tcPr>
            <w:tcW w:w="1554" w:type="dxa"/>
          </w:tcPr>
          <w:p w14:paraId="76C0F2E3" w14:textId="77777777" w:rsidR="005F645B" w:rsidRPr="002841EA" w:rsidRDefault="005F645B" w:rsidP="005F645B">
            <w:pPr>
              <w:rPr>
                <w:sz w:val="22"/>
                <w:szCs w:val="22"/>
              </w:rPr>
            </w:pPr>
          </w:p>
        </w:tc>
      </w:tr>
      <w:tr w:rsidR="005F645B" w:rsidRPr="002841EA" w14:paraId="71D45C9C" w14:textId="77777777" w:rsidTr="00A87C52">
        <w:tc>
          <w:tcPr>
            <w:tcW w:w="846" w:type="dxa"/>
          </w:tcPr>
          <w:p w14:paraId="343FE4C4"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1237FD63" w14:textId="77777777" w:rsidR="005F645B" w:rsidRPr="002841EA" w:rsidRDefault="005F645B" w:rsidP="005F645B">
            <w:pPr>
              <w:spacing w:before="120" w:after="120" w:line="240" w:lineRule="auto"/>
              <w:jc w:val="both"/>
              <w:rPr>
                <w:sz w:val="22"/>
                <w:szCs w:val="22"/>
              </w:rPr>
            </w:pPr>
            <w:r w:rsidRPr="002841EA">
              <w:rPr>
                <w:sz w:val="22"/>
                <w:szCs w:val="22"/>
              </w:rPr>
              <w:t>Ban hành Kết luận xác minh tài sản, thu nhập theo Quyết định xác minh tài sản, thu nhập của Cơ quan kiểm soát tài sản, thu nhập; công khai Kết luận xác minh.</w:t>
            </w:r>
          </w:p>
        </w:tc>
        <w:tc>
          <w:tcPr>
            <w:tcW w:w="1276" w:type="dxa"/>
          </w:tcPr>
          <w:p w14:paraId="09006BB3" w14:textId="77777777" w:rsidR="005F645B" w:rsidRPr="002841EA" w:rsidRDefault="005F645B" w:rsidP="005F645B">
            <w:pPr>
              <w:spacing w:before="120" w:after="120" w:line="240" w:lineRule="auto"/>
              <w:jc w:val="both"/>
              <w:rPr>
                <w:sz w:val="22"/>
                <w:szCs w:val="22"/>
              </w:rPr>
            </w:pPr>
            <w:r w:rsidRPr="002841EA">
              <w:rPr>
                <w:sz w:val="22"/>
                <w:szCs w:val="22"/>
              </w:rPr>
              <w:t>Thanh tra tỉnh</w:t>
            </w:r>
          </w:p>
        </w:tc>
        <w:tc>
          <w:tcPr>
            <w:tcW w:w="1417" w:type="dxa"/>
          </w:tcPr>
          <w:p w14:paraId="7030765C" w14:textId="77777777" w:rsidR="005F645B" w:rsidRPr="002841EA" w:rsidRDefault="005F645B" w:rsidP="005F645B">
            <w:pPr>
              <w:rPr>
                <w:sz w:val="22"/>
                <w:szCs w:val="22"/>
              </w:rPr>
            </w:pPr>
            <w:r w:rsidRPr="002841EA">
              <w:rPr>
                <w:sz w:val="22"/>
                <w:szCs w:val="22"/>
              </w:rPr>
              <w:t>Thanh tra tỉnh</w:t>
            </w:r>
          </w:p>
        </w:tc>
        <w:tc>
          <w:tcPr>
            <w:tcW w:w="2126" w:type="dxa"/>
          </w:tcPr>
          <w:p w14:paraId="0E399A71" w14:textId="77777777" w:rsidR="005F645B" w:rsidRPr="002841EA" w:rsidRDefault="005F645B" w:rsidP="005F645B">
            <w:pPr>
              <w:rPr>
                <w:sz w:val="22"/>
                <w:szCs w:val="22"/>
              </w:rPr>
            </w:pPr>
            <w:r w:rsidRPr="002841EA">
              <w:rPr>
                <w:sz w:val="22"/>
                <w:szCs w:val="22"/>
              </w:rPr>
              <w:t>Thanh tra tỉnh</w:t>
            </w:r>
          </w:p>
        </w:tc>
        <w:tc>
          <w:tcPr>
            <w:tcW w:w="1554" w:type="dxa"/>
          </w:tcPr>
          <w:p w14:paraId="52E68DA2" w14:textId="77777777" w:rsidR="005F645B" w:rsidRPr="002841EA" w:rsidRDefault="005F645B" w:rsidP="005F645B">
            <w:pPr>
              <w:rPr>
                <w:sz w:val="22"/>
                <w:szCs w:val="22"/>
              </w:rPr>
            </w:pPr>
          </w:p>
        </w:tc>
      </w:tr>
      <w:tr w:rsidR="005F645B" w:rsidRPr="002841EA" w14:paraId="27F39A34" w14:textId="77777777" w:rsidTr="00A87C52">
        <w:tc>
          <w:tcPr>
            <w:tcW w:w="846" w:type="dxa"/>
          </w:tcPr>
          <w:p w14:paraId="7AF1C7ED"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288FC7A9" w14:textId="77777777" w:rsidR="005F645B" w:rsidRPr="002841EA" w:rsidRDefault="005F645B" w:rsidP="005F645B">
            <w:pPr>
              <w:spacing w:before="120" w:after="120" w:line="240" w:lineRule="auto"/>
              <w:jc w:val="both"/>
              <w:rPr>
                <w:sz w:val="22"/>
                <w:szCs w:val="22"/>
              </w:rPr>
            </w:pPr>
            <w:r w:rsidRPr="002841EA">
              <w:rPr>
                <w:sz w:val="22"/>
                <w:szCs w:val="22"/>
              </w:rPr>
              <w:t>Cung cấp thông tin cơ sở dữ liệu về kiểm soát tài sản, thu nhập (theo yêu cầu của cơ quan, tổ chức, đơn vị phụ trách công tác tổ chức cán bộ, kiểm tra có thẩm quyền của Đảng, Quốc hội, cơ quan trung ương của các tổ chức chính trị - xã hội; Cơ quan thanh tra, Kiểm toán Nhà nước, Cơ quan điều tra, Viện kiểm sát nhân dân, Tòa án nhân dân.)</w:t>
            </w:r>
          </w:p>
        </w:tc>
        <w:tc>
          <w:tcPr>
            <w:tcW w:w="1276" w:type="dxa"/>
          </w:tcPr>
          <w:p w14:paraId="2EEB5BE9" w14:textId="77777777" w:rsidR="005F645B" w:rsidRPr="002841EA" w:rsidRDefault="005F645B" w:rsidP="005F645B">
            <w:pPr>
              <w:spacing w:before="120" w:after="120" w:line="240" w:lineRule="auto"/>
              <w:jc w:val="both"/>
              <w:rPr>
                <w:sz w:val="22"/>
                <w:szCs w:val="22"/>
              </w:rPr>
            </w:pPr>
            <w:r w:rsidRPr="002841EA">
              <w:rPr>
                <w:sz w:val="22"/>
                <w:szCs w:val="22"/>
              </w:rPr>
              <w:t>Thanh tra tỉnh</w:t>
            </w:r>
          </w:p>
        </w:tc>
        <w:tc>
          <w:tcPr>
            <w:tcW w:w="1417" w:type="dxa"/>
          </w:tcPr>
          <w:p w14:paraId="1631D85B" w14:textId="77777777" w:rsidR="005F645B" w:rsidRPr="002841EA" w:rsidRDefault="005F645B" w:rsidP="005F645B">
            <w:pPr>
              <w:rPr>
                <w:sz w:val="22"/>
                <w:szCs w:val="22"/>
              </w:rPr>
            </w:pPr>
            <w:r w:rsidRPr="002841EA">
              <w:rPr>
                <w:sz w:val="22"/>
                <w:szCs w:val="22"/>
              </w:rPr>
              <w:t>Thanh tra tỉnh</w:t>
            </w:r>
          </w:p>
        </w:tc>
        <w:tc>
          <w:tcPr>
            <w:tcW w:w="2126" w:type="dxa"/>
          </w:tcPr>
          <w:p w14:paraId="1145E551" w14:textId="77777777" w:rsidR="005F645B" w:rsidRPr="002841EA" w:rsidRDefault="005F645B" w:rsidP="005F645B">
            <w:pPr>
              <w:rPr>
                <w:sz w:val="22"/>
                <w:szCs w:val="22"/>
              </w:rPr>
            </w:pPr>
            <w:r w:rsidRPr="002841EA">
              <w:rPr>
                <w:sz w:val="22"/>
                <w:szCs w:val="22"/>
              </w:rPr>
              <w:t>Thanh tra tỉnh</w:t>
            </w:r>
          </w:p>
        </w:tc>
        <w:tc>
          <w:tcPr>
            <w:tcW w:w="1554" w:type="dxa"/>
          </w:tcPr>
          <w:p w14:paraId="417B0820" w14:textId="77777777" w:rsidR="005F645B" w:rsidRPr="002841EA" w:rsidRDefault="005F645B" w:rsidP="005F645B">
            <w:pPr>
              <w:rPr>
                <w:sz w:val="22"/>
                <w:szCs w:val="22"/>
              </w:rPr>
            </w:pPr>
          </w:p>
        </w:tc>
      </w:tr>
      <w:tr w:rsidR="005F645B" w:rsidRPr="002841EA" w14:paraId="6C7B5618" w14:textId="77777777" w:rsidTr="00A87C52">
        <w:tc>
          <w:tcPr>
            <w:tcW w:w="846" w:type="dxa"/>
          </w:tcPr>
          <w:p w14:paraId="476F89EB"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1D0ACBB9" w14:textId="77777777" w:rsidR="005F645B" w:rsidRPr="002841EA" w:rsidRDefault="005F645B" w:rsidP="005F645B">
            <w:pPr>
              <w:spacing w:before="120" w:after="120" w:line="240" w:lineRule="auto"/>
              <w:jc w:val="both"/>
              <w:rPr>
                <w:sz w:val="22"/>
                <w:szCs w:val="22"/>
              </w:rPr>
            </w:pPr>
            <w:r w:rsidRPr="002841EA">
              <w:rPr>
                <w:sz w:val="22"/>
                <w:szCs w:val="22"/>
              </w:rPr>
              <w:t>Thực hiện việc giải trình.</w:t>
            </w:r>
          </w:p>
        </w:tc>
        <w:tc>
          <w:tcPr>
            <w:tcW w:w="1276" w:type="dxa"/>
          </w:tcPr>
          <w:p w14:paraId="42363965"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3544B295" w14:textId="77777777" w:rsidR="005F645B" w:rsidRPr="002841EA" w:rsidRDefault="005F645B" w:rsidP="005F645B">
            <w:pPr>
              <w:rPr>
                <w:sz w:val="22"/>
                <w:szCs w:val="22"/>
              </w:rPr>
            </w:pPr>
            <w:r w:rsidRPr="002841EA">
              <w:rPr>
                <w:sz w:val="22"/>
                <w:szCs w:val="22"/>
              </w:rPr>
              <w:t>Thanh tra tỉnh</w:t>
            </w:r>
          </w:p>
        </w:tc>
        <w:tc>
          <w:tcPr>
            <w:tcW w:w="2126" w:type="dxa"/>
          </w:tcPr>
          <w:p w14:paraId="2783BE45" w14:textId="77777777" w:rsidR="005F645B" w:rsidRPr="002841EA" w:rsidRDefault="005F645B" w:rsidP="005F645B">
            <w:pPr>
              <w:rPr>
                <w:sz w:val="22"/>
                <w:szCs w:val="22"/>
              </w:rPr>
            </w:pPr>
            <w:r w:rsidRPr="002841EA">
              <w:rPr>
                <w:sz w:val="22"/>
                <w:szCs w:val="22"/>
              </w:rPr>
              <w:t>Thanh tra tỉnh</w:t>
            </w:r>
          </w:p>
        </w:tc>
        <w:tc>
          <w:tcPr>
            <w:tcW w:w="1554" w:type="dxa"/>
          </w:tcPr>
          <w:p w14:paraId="04272321" w14:textId="77777777" w:rsidR="005F645B" w:rsidRPr="002841EA" w:rsidRDefault="005F645B" w:rsidP="005F645B">
            <w:pPr>
              <w:rPr>
                <w:sz w:val="22"/>
                <w:szCs w:val="22"/>
              </w:rPr>
            </w:pPr>
          </w:p>
        </w:tc>
      </w:tr>
      <w:tr w:rsidR="005F645B" w:rsidRPr="002841EA" w14:paraId="78496039" w14:textId="77777777" w:rsidTr="00A87C52">
        <w:tc>
          <w:tcPr>
            <w:tcW w:w="846" w:type="dxa"/>
          </w:tcPr>
          <w:p w14:paraId="52A2BDE5" w14:textId="77777777" w:rsidR="005F645B" w:rsidRPr="002841EA" w:rsidRDefault="005F645B" w:rsidP="005F645B">
            <w:pPr>
              <w:pBdr>
                <w:top w:val="nil"/>
                <w:left w:val="nil"/>
                <w:bottom w:val="nil"/>
                <w:right w:val="nil"/>
                <w:between w:val="nil"/>
              </w:pBdr>
              <w:spacing w:before="120" w:after="120" w:line="240" w:lineRule="auto"/>
              <w:ind w:left="360" w:hanging="360"/>
              <w:jc w:val="center"/>
              <w:rPr>
                <w:sz w:val="22"/>
                <w:szCs w:val="22"/>
              </w:rPr>
            </w:pPr>
          </w:p>
        </w:tc>
        <w:tc>
          <w:tcPr>
            <w:tcW w:w="2415" w:type="dxa"/>
            <w:vAlign w:val="center"/>
          </w:tcPr>
          <w:p w14:paraId="485BD8AD" w14:textId="77777777" w:rsidR="005F645B" w:rsidRPr="002841EA" w:rsidRDefault="005F645B" w:rsidP="005F645B">
            <w:pPr>
              <w:spacing w:before="120" w:after="120" w:line="240" w:lineRule="auto"/>
              <w:jc w:val="both"/>
              <w:rPr>
                <w:sz w:val="22"/>
                <w:szCs w:val="22"/>
              </w:rPr>
            </w:pPr>
            <w:r w:rsidRPr="002841EA">
              <w:rPr>
                <w:sz w:val="22"/>
                <w:szCs w:val="22"/>
              </w:rPr>
              <w:t>Tiếp nhận yêu cầu giải trình.</w:t>
            </w:r>
          </w:p>
        </w:tc>
        <w:tc>
          <w:tcPr>
            <w:tcW w:w="1276" w:type="dxa"/>
          </w:tcPr>
          <w:p w14:paraId="06944090"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007D9461" w14:textId="77777777" w:rsidR="005F645B" w:rsidRPr="002841EA" w:rsidRDefault="005F645B" w:rsidP="005F645B">
            <w:pPr>
              <w:rPr>
                <w:sz w:val="22"/>
                <w:szCs w:val="22"/>
              </w:rPr>
            </w:pPr>
            <w:r w:rsidRPr="002841EA">
              <w:rPr>
                <w:sz w:val="22"/>
                <w:szCs w:val="22"/>
              </w:rPr>
              <w:t>Thanh tra tỉnh</w:t>
            </w:r>
          </w:p>
        </w:tc>
        <w:tc>
          <w:tcPr>
            <w:tcW w:w="2126" w:type="dxa"/>
          </w:tcPr>
          <w:p w14:paraId="6CB20C53" w14:textId="77777777" w:rsidR="005F645B" w:rsidRPr="002841EA" w:rsidRDefault="005F645B" w:rsidP="005F645B">
            <w:pPr>
              <w:rPr>
                <w:sz w:val="22"/>
                <w:szCs w:val="22"/>
              </w:rPr>
            </w:pPr>
            <w:r w:rsidRPr="002841EA">
              <w:rPr>
                <w:sz w:val="22"/>
                <w:szCs w:val="22"/>
              </w:rPr>
              <w:t>Thanh tra tỉnh</w:t>
            </w:r>
          </w:p>
        </w:tc>
        <w:tc>
          <w:tcPr>
            <w:tcW w:w="1554" w:type="dxa"/>
          </w:tcPr>
          <w:p w14:paraId="058FCA1D" w14:textId="77777777" w:rsidR="005F645B" w:rsidRPr="002841EA" w:rsidRDefault="005F645B" w:rsidP="005F645B">
            <w:pPr>
              <w:rPr>
                <w:sz w:val="22"/>
                <w:szCs w:val="22"/>
              </w:rPr>
            </w:pPr>
          </w:p>
        </w:tc>
      </w:tr>
      <w:tr w:rsidR="005F645B" w:rsidRPr="002841EA" w14:paraId="6937DD81" w14:textId="77777777" w:rsidTr="00A87C52">
        <w:tc>
          <w:tcPr>
            <w:tcW w:w="846" w:type="dxa"/>
          </w:tcPr>
          <w:p w14:paraId="31FD528F"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5E55087F" w14:textId="77777777" w:rsidR="005F645B" w:rsidRPr="002841EA" w:rsidRDefault="005F645B" w:rsidP="005F645B">
            <w:pPr>
              <w:spacing w:before="120" w:after="120" w:line="240" w:lineRule="auto"/>
              <w:jc w:val="both"/>
              <w:rPr>
                <w:sz w:val="22"/>
                <w:szCs w:val="22"/>
              </w:rPr>
            </w:pPr>
            <w:r w:rsidRPr="002841EA">
              <w:rPr>
                <w:sz w:val="22"/>
                <w:szCs w:val="22"/>
              </w:rPr>
              <w:t>Cấp mới, cấp đổi Thẻ thanh tra.</w:t>
            </w:r>
          </w:p>
        </w:tc>
        <w:tc>
          <w:tcPr>
            <w:tcW w:w="1276" w:type="dxa"/>
          </w:tcPr>
          <w:p w14:paraId="7F33D416"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025C5C0A" w14:textId="77777777" w:rsidR="005F645B" w:rsidRPr="002841EA" w:rsidRDefault="005F645B" w:rsidP="005F645B">
            <w:pPr>
              <w:rPr>
                <w:sz w:val="22"/>
                <w:szCs w:val="22"/>
              </w:rPr>
            </w:pPr>
            <w:r w:rsidRPr="002841EA">
              <w:rPr>
                <w:sz w:val="22"/>
                <w:szCs w:val="22"/>
              </w:rPr>
              <w:t>Thanh tra tỉnh</w:t>
            </w:r>
          </w:p>
        </w:tc>
        <w:tc>
          <w:tcPr>
            <w:tcW w:w="2126" w:type="dxa"/>
          </w:tcPr>
          <w:p w14:paraId="2C438B7B" w14:textId="77777777" w:rsidR="005F645B" w:rsidRPr="002841EA" w:rsidRDefault="005F645B" w:rsidP="005F645B">
            <w:pPr>
              <w:rPr>
                <w:sz w:val="22"/>
                <w:szCs w:val="22"/>
              </w:rPr>
            </w:pPr>
            <w:r w:rsidRPr="002841EA">
              <w:rPr>
                <w:sz w:val="22"/>
                <w:szCs w:val="22"/>
              </w:rPr>
              <w:t>Thanh tra tỉnh</w:t>
            </w:r>
          </w:p>
        </w:tc>
        <w:tc>
          <w:tcPr>
            <w:tcW w:w="1554" w:type="dxa"/>
          </w:tcPr>
          <w:p w14:paraId="364AA8BB" w14:textId="77777777" w:rsidR="005F645B" w:rsidRPr="002841EA" w:rsidRDefault="005F645B" w:rsidP="005F645B">
            <w:pPr>
              <w:rPr>
                <w:sz w:val="22"/>
                <w:szCs w:val="22"/>
              </w:rPr>
            </w:pPr>
          </w:p>
        </w:tc>
      </w:tr>
      <w:tr w:rsidR="005F645B" w:rsidRPr="002841EA" w14:paraId="2CF51063" w14:textId="77777777" w:rsidTr="00A87C52">
        <w:tc>
          <w:tcPr>
            <w:tcW w:w="846" w:type="dxa"/>
          </w:tcPr>
          <w:p w14:paraId="1F399A52"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7FE20A4F" w14:textId="77777777" w:rsidR="005F645B" w:rsidRPr="002841EA" w:rsidRDefault="005F645B" w:rsidP="005F645B">
            <w:pPr>
              <w:spacing w:before="120" w:after="120" w:line="240" w:lineRule="auto"/>
              <w:jc w:val="both"/>
              <w:rPr>
                <w:sz w:val="22"/>
                <w:szCs w:val="22"/>
              </w:rPr>
            </w:pPr>
            <w:r w:rsidRPr="002841EA">
              <w:rPr>
                <w:sz w:val="22"/>
                <w:szCs w:val="22"/>
              </w:rPr>
              <w:t>Cấp lại Thẻ thanh tra.</w:t>
            </w:r>
          </w:p>
        </w:tc>
        <w:tc>
          <w:tcPr>
            <w:tcW w:w="1276" w:type="dxa"/>
          </w:tcPr>
          <w:p w14:paraId="1DB286B1"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64E5EFDE" w14:textId="77777777" w:rsidR="005F645B" w:rsidRPr="002841EA" w:rsidRDefault="005F645B" w:rsidP="005F645B">
            <w:pPr>
              <w:rPr>
                <w:sz w:val="22"/>
                <w:szCs w:val="22"/>
              </w:rPr>
            </w:pPr>
            <w:r w:rsidRPr="002841EA">
              <w:rPr>
                <w:sz w:val="22"/>
                <w:szCs w:val="22"/>
              </w:rPr>
              <w:t>Thanh tra tỉnh</w:t>
            </w:r>
          </w:p>
        </w:tc>
        <w:tc>
          <w:tcPr>
            <w:tcW w:w="2126" w:type="dxa"/>
          </w:tcPr>
          <w:p w14:paraId="643000FF" w14:textId="77777777" w:rsidR="005F645B" w:rsidRPr="002841EA" w:rsidRDefault="005F645B" w:rsidP="005F645B">
            <w:pPr>
              <w:rPr>
                <w:sz w:val="22"/>
                <w:szCs w:val="22"/>
              </w:rPr>
            </w:pPr>
            <w:r w:rsidRPr="002841EA">
              <w:rPr>
                <w:sz w:val="22"/>
                <w:szCs w:val="22"/>
              </w:rPr>
              <w:t>Thanh tra tỉnh</w:t>
            </w:r>
          </w:p>
        </w:tc>
        <w:tc>
          <w:tcPr>
            <w:tcW w:w="1554" w:type="dxa"/>
          </w:tcPr>
          <w:p w14:paraId="20A31F50" w14:textId="77777777" w:rsidR="005F645B" w:rsidRPr="002841EA" w:rsidRDefault="005F645B" w:rsidP="005F645B">
            <w:pPr>
              <w:rPr>
                <w:sz w:val="22"/>
                <w:szCs w:val="22"/>
              </w:rPr>
            </w:pPr>
          </w:p>
        </w:tc>
      </w:tr>
      <w:tr w:rsidR="005F645B" w:rsidRPr="002841EA" w14:paraId="62C2D895" w14:textId="77777777" w:rsidTr="00A87C52">
        <w:tc>
          <w:tcPr>
            <w:tcW w:w="846" w:type="dxa"/>
          </w:tcPr>
          <w:p w14:paraId="5082750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7CFE622" w14:textId="77777777" w:rsidR="005F645B" w:rsidRPr="002841EA" w:rsidRDefault="005F645B" w:rsidP="005F645B">
            <w:pPr>
              <w:spacing w:before="120" w:after="120" w:line="240" w:lineRule="auto"/>
              <w:jc w:val="both"/>
              <w:rPr>
                <w:sz w:val="22"/>
                <w:szCs w:val="22"/>
              </w:rPr>
            </w:pPr>
            <w:r w:rsidRPr="002841EA">
              <w:rPr>
                <w:sz w:val="22"/>
                <w:szCs w:val="22"/>
              </w:rPr>
              <w:t>Miễn nhiệm đối với thanh tra viên.</w:t>
            </w:r>
          </w:p>
        </w:tc>
        <w:tc>
          <w:tcPr>
            <w:tcW w:w="1276" w:type="dxa"/>
          </w:tcPr>
          <w:p w14:paraId="3DBC6B5C" w14:textId="77777777" w:rsidR="005F645B" w:rsidRPr="002841EA" w:rsidRDefault="005F645B" w:rsidP="005F645B">
            <w:pPr>
              <w:spacing w:before="120" w:after="120" w:line="240" w:lineRule="auto"/>
              <w:jc w:val="both"/>
              <w:rPr>
                <w:sz w:val="22"/>
                <w:szCs w:val="22"/>
              </w:rPr>
            </w:pPr>
            <w:r w:rsidRPr="002841EA">
              <w:rPr>
                <w:sz w:val="22"/>
                <w:szCs w:val="22"/>
              </w:rPr>
              <w:t>Chủ tịch UBND tỉnh</w:t>
            </w:r>
          </w:p>
        </w:tc>
        <w:tc>
          <w:tcPr>
            <w:tcW w:w="1417" w:type="dxa"/>
          </w:tcPr>
          <w:p w14:paraId="006F8D6E" w14:textId="77777777" w:rsidR="005F645B" w:rsidRPr="002841EA" w:rsidRDefault="005F645B" w:rsidP="005F645B">
            <w:pPr>
              <w:rPr>
                <w:sz w:val="22"/>
                <w:szCs w:val="22"/>
              </w:rPr>
            </w:pPr>
            <w:r w:rsidRPr="002841EA">
              <w:rPr>
                <w:sz w:val="22"/>
                <w:szCs w:val="22"/>
              </w:rPr>
              <w:t>Thanh tra tỉnh</w:t>
            </w:r>
          </w:p>
        </w:tc>
        <w:tc>
          <w:tcPr>
            <w:tcW w:w="2126" w:type="dxa"/>
          </w:tcPr>
          <w:p w14:paraId="529162BE" w14:textId="77777777" w:rsidR="005F645B" w:rsidRPr="002841EA" w:rsidRDefault="005F645B" w:rsidP="005F645B">
            <w:pPr>
              <w:rPr>
                <w:sz w:val="22"/>
                <w:szCs w:val="22"/>
              </w:rPr>
            </w:pPr>
            <w:r w:rsidRPr="002841EA">
              <w:rPr>
                <w:sz w:val="22"/>
                <w:szCs w:val="22"/>
              </w:rPr>
              <w:t>Thanh tra tỉnh</w:t>
            </w:r>
          </w:p>
        </w:tc>
        <w:tc>
          <w:tcPr>
            <w:tcW w:w="1554" w:type="dxa"/>
          </w:tcPr>
          <w:p w14:paraId="2E85EC31" w14:textId="77777777" w:rsidR="005F645B" w:rsidRPr="002841EA" w:rsidRDefault="005F645B" w:rsidP="005F645B">
            <w:pPr>
              <w:rPr>
                <w:sz w:val="22"/>
                <w:szCs w:val="22"/>
              </w:rPr>
            </w:pPr>
          </w:p>
        </w:tc>
      </w:tr>
      <w:tr w:rsidR="005F645B" w:rsidRPr="002841EA" w14:paraId="238EF546" w14:textId="77777777" w:rsidTr="00A87C52">
        <w:tc>
          <w:tcPr>
            <w:tcW w:w="846" w:type="dxa"/>
          </w:tcPr>
          <w:p w14:paraId="67FBC297" w14:textId="77777777" w:rsidR="005F645B" w:rsidRPr="002841EA" w:rsidRDefault="005F645B" w:rsidP="005F645B">
            <w:pPr>
              <w:pBdr>
                <w:top w:val="nil"/>
                <w:left w:val="nil"/>
                <w:bottom w:val="nil"/>
                <w:right w:val="nil"/>
                <w:between w:val="nil"/>
              </w:pBdr>
              <w:spacing w:before="120" w:after="120" w:line="240" w:lineRule="auto"/>
              <w:rPr>
                <w:b/>
                <w:sz w:val="22"/>
                <w:szCs w:val="22"/>
              </w:rPr>
            </w:pPr>
            <w:r w:rsidRPr="002841EA">
              <w:rPr>
                <w:b/>
                <w:sz w:val="22"/>
                <w:szCs w:val="22"/>
              </w:rPr>
              <w:t>XVIII</w:t>
            </w:r>
          </w:p>
        </w:tc>
        <w:tc>
          <w:tcPr>
            <w:tcW w:w="5108" w:type="dxa"/>
            <w:gridSpan w:val="3"/>
            <w:vAlign w:val="center"/>
          </w:tcPr>
          <w:p w14:paraId="4064FB5D" w14:textId="77777777" w:rsidR="005F645B" w:rsidRPr="002841EA" w:rsidRDefault="005F645B" w:rsidP="005F645B">
            <w:pPr>
              <w:spacing w:before="120" w:after="120"/>
              <w:jc w:val="both"/>
              <w:rPr>
                <w:b/>
                <w:sz w:val="22"/>
                <w:szCs w:val="22"/>
              </w:rPr>
            </w:pPr>
            <w:r w:rsidRPr="002841EA">
              <w:rPr>
                <w:b/>
                <w:sz w:val="22"/>
                <w:szCs w:val="22"/>
              </w:rPr>
              <w:t xml:space="preserve">Lĩnh vực Khoa học và Công nghệ </w:t>
            </w:r>
          </w:p>
        </w:tc>
        <w:tc>
          <w:tcPr>
            <w:tcW w:w="2126" w:type="dxa"/>
          </w:tcPr>
          <w:p w14:paraId="7D0BF6D3" w14:textId="77777777" w:rsidR="005F645B" w:rsidRPr="002841EA" w:rsidRDefault="005F645B" w:rsidP="005F645B">
            <w:pPr>
              <w:rPr>
                <w:b/>
                <w:sz w:val="22"/>
                <w:szCs w:val="22"/>
              </w:rPr>
            </w:pPr>
          </w:p>
        </w:tc>
        <w:tc>
          <w:tcPr>
            <w:tcW w:w="1554" w:type="dxa"/>
          </w:tcPr>
          <w:p w14:paraId="4F08E6E6" w14:textId="77777777" w:rsidR="005F645B" w:rsidRPr="002841EA" w:rsidRDefault="005F645B" w:rsidP="005F645B">
            <w:pPr>
              <w:rPr>
                <w:b/>
                <w:sz w:val="22"/>
                <w:szCs w:val="22"/>
              </w:rPr>
            </w:pPr>
          </w:p>
        </w:tc>
      </w:tr>
      <w:tr w:rsidR="005F645B" w:rsidRPr="002841EA" w14:paraId="58F9E93C" w14:textId="77777777" w:rsidTr="00A87C52">
        <w:tc>
          <w:tcPr>
            <w:tcW w:w="846" w:type="dxa"/>
          </w:tcPr>
          <w:p w14:paraId="3E64519A"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299B4C40" w14:textId="77777777" w:rsidR="005F645B" w:rsidRPr="002841EA" w:rsidRDefault="005F645B" w:rsidP="005F645B">
            <w:pPr>
              <w:spacing w:before="120" w:after="120"/>
              <w:jc w:val="both"/>
              <w:rPr>
                <w:sz w:val="22"/>
                <w:szCs w:val="22"/>
              </w:rPr>
            </w:pPr>
            <w:r w:rsidRPr="002841EA">
              <w:rPr>
                <w:sz w:val="22"/>
                <w:szCs w:val="22"/>
              </w:rPr>
              <w:t>Công nhận sáng kiến cấp tỉnh</w:t>
            </w:r>
          </w:p>
        </w:tc>
        <w:tc>
          <w:tcPr>
            <w:tcW w:w="1276" w:type="dxa"/>
            <w:vAlign w:val="center"/>
          </w:tcPr>
          <w:p w14:paraId="45C8FBC8" w14:textId="77777777" w:rsidR="005F645B" w:rsidRPr="002841EA" w:rsidRDefault="005F645B" w:rsidP="005F645B">
            <w:pPr>
              <w:spacing w:before="120" w:after="120"/>
              <w:jc w:val="center"/>
              <w:rPr>
                <w:sz w:val="22"/>
                <w:szCs w:val="22"/>
              </w:rPr>
            </w:pPr>
            <w:r w:rsidRPr="002841EA">
              <w:rPr>
                <w:sz w:val="22"/>
                <w:szCs w:val="22"/>
              </w:rPr>
              <w:t>Sở Khoa học và Công nghệ</w:t>
            </w:r>
          </w:p>
        </w:tc>
        <w:tc>
          <w:tcPr>
            <w:tcW w:w="1417" w:type="dxa"/>
            <w:vAlign w:val="center"/>
          </w:tcPr>
          <w:p w14:paraId="4A6FFAE7" w14:textId="77777777" w:rsidR="005F645B" w:rsidRPr="002841EA" w:rsidRDefault="005F645B" w:rsidP="005F645B">
            <w:pPr>
              <w:spacing w:before="120" w:after="120"/>
              <w:jc w:val="both"/>
              <w:rPr>
                <w:sz w:val="22"/>
                <w:szCs w:val="22"/>
              </w:rPr>
            </w:pPr>
            <w:r w:rsidRPr="002841EA">
              <w:rPr>
                <w:sz w:val="22"/>
                <w:szCs w:val="22"/>
              </w:rPr>
              <w:t>Sở Khoa học và Công nghệ</w:t>
            </w:r>
          </w:p>
        </w:tc>
        <w:tc>
          <w:tcPr>
            <w:tcW w:w="2126" w:type="dxa"/>
          </w:tcPr>
          <w:p w14:paraId="44F94230" w14:textId="77777777" w:rsidR="005F645B" w:rsidRPr="002841EA" w:rsidRDefault="005F645B" w:rsidP="005F645B">
            <w:pPr>
              <w:rPr>
                <w:sz w:val="22"/>
                <w:szCs w:val="22"/>
              </w:rPr>
            </w:pPr>
            <w:r w:rsidRPr="002841EA">
              <w:rPr>
                <w:sz w:val="22"/>
                <w:szCs w:val="22"/>
              </w:rPr>
              <w:t>Sở Khoa học và Công nghệ</w:t>
            </w:r>
          </w:p>
        </w:tc>
        <w:tc>
          <w:tcPr>
            <w:tcW w:w="1554" w:type="dxa"/>
          </w:tcPr>
          <w:p w14:paraId="296D1636" w14:textId="77777777" w:rsidR="005F645B" w:rsidRPr="002841EA" w:rsidRDefault="005F645B" w:rsidP="005F645B">
            <w:pPr>
              <w:rPr>
                <w:sz w:val="22"/>
                <w:szCs w:val="22"/>
              </w:rPr>
            </w:pPr>
          </w:p>
        </w:tc>
      </w:tr>
      <w:tr w:rsidR="005F645B" w:rsidRPr="002841EA" w14:paraId="68C0DC62" w14:textId="77777777" w:rsidTr="0044218C">
        <w:tc>
          <w:tcPr>
            <w:tcW w:w="846" w:type="dxa"/>
          </w:tcPr>
          <w:p w14:paraId="067597EA"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68519BCF" w14:textId="77777777" w:rsidR="005F645B" w:rsidRPr="002841EA" w:rsidRDefault="005F645B" w:rsidP="005F645B">
            <w:pPr>
              <w:spacing w:before="120" w:after="120"/>
              <w:jc w:val="both"/>
              <w:rPr>
                <w:sz w:val="22"/>
                <w:szCs w:val="22"/>
              </w:rPr>
            </w:pPr>
            <w:r w:rsidRPr="002841EA">
              <w:rPr>
                <w:sz w:val="22"/>
                <w:szCs w:val="22"/>
              </w:rPr>
              <w:t>Thủ tục cấp mới hộp thư công vụ cho cán bộ, công chức, viên chức</w:t>
            </w:r>
          </w:p>
        </w:tc>
        <w:tc>
          <w:tcPr>
            <w:tcW w:w="1276" w:type="dxa"/>
          </w:tcPr>
          <w:p w14:paraId="1DD3500F" w14:textId="77777777" w:rsidR="005F645B" w:rsidRPr="002841EA" w:rsidRDefault="005F645B" w:rsidP="005F645B">
            <w:pPr>
              <w:rPr>
                <w:sz w:val="22"/>
                <w:szCs w:val="22"/>
              </w:rPr>
            </w:pPr>
            <w:r w:rsidRPr="002841EA">
              <w:rPr>
                <w:sz w:val="22"/>
                <w:szCs w:val="22"/>
              </w:rPr>
              <w:t>Sở Khoa học và Công nghệ</w:t>
            </w:r>
          </w:p>
        </w:tc>
        <w:tc>
          <w:tcPr>
            <w:tcW w:w="1417" w:type="dxa"/>
          </w:tcPr>
          <w:p w14:paraId="4EB30C97" w14:textId="77777777" w:rsidR="005F645B" w:rsidRPr="002841EA" w:rsidRDefault="005F645B" w:rsidP="005F645B">
            <w:pPr>
              <w:rPr>
                <w:sz w:val="22"/>
                <w:szCs w:val="22"/>
              </w:rPr>
            </w:pPr>
            <w:r w:rsidRPr="002841EA">
              <w:rPr>
                <w:sz w:val="22"/>
                <w:szCs w:val="22"/>
              </w:rPr>
              <w:t>Sở Khoa học và Công nghệ</w:t>
            </w:r>
          </w:p>
        </w:tc>
        <w:tc>
          <w:tcPr>
            <w:tcW w:w="2126" w:type="dxa"/>
          </w:tcPr>
          <w:p w14:paraId="45F6DF16" w14:textId="77777777" w:rsidR="005F645B" w:rsidRPr="002841EA" w:rsidRDefault="005F645B" w:rsidP="005F645B">
            <w:pPr>
              <w:rPr>
                <w:sz w:val="22"/>
                <w:szCs w:val="22"/>
              </w:rPr>
            </w:pPr>
            <w:r w:rsidRPr="002841EA">
              <w:rPr>
                <w:sz w:val="22"/>
                <w:szCs w:val="22"/>
              </w:rPr>
              <w:t>Sở Khoa học và Công nghệ</w:t>
            </w:r>
          </w:p>
        </w:tc>
        <w:tc>
          <w:tcPr>
            <w:tcW w:w="1554" w:type="dxa"/>
          </w:tcPr>
          <w:p w14:paraId="2AD92DDA" w14:textId="77777777" w:rsidR="005F645B" w:rsidRPr="002841EA" w:rsidRDefault="005F645B" w:rsidP="005F645B">
            <w:pPr>
              <w:rPr>
                <w:sz w:val="22"/>
                <w:szCs w:val="22"/>
              </w:rPr>
            </w:pPr>
          </w:p>
        </w:tc>
      </w:tr>
      <w:tr w:rsidR="005F645B" w:rsidRPr="002841EA" w14:paraId="786E4EE8" w14:textId="77777777" w:rsidTr="0044218C">
        <w:tc>
          <w:tcPr>
            <w:tcW w:w="846" w:type="dxa"/>
          </w:tcPr>
          <w:p w14:paraId="49D393C9"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54D96D58" w14:textId="77777777" w:rsidR="005F645B" w:rsidRPr="002841EA" w:rsidRDefault="005F645B" w:rsidP="005F645B">
            <w:pPr>
              <w:spacing w:before="120" w:after="120"/>
              <w:jc w:val="both"/>
              <w:rPr>
                <w:sz w:val="22"/>
                <w:szCs w:val="22"/>
              </w:rPr>
            </w:pPr>
            <w:r w:rsidRPr="002841EA">
              <w:rPr>
                <w:sz w:val="22"/>
                <w:szCs w:val="22"/>
              </w:rPr>
              <w:t>Thủ tục cấp lại mật khẩu hộp thư điện tử công vụ</w:t>
            </w:r>
          </w:p>
        </w:tc>
        <w:tc>
          <w:tcPr>
            <w:tcW w:w="1276" w:type="dxa"/>
          </w:tcPr>
          <w:p w14:paraId="3444B551" w14:textId="77777777" w:rsidR="005F645B" w:rsidRPr="002841EA" w:rsidRDefault="005F645B" w:rsidP="005F645B">
            <w:pPr>
              <w:rPr>
                <w:sz w:val="22"/>
                <w:szCs w:val="22"/>
              </w:rPr>
            </w:pPr>
            <w:r w:rsidRPr="002841EA">
              <w:rPr>
                <w:sz w:val="22"/>
                <w:szCs w:val="22"/>
              </w:rPr>
              <w:t>Sở Khoa học và Công nghệ</w:t>
            </w:r>
          </w:p>
        </w:tc>
        <w:tc>
          <w:tcPr>
            <w:tcW w:w="1417" w:type="dxa"/>
          </w:tcPr>
          <w:p w14:paraId="4AECB0ED" w14:textId="77777777" w:rsidR="005F645B" w:rsidRPr="002841EA" w:rsidRDefault="005F645B" w:rsidP="005F645B">
            <w:pPr>
              <w:rPr>
                <w:sz w:val="22"/>
                <w:szCs w:val="22"/>
              </w:rPr>
            </w:pPr>
            <w:r w:rsidRPr="002841EA">
              <w:rPr>
                <w:sz w:val="22"/>
                <w:szCs w:val="22"/>
              </w:rPr>
              <w:t>Sở Khoa học và Công nghệ</w:t>
            </w:r>
          </w:p>
        </w:tc>
        <w:tc>
          <w:tcPr>
            <w:tcW w:w="2126" w:type="dxa"/>
          </w:tcPr>
          <w:p w14:paraId="754C5F64" w14:textId="77777777" w:rsidR="005F645B" w:rsidRPr="002841EA" w:rsidRDefault="005F645B" w:rsidP="005F645B">
            <w:pPr>
              <w:rPr>
                <w:sz w:val="22"/>
                <w:szCs w:val="22"/>
              </w:rPr>
            </w:pPr>
            <w:r w:rsidRPr="002841EA">
              <w:rPr>
                <w:sz w:val="22"/>
                <w:szCs w:val="22"/>
              </w:rPr>
              <w:t>Sở Khoa học và Công nghệ</w:t>
            </w:r>
          </w:p>
        </w:tc>
        <w:tc>
          <w:tcPr>
            <w:tcW w:w="1554" w:type="dxa"/>
          </w:tcPr>
          <w:p w14:paraId="0DF483BB" w14:textId="77777777" w:rsidR="005F645B" w:rsidRPr="002841EA" w:rsidRDefault="005F645B" w:rsidP="005F645B">
            <w:pPr>
              <w:rPr>
                <w:sz w:val="22"/>
                <w:szCs w:val="22"/>
              </w:rPr>
            </w:pPr>
          </w:p>
        </w:tc>
      </w:tr>
      <w:tr w:rsidR="005F645B" w:rsidRPr="002841EA" w14:paraId="0D82E87E" w14:textId="77777777" w:rsidTr="00A87C52">
        <w:tc>
          <w:tcPr>
            <w:tcW w:w="846" w:type="dxa"/>
          </w:tcPr>
          <w:p w14:paraId="3AD62067" w14:textId="77777777" w:rsidR="005F645B" w:rsidRPr="002841EA" w:rsidRDefault="005F645B" w:rsidP="005F645B">
            <w:pPr>
              <w:pBdr>
                <w:top w:val="nil"/>
                <w:left w:val="nil"/>
                <w:bottom w:val="nil"/>
                <w:right w:val="nil"/>
                <w:between w:val="nil"/>
              </w:pBdr>
              <w:spacing w:before="120" w:after="120" w:line="240" w:lineRule="auto"/>
              <w:rPr>
                <w:b/>
                <w:sz w:val="22"/>
                <w:szCs w:val="22"/>
              </w:rPr>
            </w:pPr>
            <w:r w:rsidRPr="002841EA">
              <w:rPr>
                <w:b/>
                <w:sz w:val="22"/>
                <w:szCs w:val="22"/>
              </w:rPr>
              <w:t>XIX</w:t>
            </w:r>
          </w:p>
        </w:tc>
        <w:tc>
          <w:tcPr>
            <w:tcW w:w="5108" w:type="dxa"/>
            <w:gridSpan w:val="3"/>
            <w:vAlign w:val="center"/>
          </w:tcPr>
          <w:p w14:paraId="43A5EEA7" w14:textId="77777777" w:rsidR="005F645B" w:rsidRPr="002841EA" w:rsidRDefault="005F645B" w:rsidP="005F645B">
            <w:pPr>
              <w:rPr>
                <w:b/>
                <w:sz w:val="22"/>
                <w:szCs w:val="22"/>
              </w:rPr>
            </w:pPr>
            <w:r w:rsidRPr="002841EA">
              <w:rPr>
                <w:b/>
                <w:sz w:val="22"/>
                <w:szCs w:val="22"/>
              </w:rPr>
              <w:t>Lĩnh vực Thông tin tuyên truyền</w:t>
            </w:r>
          </w:p>
        </w:tc>
        <w:tc>
          <w:tcPr>
            <w:tcW w:w="2126" w:type="dxa"/>
          </w:tcPr>
          <w:p w14:paraId="4FC15156" w14:textId="77777777" w:rsidR="005F645B" w:rsidRPr="002841EA" w:rsidRDefault="005F645B" w:rsidP="005F645B">
            <w:pPr>
              <w:rPr>
                <w:b/>
                <w:sz w:val="22"/>
                <w:szCs w:val="22"/>
              </w:rPr>
            </w:pPr>
          </w:p>
        </w:tc>
        <w:tc>
          <w:tcPr>
            <w:tcW w:w="1554" w:type="dxa"/>
          </w:tcPr>
          <w:p w14:paraId="465A33D2" w14:textId="77777777" w:rsidR="005F645B" w:rsidRPr="002841EA" w:rsidRDefault="005F645B" w:rsidP="005F645B">
            <w:pPr>
              <w:rPr>
                <w:b/>
                <w:sz w:val="22"/>
                <w:szCs w:val="22"/>
              </w:rPr>
            </w:pPr>
          </w:p>
        </w:tc>
      </w:tr>
      <w:tr w:rsidR="005F645B" w:rsidRPr="002841EA" w14:paraId="4A8F0E2E" w14:textId="77777777" w:rsidTr="00A87C52">
        <w:tc>
          <w:tcPr>
            <w:tcW w:w="846" w:type="dxa"/>
          </w:tcPr>
          <w:p w14:paraId="721DDE25"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7EE0305E" w14:textId="77777777" w:rsidR="005F645B" w:rsidRPr="002841EA" w:rsidRDefault="005F645B" w:rsidP="005F645B">
            <w:pPr>
              <w:rPr>
                <w:sz w:val="22"/>
                <w:szCs w:val="22"/>
              </w:rPr>
            </w:pPr>
            <w:r w:rsidRPr="002841EA">
              <w:rPr>
                <w:sz w:val="22"/>
                <w:szCs w:val="22"/>
              </w:rPr>
              <w:t>Biên soạn, duyệt tài liệu, in ấn và phát hành tài liệu tuyên truyền pháp luật</w:t>
            </w:r>
          </w:p>
        </w:tc>
        <w:tc>
          <w:tcPr>
            <w:tcW w:w="1276" w:type="dxa"/>
            <w:vAlign w:val="center"/>
          </w:tcPr>
          <w:p w14:paraId="79AC7AF5" w14:textId="77777777" w:rsidR="005F645B" w:rsidRPr="002841EA" w:rsidRDefault="005F645B" w:rsidP="005F645B">
            <w:pPr>
              <w:jc w:val="center"/>
              <w:rPr>
                <w:sz w:val="22"/>
                <w:szCs w:val="22"/>
              </w:rPr>
            </w:pPr>
            <w:r w:rsidRPr="002841EA">
              <w:rPr>
                <w:sz w:val="22"/>
                <w:szCs w:val="22"/>
              </w:rPr>
              <w:t>Sở Tư pháp</w:t>
            </w:r>
          </w:p>
        </w:tc>
        <w:tc>
          <w:tcPr>
            <w:tcW w:w="1417" w:type="dxa"/>
            <w:vAlign w:val="center"/>
          </w:tcPr>
          <w:p w14:paraId="68F61019" w14:textId="77777777" w:rsidR="005F645B" w:rsidRPr="002841EA" w:rsidRDefault="005F645B" w:rsidP="005F645B">
            <w:pPr>
              <w:rPr>
                <w:sz w:val="22"/>
                <w:szCs w:val="22"/>
              </w:rPr>
            </w:pPr>
            <w:r w:rsidRPr="002841EA">
              <w:rPr>
                <w:sz w:val="22"/>
                <w:szCs w:val="22"/>
              </w:rPr>
              <w:t>Sở Tư pháp</w:t>
            </w:r>
          </w:p>
        </w:tc>
        <w:tc>
          <w:tcPr>
            <w:tcW w:w="2126" w:type="dxa"/>
          </w:tcPr>
          <w:p w14:paraId="42D47C1A" w14:textId="77777777" w:rsidR="005F645B" w:rsidRPr="002841EA" w:rsidRDefault="005F645B" w:rsidP="005F645B">
            <w:pPr>
              <w:rPr>
                <w:sz w:val="22"/>
                <w:szCs w:val="22"/>
              </w:rPr>
            </w:pPr>
            <w:r w:rsidRPr="002841EA">
              <w:rPr>
                <w:sz w:val="22"/>
                <w:szCs w:val="22"/>
              </w:rPr>
              <w:t>Sở Tư pháp</w:t>
            </w:r>
          </w:p>
        </w:tc>
        <w:tc>
          <w:tcPr>
            <w:tcW w:w="1554" w:type="dxa"/>
          </w:tcPr>
          <w:p w14:paraId="6CA9D64C" w14:textId="77777777" w:rsidR="005F645B" w:rsidRPr="002841EA" w:rsidRDefault="005F645B" w:rsidP="005F645B">
            <w:pPr>
              <w:rPr>
                <w:sz w:val="22"/>
                <w:szCs w:val="22"/>
              </w:rPr>
            </w:pPr>
          </w:p>
        </w:tc>
      </w:tr>
      <w:tr w:rsidR="005F645B" w:rsidRPr="002841EA" w14:paraId="0778F9B8" w14:textId="77777777" w:rsidTr="00A87C52">
        <w:tc>
          <w:tcPr>
            <w:tcW w:w="846" w:type="dxa"/>
          </w:tcPr>
          <w:p w14:paraId="6D1FDC31"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7A4F29B3" w14:textId="77777777" w:rsidR="005F645B" w:rsidRPr="002841EA" w:rsidRDefault="005F645B" w:rsidP="005F645B">
            <w:pPr>
              <w:rPr>
                <w:sz w:val="22"/>
                <w:szCs w:val="22"/>
              </w:rPr>
            </w:pPr>
            <w:r w:rsidRPr="002841EA">
              <w:rPr>
                <w:sz w:val="22"/>
                <w:szCs w:val="22"/>
              </w:rPr>
              <w:t>Thông báo tuyên truyền nhiệm vụ chính trị, an sinh xã hội bằng hình thức băng rôn, bảng.</w:t>
            </w:r>
          </w:p>
        </w:tc>
        <w:tc>
          <w:tcPr>
            <w:tcW w:w="1276" w:type="dxa"/>
            <w:vAlign w:val="center"/>
          </w:tcPr>
          <w:p w14:paraId="49FFB96E" w14:textId="77777777" w:rsidR="005F645B" w:rsidRPr="002841EA" w:rsidRDefault="005F645B" w:rsidP="005F645B">
            <w:pPr>
              <w:jc w:val="center"/>
              <w:rPr>
                <w:sz w:val="22"/>
                <w:szCs w:val="22"/>
              </w:rPr>
            </w:pPr>
            <w:r w:rsidRPr="002841EA">
              <w:rPr>
                <w:sz w:val="22"/>
                <w:szCs w:val="22"/>
              </w:rPr>
              <w:t>Sở Văn hóa, Thể thao và Du lịch</w:t>
            </w:r>
          </w:p>
        </w:tc>
        <w:tc>
          <w:tcPr>
            <w:tcW w:w="1417" w:type="dxa"/>
          </w:tcPr>
          <w:p w14:paraId="72797F1C" w14:textId="77777777" w:rsidR="005F645B" w:rsidRPr="002841EA" w:rsidRDefault="005F645B" w:rsidP="005F645B">
            <w:pPr>
              <w:rPr>
                <w:sz w:val="22"/>
                <w:szCs w:val="22"/>
              </w:rPr>
            </w:pPr>
            <w:r w:rsidRPr="002841EA">
              <w:rPr>
                <w:sz w:val="22"/>
                <w:szCs w:val="22"/>
              </w:rPr>
              <w:t>Sở Văn hóa, Thể thao và Du lịch</w:t>
            </w:r>
          </w:p>
        </w:tc>
        <w:tc>
          <w:tcPr>
            <w:tcW w:w="2126" w:type="dxa"/>
          </w:tcPr>
          <w:p w14:paraId="3A0E4052" w14:textId="77777777" w:rsidR="005F645B" w:rsidRPr="002841EA" w:rsidRDefault="005F645B" w:rsidP="005F645B">
            <w:pPr>
              <w:rPr>
                <w:sz w:val="22"/>
                <w:szCs w:val="22"/>
              </w:rPr>
            </w:pPr>
            <w:r w:rsidRPr="002841EA">
              <w:rPr>
                <w:sz w:val="22"/>
                <w:szCs w:val="22"/>
              </w:rPr>
              <w:t>Sở Văn hóa, Thể thao và Du lịch</w:t>
            </w:r>
          </w:p>
        </w:tc>
        <w:tc>
          <w:tcPr>
            <w:tcW w:w="1554" w:type="dxa"/>
          </w:tcPr>
          <w:p w14:paraId="4FC65A09" w14:textId="77777777" w:rsidR="005F645B" w:rsidRPr="002841EA" w:rsidRDefault="005F645B" w:rsidP="005F645B">
            <w:pPr>
              <w:rPr>
                <w:sz w:val="22"/>
                <w:szCs w:val="22"/>
              </w:rPr>
            </w:pPr>
          </w:p>
        </w:tc>
      </w:tr>
      <w:tr w:rsidR="005F645B" w:rsidRPr="002841EA" w14:paraId="71655E8E" w14:textId="77777777" w:rsidTr="00A87C52">
        <w:tc>
          <w:tcPr>
            <w:tcW w:w="846" w:type="dxa"/>
          </w:tcPr>
          <w:p w14:paraId="4710B147" w14:textId="77777777" w:rsidR="005F645B" w:rsidRPr="002841EA" w:rsidRDefault="005F645B" w:rsidP="005F645B">
            <w:pPr>
              <w:pBdr>
                <w:top w:val="nil"/>
                <w:left w:val="nil"/>
                <w:bottom w:val="nil"/>
                <w:right w:val="nil"/>
                <w:between w:val="nil"/>
              </w:pBdr>
              <w:spacing w:before="120" w:after="120" w:line="240" w:lineRule="auto"/>
              <w:rPr>
                <w:b/>
                <w:sz w:val="22"/>
                <w:szCs w:val="22"/>
              </w:rPr>
            </w:pPr>
            <w:r w:rsidRPr="002841EA">
              <w:rPr>
                <w:b/>
                <w:sz w:val="22"/>
                <w:szCs w:val="22"/>
              </w:rPr>
              <w:t>XX</w:t>
            </w:r>
          </w:p>
        </w:tc>
        <w:tc>
          <w:tcPr>
            <w:tcW w:w="2415" w:type="dxa"/>
          </w:tcPr>
          <w:p w14:paraId="666DDBCA" w14:textId="77777777" w:rsidR="005F645B" w:rsidRPr="002841EA" w:rsidRDefault="005F645B" w:rsidP="005F645B">
            <w:pPr>
              <w:rPr>
                <w:b/>
                <w:sz w:val="22"/>
                <w:szCs w:val="22"/>
              </w:rPr>
            </w:pPr>
            <w:r w:rsidRPr="002841EA">
              <w:rPr>
                <w:b/>
                <w:sz w:val="22"/>
                <w:szCs w:val="22"/>
              </w:rPr>
              <w:t>Lĩnh vực đất đai</w:t>
            </w:r>
          </w:p>
        </w:tc>
        <w:tc>
          <w:tcPr>
            <w:tcW w:w="1276" w:type="dxa"/>
            <w:vAlign w:val="center"/>
          </w:tcPr>
          <w:p w14:paraId="1F95BCE9" w14:textId="77777777" w:rsidR="005F645B" w:rsidRPr="002841EA" w:rsidRDefault="005F645B" w:rsidP="005F645B">
            <w:pPr>
              <w:jc w:val="center"/>
              <w:rPr>
                <w:b/>
                <w:sz w:val="22"/>
                <w:szCs w:val="22"/>
              </w:rPr>
            </w:pPr>
          </w:p>
        </w:tc>
        <w:tc>
          <w:tcPr>
            <w:tcW w:w="1417" w:type="dxa"/>
          </w:tcPr>
          <w:p w14:paraId="4E7CF908" w14:textId="77777777" w:rsidR="005F645B" w:rsidRPr="002841EA" w:rsidRDefault="005F645B" w:rsidP="005F645B">
            <w:pPr>
              <w:rPr>
                <w:b/>
                <w:sz w:val="22"/>
                <w:szCs w:val="22"/>
              </w:rPr>
            </w:pPr>
          </w:p>
        </w:tc>
        <w:tc>
          <w:tcPr>
            <w:tcW w:w="2126" w:type="dxa"/>
          </w:tcPr>
          <w:p w14:paraId="2B6A7F33" w14:textId="77777777" w:rsidR="005F645B" w:rsidRPr="002841EA" w:rsidRDefault="005F645B" w:rsidP="005F645B">
            <w:pPr>
              <w:rPr>
                <w:b/>
                <w:sz w:val="22"/>
                <w:szCs w:val="22"/>
              </w:rPr>
            </w:pPr>
          </w:p>
        </w:tc>
        <w:tc>
          <w:tcPr>
            <w:tcW w:w="1554" w:type="dxa"/>
          </w:tcPr>
          <w:p w14:paraId="2F9E9275" w14:textId="77777777" w:rsidR="005F645B" w:rsidRPr="002841EA" w:rsidRDefault="005F645B" w:rsidP="005F645B">
            <w:pPr>
              <w:rPr>
                <w:b/>
                <w:sz w:val="22"/>
                <w:szCs w:val="22"/>
              </w:rPr>
            </w:pPr>
          </w:p>
        </w:tc>
      </w:tr>
      <w:tr w:rsidR="005F645B" w:rsidRPr="002841EA" w14:paraId="55397496" w14:textId="77777777" w:rsidTr="00A87C52">
        <w:tc>
          <w:tcPr>
            <w:tcW w:w="846" w:type="dxa"/>
          </w:tcPr>
          <w:p w14:paraId="58E9556F"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0A7F7A3D" w14:textId="77777777" w:rsidR="005F645B" w:rsidRPr="002841EA" w:rsidRDefault="005F645B" w:rsidP="005F645B">
            <w:pPr>
              <w:spacing w:before="120" w:after="120"/>
              <w:jc w:val="both"/>
              <w:rPr>
                <w:sz w:val="22"/>
                <w:szCs w:val="22"/>
              </w:rPr>
            </w:pPr>
            <w:r w:rsidRPr="002841EA">
              <w:rPr>
                <w:sz w:val="22"/>
                <w:szCs w:val="22"/>
              </w:rPr>
              <w:t>Thẩm định hồ sơ nghiệm thu công trình, sản phẩm trong lĩnh vực quản lý đất đai</w:t>
            </w:r>
          </w:p>
        </w:tc>
        <w:tc>
          <w:tcPr>
            <w:tcW w:w="1276" w:type="dxa"/>
            <w:vAlign w:val="center"/>
          </w:tcPr>
          <w:p w14:paraId="578133C0" w14:textId="77777777" w:rsidR="005F645B" w:rsidRPr="002841EA" w:rsidRDefault="005F645B" w:rsidP="005F645B">
            <w:pPr>
              <w:spacing w:before="120" w:after="120"/>
              <w:jc w:val="center"/>
              <w:rPr>
                <w:sz w:val="22"/>
                <w:szCs w:val="22"/>
              </w:rPr>
            </w:pPr>
            <w:r w:rsidRPr="002841EA">
              <w:rPr>
                <w:sz w:val="22"/>
                <w:szCs w:val="22"/>
              </w:rPr>
              <w:t xml:space="preserve">Sở Nông nghiệp và Môi trường </w:t>
            </w:r>
          </w:p>
        </w:tc>
        <w:tc>
          <w:tcPr>
            <w:tcW w:w="1417" w:type="dxa"/>
            <w:vAlign w:val="center"/>
          </w:tcPr>
          <w:p w14:paraId="12AB326E" w14:textId="77777777" w:rsidR="005F645B" w:rsidRPr="002841EA" w:rsidRDefault="005F645B" w:rsidP="005F645B">
            <w:pPr>
              <w:spacing w:before="120" w:after="120"/>
              <w:jc w:val="center"/>
              <w:rPr>
                <w:sz w:val="22"/>
                <w:szCs w:val="22"/>
              </w:rPr>
            </w:pPr>
            <w:r w:rsidRPr="002841EA">
              <w:rPr>
                <w:sz w:val="22"/>
                <w:szCs w:val="22"/>
              </w:rPr>
              <w:t xml:space="preserve">Sở Nông nghiệp và Môi trường </w:t>
            </w:r>
          </w:p>
        </w:tc>
        <w:tc>
          <w:tcPr>
            <w:tcW w:w="2126" w:type="dxa"/>
          </w:tcPr>
          <w:p w14:paraId="4CBA6C18" w14:textId="77777777" w:rsidR="005F645B" w:rsidRPr="002841EA" w:rsidRDefault="005F645B" w:rsidP="005F645B">
            <w:pPr>
              <w:rPr>
                <w:sz w:val="22"/>
                <w:szCs w:val="22"/>
              </w:rPr>
            </w:pPr>
            <w:r w:rsidRPr="002841EA">
              <w:rPr>
                <w:sz w:val="22"/>
                <w:szCs w:val="22"/>
              </w:rPr>
              <w:t>Sở Nông nghiệp và Môi trường</w:t>
            </w:r>
          </w:p>
        </w:tc>
        <w:tc>
          <w:tcPr>
            <w:tcW w:w="1554" w:type="dxa"/>
          </w:tcPr>
          <w:p w14:paraId="26D1AF29" w14:textId="77777777" w:rsidR="005F645B" w:rsidRPr="002841EA" w:rsidRDefault="005F645B" w:rsidP="005F645B">
            <w:pPr>
              <w:rPr>
                <w:sz w:val="22"/>
                <w:szCs w:val="22"/>
              </w:rPr>
            </w:pPr>
          </w:p>
        </w:tc>
      </w:tr>
      <w:tr w:rsidR="005F645B" w:rsidRPr="002841EA" w14:paraId="06D06E35" w14:textId="77777777" w:rsidTr="00A87C52">
        <w:tc>
          <w:tcPr>
            <w:tcW w:w="846" w:type="dxa"/>
          </w:tcPr>
          <w:p w14:paraId="183A7D47"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16E4DE05" w14:textId="77777777" w:rsidR="005F645B" w:rsidRPr="002841EA" w:rsidRDefault="005F645B" w:rsidP="005F645B">
            <w:pPr>
              <w:spacing w:before="120" w:after="120"/>
              <w:jc w:val="both"/>
              <w:rPr>
                <w:sz w:val="22"/>
                <w:szCs w:val="22"/>
              </w:rPr>
            </w:pPr>
            <w:r w:rsidRPr="002841EA">
              <w:rPr>
                <w:sz w:val="22"/>
                <w:szCs w:val="22"/>
              </w:rPr>
              <w:t>Thẩm định, phê duyệt giá đất cụ thể làm căn cứ bồi thường đất khi nhà nước thu hồi đất để thực hiện dự án</w:t>
            </w:r>
          </w:p>
        </w:tc>
        <w:tc>
          <w:tcPr>
            <w:tcW w:w="1276" w:type="dxa"/>
            <w:vAlign w:val="center"/>
          </w:tcPr>
          <w:p w14:paraId="65261565" w14:textId="77777777" w:rsidR="005F645B" w:rsidRPr="002841EA" w:rsidRDefault="005F645B" w:rsidP="005F645B">
            <w:pPr>
              <w:spacing w:before="120" w:after="120"/>
              <w:jc w:val="center"/>
              <w:rPr>
                <w:sz w:val="22"/>
                <w:szCs w:val="22"/>
              </w:rPr>
            </w:pPr>
            <w:r w:rsidRPr="002841EA">
              <w:rPr>
                <w:sz w:val="22"/>
                <w:szCs w:val="22"/>
              </w:rPr>
              <w:t xml:space="preserve">Sở Nông nghiệp và Môi trường </w:t>
            </w:r>
          </w:p>
        </w:tc>
        <w:tc>
          <w:tcPr>
            <w:tcW w:w="1417" w:type="dxa"/>
            <w:vAlign w:val="center"/>
          </w:tcPr>
          <w:p w14:paraId="010FAAA6" w14:textId="77777777" w:rsidR="005F645B" w:rsidRPr="002841EA" w:rsidRDefault="005F645B" w:rsidP="005F645B">
            <w:pPr>
              <w:spacing w:before="120" w:after="120"/>
              <w:jc w:val="center"/>
              <w:rPr>
                <w:sz w:val="22"/>
                <w:szCs w:val="22"/>
              </w:rPr>
            </w:pPr>
            <w:r w:rsidRPr="002841EA">
              <w:rPr>
                <w:sz w:val="22"/>
                <w:szCs w:val="22"/>
              </w:rPr>
              <w:t xml:space="preserve">Sở Nông nghiệp và Môi trường </w:t>
            </w:r>
          </w:p>
        </w:tc>
        <w:tc>
          <w:tcPr>
            <w:tcW w:w="2126" w:type="dxa"/>
          </w:tcPr>
          <w:p w14:paraId="51124572" w14:textId="77777777" w:rsidR="005F645B" w:rsidRPr="002841EA" w:rsidRDefault="005F645B" w:rsidP="005F645B">
            <w:pPr>
              <w:rPr>
                <w:sz w:val="22"/>
                <w:szCs w:val="22"/>
              </w:rPr>
            </w:pPr>
            <w:r w:rsidRPr="002841EA">
              <w:rPr>
                <w:sz w:val="22"/>
                <w:szCs w:val="22"/>
              </w:rPr>
              <w:t>Sở Nông nghiệp và Môi trường</w:t>
            </w:r>
          </w:p>
        </w:tc>
        <w:tc>
          <w:tcPr>
            <w:tcW w:w="1554" w:type="dxa"/>
          </w:tcPr>
          <w:p w14:paraId="44FF0786" w14:textId="77777777" w:rsidR="005F645B" w:rsidRPr="002841EA" w:rsidRDefault="005F645B" w:rsidP="005F645B">
            <w:pPr>
              <w:rPr>
                <w:sz w:val="22"/>
                <w:szCs w:val="22"/>
              </w:rPr>
            </w:pPr>
          </w:p>
        </w:tc>
      </w:tr>
      <w:tr w:rsidR="005F645B" w:rsidRPr="002841EA" w14:paraId="07CB3115" w14:textId="77777777" w:rsidTr="00A87C52">
        <w:tc>
          <w:tcPr>
            <w:tcW w:w="846" w:type="dxa"/>
          </w:tcPr>
          <w:p w14:paraId="0520A885"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50EDB1CF" w14:textId="77777777" w:rsidR="005F645B" w:rsidRPr="002841EA" w:rsidRDefault="005F645B" w:rsidP="005F645B">
            <w:pPr>
              <w:spacing w:before="120" w:after="120"/>
              <w:jc w:val="both"/>
              <w:rPr>
                <w:sz w:val="22"/>
                <w:szCs w:val="22"/>
              </w:rPr>
            </w:pPr>
            <w:r w:rsidRPr="002841EA">
              <w:rPr>
                <w:sz w:val="22"/>
                <w:szCs w:val="22"/>
              </w:rPr>
              <w:t>Thẩm định, phê duyệt phương án bồi thường, hỗ trợ tái định cư khi Nhà nước thu hồi đất</w:t>
            </w:r>
          </w:p>
        </w:tc>
        <w:tc>
          <w:tcPr>
            <w:tcW w:w="1276" w:type="dxa"/>
            <w:vAlign w:val="center"/>
          </w:tcPr>
          <w:p w14:paraId="49CB3494" w14:textId="77777777" w:rsidR="005F645B" w:rsidRPr="002841EA" w:rsidRDefault="005F645B" w:rsidP="005F645B">
            <w:pPr>
              <w:spacing w:before="120" w:after="120"/>
              <w:jc w:val="center"/>
              <w:rPr>
                <w:sz w:val="22"/>
                <w:szCs w:val="22"/>
              </w:rPr>
            </w:pPr>
            <w:r w:rsidRPr="002841EA">
              <w:rPr>
                <w:sz w:val="22"/>
                <w:szCs w:val="22"/>
              </w:rPr>
              <w:t xml:space="preserve">Sở Nông nghiệp và Môi trường </w:t>
            </w:r>
          </w:p>
        </w:tc>
        <w:tc>
          <w:tcPr>
            <w:tcW w:w="1417" w:type="dxa"/>
            <w:vAlign w:val="center"/>
          </w:tcPr>
          <w:p w14:paraId="13ACFE91" w14:textId="77777777" w:rsidR="005F645B" w:rsidRPr="002841EA" w:rsidRDefault="005F645B" w:rsidP="005F645B">
            <w:pPr>
              <w:spacing w:before="120" w:after="120"/>
              <w:jc w:val="center"/>
              <w:rPr>
                <w:sz w:val="22"/>
                <w:szCs w:val="22"/>
              </w:rPr>
            </w:pPr>
            <w:r w:rsidRPr="002841EA">
              <w:rPr>
                <w:sz w:val="22"/>
                <w:szCs w:val="22"/>
              </w:rPr>
              <w:t>Phòng Nông nghiệp và Môi trường huyện</w:t>
            </w:r>
          </w:p>
        </w:tc>
        <w:tc>
          <w:tcPr>
            <w:tcW w:w="2126" w:type="dxa"/>
          </w:tcPr>
          <w:p w14:paraId="6EAEAA42" w14:textId="77777777" w:rsidR="005F645B" w:rsidRPr="002841EA" w:rsidRDefault="005F645B" w:rsidP="005F645B">
            <w:pPr>
              <w:rPr>
                <w:sz w:val="22"/>
                <w:szCs w:val="22"/>
              </w:rPr>
            </w:pPr>
            <w:r w:rsidRPr="002841EA">
              <w:rPr>
                <w:sz w:val="22"/>
                <w:szCs w:val="22"/>
              </w:rPr>
              <w:t>Sở Nông nghiệp và Môi trường</w:t>
            </w:r>
          </w:p>
        </w:tc>
        <w:tc>
          <w:tcPr>
            <w:tcW w:w="1554" w:type="dxa"/>
          </w:tcPr>
          <w:p w14:paraId="3DC69EE9" w14:textId="77777777" w:rsidR="005F645B" w:rsidRPr="002841EA" w:rsidRDefault="005F645B" w:rsidP="005F645B">
            <w:pPr>
              <w:rPr>
                <w:sz w:val="22"/>
                <w:szCs w:val="22"/>
              </w:rPr>
            </w:pPr>
          </w:p>
        </w:tc>
      </w:tr>
      <w:tr w:rsidR="005F645B" w:rsidRPr="002841EA" w14:paraId="07145992" w14:textId="77777777" w:rsidTr="00A87C52">
        <w:tc>
          <w:tcPr>
            <w:tcW w:w="846" w:type="dxa"/>
          </w:tcPr>
          <w:p w14:paraId="19269D57" w14:textId="77777777" w:rsidR="005F645B" w:rsidRPr="002841EA" w:rsidRDefault="005F645B" w:rsidP="005F645B">
            <w:pPr>
              <w:pBdr>
                <w:top w:val="nil"/>
                <w:left w:val="nil"/>
                <w:bottom w:val="nil"/>
                <w:right w:val="nil"/>
                <w:between w:val="nil"/>
              </w:pBdr>
              <w:spacing w:before="120" w:after="120" w:line="240" w:lineRule="auto"/>
              <w:rPr>
                <w:b/>
                <w:sz w:val="22"/>
                <w:szCs w:val="22"/>
              </w:rPr>
            </w:pPr>
            <w:r w:rsidRPr="002841EA">
              <w:rPr>
                <w:b/>
                <w:sz w:val="22"/>
                <w:szCs w:val="22"/>
              </w:rPr>
              <w:lastRenderedPageBreak/>
              <w:t>XXI</w:t>
            </w:r>
          </w:p>
        </w:tc>
        <w:tc>
          <w:tcPr>
            <w:tcW w:w="5108" w:type="dxa"/>
            <w:gridSpan w:val="3"/>
            <w:vAlign w:val="center"/>
          </w:tcPr>
          <w:p w14:paraId="796EDA9C" w14:textId="77777777" w:rsidR="005F645B" w:rsidRPr="002841EA" w:rsidRDefault="005F645B" w:rsidP="005F645B">
            <w:pPr>
              <w:rPr>
                <w:b/>
                <w:sz w:val="22"/>
                <w:szCs w:val="22"/>
              </w:rPr>
            </w:pPr>
            <w:r w:rsidRPr="002841EA">
              <w:rPr>
                <w:b/>
                <w:sz w:val="22"/>
                <w:szCs w:val="22"/>
              </w:rPr>
              <w:t>Lĩnh vực  xây dựng văn bản QPPL</w:t>
            </w:r>
          </w:p>
        </w:tc>
        <w:tc>
          <w:tcPr>
            <w:tcW w:w="2126" w:type="dxa"/>
          </w:tcPr>
          <w:p w14:paraId="2CC581DE" w14:textId="77777777" w:rsidR="005F645B" w:rsidRPr="002841EA" w:rsidRDefault="005F645B" w:rsidP="005F645B">
            <w:pPr>
              <w:rPr>
                <w:b/>
                <w:sz w:val="22"/>
                <w:szCs w:val="22"/>
              </w:rPr>
            </w:pPr>
          </w:p>
        </w:tc>
        <w:tc>
          <w:tcPr>
            <w:tcW w:w="1554" w:type="dxa"/>
          </w:tcPr>
          <w:p w14:paraId="3013EA68" w14:textId="77777777" w:rsidR="005F645B" w:rsidRPr="002841EA" w:rsidRDefault="005F645B" w:rsidP="005F645B">
            <w:pPr>
              <w:rPr>
                <w:b/>
                <w:sz w:val="22"/>
                <w:szCs w:val="22"/>
              </w:rPr>
            </w:pPr>
          </w:p>
        </w:tc>
      </w:tr>
      <w:tr w:rsidR="005F645B" w:rsidRPr="002841EA" w14:paraId="6585BC21" w14:textId="77777777" w:rsidTr="005F645B">
        <w:tc>
          <w:tcPr>
            <w:tcW w:w="846" w:type="dxa"/>
          </w:tcPr>
          <w:p w14:paraId="32BCFBF3"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171A5ED0" w14:textId="77777777" w:rsidR="005F645B" w:rsidRPr="002841EA" w:rsidRDefault="005F645B" w:rsidP="005F645B">
            <w:pPr>
              <w:rPr>
                <w:sz w:val="22"/>
                <w:szCs w:val="22"/>
              </w:rPr>
            </w:pPr>
            <w:r w:rsidRPr="002841EA">
              <w:rPr>
                <w:sz w:val="22"/>
                <w:szCs w:val="22"/>
              </w:rPr>
              <w:t>Thẩm định trong xây dựng văn bản QPPL</w:t>
            </w:r>
          </w:p>
        </w:tc>
        <w:tc>
          <w:tcPr>
            <w:tcW w:w="1276" w:type="dxa"/>
            <w:vAlign w:val="center"/>
          </w:tcPr>
          <w:p w14:paraId="69B41A9E" w14:textId="77777777" w:rsidR="005F645B" w:rsidRPr="002841EA" w:rsidRDefault="005F645B" w:rsidP="005F645B">
            <w:pPr>
              <w:jc w:val="center"/>
              <w:rPr>
                <w:sz w:val="22"/>
                <w:szCs w:val="22"/>
              </w:rPr>
            </w:pPr>
            <w:r w:rsidRPr="002841EA">
              <w:rPr>
                <w:sz w:val="22"/>
                <w:szCs w:val="22"/>
              </w:rPr>
              <w:t>Sở Tư pháp</w:t>
            </w:r>
          </w:p>
        </w:tc>
        <w:tc>
          <w:tcPr>
            <w:tcW w:w="1417" w:type="dxa"/>
            <w:vAlign w:val="center"/>
          </w:tcPr>
          <w:p w14:paraId="3D6DFD0F" w14:textId="77777777" w:rsidR="005F645B" w:rsidRPr="002841EA" w:rsidRDefault="005F645B" w:rsidP="005F645B">
            <w:pPr>
              <w:rPr>
                <w:sz w:val="22"/>
                <w:szCs w:val="22"/>
              </w:rPr>
            </w:pPr>
            <w:r w:rsidRPr="002841EA">
              <w:rPr>
                <w:sz w:val="22"/>
                <w:szCs w:val="22"/>
              </w:rPr>
              <w:t>Sở Tư pháp</w:t>
            </w:r>
          </w:p>
        </w:tc>
        <w:tc>
          <w:tcPr>
            <w:tcW w:w="2126" w:type="dxa"/>
            <w:vAlign w:val="center"/>
          </w:tcPr>
          <w:p w14:paraId="3F92043D" w14:textId="77777777" w:rsidR="005F645B" w:rsidRPr="002841EA" w:rsidRDefault="005F645B" w:rsidP="005F645B">
            <w:pPr>
              <w:rPr>
                <w:sz w:val="22"/>
                <w:szCs w:val="22"/>
              </w:rPr>
            </w:pPr>
            <w:r w:rsidRPr="002841EA">
              <w:rPr>
                <w:sz w:val="22"/>
                <w:szCs w:val="22"/>
              </w:rPr>
              <w:t>Sở Tư pháp</w:t>
            </w:r>
          </w:p>
        </w:tc>
        <w:tc>
          <w:tcPr>
            <w:tcW w:w="1554" w:type="dxa"/>
          </w:tcPr>
          <w:p w14:paraId="5FB95F31" w14:textId="77777777" w:rsidR="005F645B" w:rsidRPr="002841EA" w:rsidRDefault="005F645B" w:rsidP="005F645B">
            <w:pPr>
              <w:rPr>
                <w:sz w:val="22"/>
                <w:szCs w:val="22"/>
              </w:rPr>
            </w:pPr>
          </w:p>
        </w:tc>
      </w:tr>
      <w:tr w:rsidR="005F645B" w:rsidRPr="002841EA" w14:paraId="58C6272B" w14:textId="77777777" w:rsidTr="005F645B">
        <w:tc>
          <w:tcPr>
            <w:tcW w:w="846" w:type="dxa"/>
          </w:tcPr>
          <w:p w14:paraId="568F3C51"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5009D2B5" w14:textId="77777777" w:rsidR="005F645B" w:rsidRPr="002841EA" w:rsidRDefault="005F645B" w:rsidP="005F645B">
            <w:pPr>
              <w:rPr>
                <w:sz w:val="22"/>
                <w:szCs w:val="22"/>
              </w:rPr>
            </w:pPr>
            <w:r w:rsidRPr="002841EA">
              <w:rPr>
                <w:sz w:val="22"/>
                <w:szCs w:val="22"/>
              </w:rPr>
              <w:t>Tự kiểm tra văn bản quy phạm pháp luật</w:t>
            </w:r>
          </w:p>
        </w:tc>
        <w:tc>
          <w:tcPr>
            <w:tcW w:w="1276" w:type="dxa"/>
            <w:vAlign w:val="center"/>
          </w:tcPr>
          <w:p w14:paraId="23E53715" w14:textId="77777777" w:rsidR="005F645B" w:rsidRPr="002841EA" w:rsidRDefault="005F645B" w:rsidP="005F645B">
            <w:pPr>
              <w:jc w:val="center"/>
              <w:rPr>
                <w:sz w:val="22"/>
                <w:szCs w:val="22"/>
              </w:rPr>
            </w:pPr>
            <w:r w:rsidRPr="002841EA">
              <w:rPr>
                <w:sz w:val="22"/>
                <w:szCs w:val="22"/>
              </w:rPr>
              <w:t>Sở Tư pháp</w:t>
            </w:r>
          </w:p>
        </w:tc>
        <w:tc>
          <w:tcPr>
            <w:tcW w:w="1417" w:type="dxa"/>
            <w:vAlign w:val="center"/>
          </w:tcPr>
          <w:p w14:paraId="2B7EE57D" w14:textId="77777777" w:rsidR="005F645B" w:rsidRPr="002841EA" w:rsidRDefault="005F645B" w:rsidP="005F645B">
            <w:pPr>
              <w:rPr>
                <w:sz w:val="22"/>
                <w:szCs w:val="22"/>
              </w:rPr>
            </w:pPr>
            <w:r w:rsidRPr="002841EA">
              <w:rPr>
                <w:sz w:val="22"/>
                <w:szCs w:val="22"/>
              </w:rPr>
              <w:t>Sở Tư pháp</w:t>
            </w:r>
          </w:p>
        </w:tc>
        <w:tc>
          <w:tcPr>
            <w:tcW w:w="2126" w:type="dxa"/>
            <w:vAlign w:val="center"/>
          </w:tcPr>
          <w:p w14:paraId="3E36C37A" w14:textId="77777777" w:rsidR="005F645B" w:rsidRPr="002841EA" w:rsidRDefault="005F645B" w:rsidP="005F645B">
            <w:pPr>
              <w:rPr>
                <w:sz w:val="22"/>
                <w:szCs w:val="22"/>
              </w:rPr>
            </w:pPr>
            <w:r w:rsidRPr="002841EA">
              <w:rPr>
                <w:sz w:val="22"/>
                <w:szCs w:val="22"/>
              </w:rPr>
              <w:t>Sở Tư pháp</w:t>
            </w:r>
          </w:p>
        </w:tc>
        <w:tc>
          <w:tcPr>
            <w:tcW w:w="1554" w:type="dxa"/>
          </w:tcPr>
          <w:p w14:paraId="55F5FBB5" w14:textId="77777777" w:rsidR="005F645B" w:rsidRPr="002841EA" w:rsidRDefault="005F645B" w:rsidP="005F645B">
            <w:pPr>
              <w:rPr>
                <w:sz w:val="22"/>
                <w:szCs w:val="22"/>
              </w:rPr>
            </w:pPr>
          </w:p>
        </w:tc>
      </w:tr>
      <w:tr w:rsidR="005F645B" w:rsidRPr="002841EA" w14:paraId="5A917434" w14:textId="77777777" w:rsidTr="005F645B">
        <w:tc>
          <w:tcPr>
            <w:tcW w:w="846" w:type="dxa"/>
          </w:tcPr>
          <w:p w14:paraId="44D98359"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6790C84B" w14:textId="77777777" w:rsidR="005F645B" w:rsidRPr="002841EA" w:rsidRDefault="005F645B" w:rsidP="005F645B">
            <w:pPr>
              <w:rPr>
                <w:sz w:val="22"/>
                <w:szCs w:val="22"/>
              </w:rPr>
            </w:pPr>
            <w:r w:rsidRPr="002841EA">
              <w:rPr>
                <w:sz w:val="22"/>
                <w:szCs w:val="22"/>
              </w:rPr>
              <w:t>Kiểm tra văn bản quy phạm pháp luật theo thẩm quyền</w:t>
            </w:r>
          </w:p>
        </w:tc>
        <w:tc>
          <w:tcPr>
            <w:tcW w:w="1276" w:type="dxa"/>
            <w:vAlign w:val="center"/>
          </w:tcPr>
          <w:p w14:paraId="3860D2B8" w14:textId="77777777" w:rsidR="005F645B" w:rsidRPr="002841EA" w:rsidRDefault="005F645B" w:rsidP="005F645B">
            <w:pPr>
              <w:jc w:val="center"/>
              <w:rPr>
                <w:sz w:val="22"/>
                <w:szCs w:val="22"/>
              </w:rPr>
            </w:pPr>
            <w:r w:rsidRPr="002841EA">
              <w:rPr>
                <w:sz w:val="22"/>
                <w:szCs w:val="22"/>
              </w:rPr>
              <w:t>Sở Tư pháp</w:t>
            </w:r>
          </w:p>
        </w:tc>
        <w:tc>
          <w:tcPr>
            <w:tcW w:w="1417" w:type="dxa"/>
            <w:vAlign w:val="center"/>
          </w:tcPr>
          <w:p w14:paraId="75809EC7" w14:textId="77777777" w:rsidR="005F645B" w:rsidRPr="002841EA" w:rsidRDefault="005F645B" w:rsidP="005F645B">
            <w:pPr>
              <w:rPr>
                <w:sz w:val="22"/>
                <w:szCs w:val="22"/>
              </w:rPr>
            </w:pPr>
            <w:r w:rsidRPr="002841EA">
              <w:rPr>
                <w:sz w:val="22"/>
                <w:szCs w:val="22"/>
              </w:rPr>
              <w:t>Sở Tư pháp</w:t>
            </w:r>
          </w:p>
        </w:tc>
        <w:tc>
          <w:tcPr>
            <w:tcW w:w="2126" w:type="dxa"/>
            <w:vAlign w:val="center"/>
          </w:tcPr>
          <w:p w14:paraId="62583280" w14:textId="77777777" w:rsidR="005F645B" w:rsidRPr="002841EA" w:rsidRDefault="005F645B" w:rsidP="005F645B">
            <w:pPr>
              <w:rPr>
                <w:sz w:val="22"/>
                <w:szCs w:val="22"/>
              </w:rPr>
            </w:pPr>
            <w:r w:rsidRPr="002841EA">
              <w:rPr>
                <w:sz w:val="22"/>
                <w:szCs w:val="22"/>
              </w:rPr>
              <w:t>Sở Tư pháp</w:t>
            </w:r>
          </w:p>
        </w:tc>
        <w:tc>
          <w:tcPr>
            <w:tcW w:w="1554" w:type="dxa"/>
          </w:tcPr>
          <w:p w14:paraId="6C963C3A" w14:textId="77777777" w:rsidR="005F645B" w:rsidRPr="002841EA" w:rsidRDefault="005F645B" w:rsidP="005F645B">
            <w:pPr>
              <w:rPr>
                <w:sz w:val="22"/>
                <w:szCs w:val="22"/>
              </w:rPr>
            </w:pPr>
          </w:p>
        </w:tc>
      </w:tr>
      <w:tr w:rsidR="005F645B" w:rsidRPr="002841EA" w14:paraId="4E8C65DE" w14:textId="77777777" w:rsidTr="00A87C52">
        <w:tc>
          <w:tcPr>
            <w:tcW w:w="846" w:type="dxa"/>
          </w:tcPr>
          <w:p w14:paraId="1923E7E7" w14:textId="77777777" w:rsidR="005F645B" w:rsidRPr="002841EA" w:rsidRDefault="005F645B" w:rsidP="005F645B">
            <w:pPr>
              <w:pBdr>
                <w:top w:val="nil"/>
                <w:left w:val="nil"/>
                <w:bottom w:val="nil"/>
                <w:right w:val="nil"/>
                <w:between w:val="nil"/>
              </w:pBdr>
              <w:spacing w:before="120" w:after="120" w:line="240" w:lineRule="auto"/>
              <w:rPr>
                <w:b/>
                <w:sz w:val="22"/>
                <w:szCs w:val="22"/>
              </w:rPr>
            </w:pPr>
            <w:r w:rsidRPr="002841EA">
              <w:rPr>
                <w:b/>
                <w:sz w:val="22"/>
                <w:szCs w:val="22"/>
              </w:rPr>
              <w:t>XXII</w:t>
            </w:r>
          </w:p>
        </w:tc>
        <w:tc>
          <w:tcPr>
            <w:tcW w:w="5108" w:type="dxa"/>
            <w:gridSpan w:val="3"/>
          </w:tcPr>
          <w:p w14:paraId="118449CF" w14:textId="77777777" w:rsidR="005F645B" w:rsidRPr="002841EA" w:rsidRDefault="005F645B" w:rsidP="005F645B">
            <w:pPr>
              <w:rPr>
                <w:b/>
                <w:sz w:val="22"/>
                <w:szCs w:val="22"/>
              </w:rPr>
            </w:pPr>
            <w:r w:rsidRPr="002841EA">
              <w:rPr>
                <w:b/>
                <w:sz w:val="22"/>
                <w:szCs w:val="22"/>
              </w:rPr>
              <w:t>Lĩnh vực Thành lập và sắp xếp lại doanh nghiệp do nhà nước nắm giữ 100% vốn điều lệ</w:t>
            </w:r>
          </w:p>
        </w:tc>
        <w:tc>
          <w:tcPr>
            <w:tcW w:w="2126" w:type="dxa"/>
          </w:tcPr>
          <w:p w14:paraId="1B104937" w14:textId="77777777" w:rsidR="005F645B" w:rsidRPr="002841EA" w:rsidRDefault="005F645B" w:rsidP="005F645B">
            <w:pPr>
              <w:rPr>
                <w:b/>
                <w:sz w:val="22"/>
                <w:szCs w:val="22"/>
              </w:rPr>
            </w:pPr>
          </w:p>
        </w:tc>
        <w:tc>
          <w:tcPr>
            <w:tcW w:w="1554" w:type="dxa"/>
          </w:tcPr>
          <w:p w14:paraId="5AD5939A" w14:textId="77777777" w:rsidR="005F645B" w:rsidRPr="002841EA" w:rsidRDefault="005F645B" w:rsidP="005F645B">
            <w:pPr>
              <w:rPr>
                <w:b/>
                <w:sz w:val="22"/>
                <w:szCs w:val="22"/>
              </w:rPr>
            </w:pPr>
          </w:p>
        </w:tc>
      </w:tr>
      <w:tr w:rsidR="005F645B" w:rsidRPr="002841EA" w14:paraId="4E2ABEE8" w14:textId="77777777" w:rsidTr="00A87C52">
        <w:tc>
          <w:tcPr>
            <w:tcW w:w="846" w:type="dxa"/>
          </w:tcPr>
          <w:p w14:paraId="7B2CD734"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0248D2C4" w14:textId="77777777" w:rsidR="005F645B" w:rsidRPr="002841EA" w:rsidRDefault="005F645B" w:rsidP="005F645B">
            <w:pPr>
              <w:jc w:val="both"/>
              <w:rPr>
                <w:sz w:val="22"/>
                <w:szCs w:val="22"/>
              </w:rPr>
            </w:pPr>
            <w:r w:rsidRPr="002841EA">
              <w:rPr>
                <w:sz w:val="22"/>
                <w:szCs w:val="22"/>
              </w:rPr>
              <w:t>Thành lập doanh nghiệp do Nhà nước nắm giữ 100% vốn điều lệ do cơ quan đại diện chủ sở hữu (Ủy ban nhân dân cấp tỉnh) quyết định thành lập</w:t>
            </w:r>
          </w:p>
        </w:tc>
        <w:tc>
          <w:tcPr>
            <w:tcW w:w="1276" w:type="dxa"/>
          </w:tcPr>
          <w:p w14:paraId="3ECA59D5" w14:textId="77777777" w:rsidR="005F645B" w:rsidRPr="002841EA" w:rsidRDefault="005F645B" w:rsidP="005F645B">
            <w:pPr>
              <w:jc w:val="center"/>
              <w:rPr>
                <w:sz w:val="22"/>
                <w:szCs w:val="22"/>
              </w:rPr>
            </w:pPr>
            <w:r w:rsidRPr="002841EA">
              <w:rPr>
                <w:sz w:val="22"/>
                <w:szCs w:val="22"/>
              </w:rPr>
              <w:t>Sở Tài chính</w:t>
            </w:r>
          </w:p>
        </w:tc>
        <w:tc>
          <w:tcPr>
            <w:tcW w:w="1417" w:type="dxa"/>
          </w:tcPr>
          <w:p w14:paraId="73E515CC" w14:textId="77777777" w:rsidR="005F645B" w:rsidRPr="002841EA" w:rsidRDefault="005F645B" w:rsidP="005F645B">
            <w:pPr>
              <w:rPr>
                <w:sz w:val="22"/>
                <w:szCs w:val="22"/>
              </w:rPr>
            </w:pPr>
            <w:r w:rsidRPr="002841EA">
              <w:rPr>
                <w:sz w:val="22"/>
                <w:szCs w:val="22"/>
              </w:rPr>
              <w:t>Sở Tài chính</w:t>
            </w:r>
          </w:p>
        </w:tc>
        <w:tc>
          <w:tcPr>
            <w:tcW w:w="2126" w:type="dxa"/>
          </w:tcPr>
          <w:p w14:paraId="368226A6" w14:textId="77777777" w:rsidR="005F645B" w:rsidRPr="002841EA" w:rsidRDefault="005F645B" w:rsidP="005F645B">
            <w:pPr>
              <w:rPr>
                <w:sz w:val="22"/>
                <w:szCs w:val="22"/>
              </w:rPr>
            </w:pPr>
            <w:r w:rsidRPr="002841EA">
              <w:rPr>
                <w:sz w:val="22"/>
                <w:szCs w:val="22"/>
              </w:rPr>
              <w:t>Sở Tài chính</w:t>
            </w:r>
          </w:p>
        </w:tc>
        <w:tc>
          <w:tcPr>
            <w:tcW w:w="1554" w:type="dxa"/>
          </w:tcPr>
          <w:p w14:paraId="3A118BBE" w14:textId="77777777" w:rsidR="005F645B" w:rsidRPr="002841EA" w:rsidRDefault="005F645B" w:rsidP="005F645B">
            <w:pPr>
              <w:rPr>
                <w:sz w:val="22"/>
                <w:szCs w:val="22"/>
              </w:rPr>
            </w:pPr>
          </w:p>
        </w:tc>
      </w:tr>
      <w:tr w:rsidR="005F645B" w:rsidRPr="002841EA" w14:paraId="1F38BD75" w14:textId="77777777" w:rsidTr="00A87C52">
        <w:tc>
          <w:tcPr>
            <w:tcW w:w="846" w:type="dxa"/>
          </w:tcPr>
          <w:p w14:paraId="58EA9DAD"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BAFD60E" w14:textId="77777777" w:rsidR="005F645B" w:rsidRPr="002841EA" w:rsidRDefault="005F645B" w:rsidP="005F645B">
            <w:pPr>
              <w:jc w:val="both"/>
              <w:rPr>
                <w:sz w:val="22"/>
                <w:szCs w:val="22"/>
              </w:rPr>
            </w:pPr>
            <w:r w:rsidRPr="002841EA">
              <w:rPr>
                <w:sz w:val="22"/>
                <w:szCs w:val="22"/>
              </w:rPr>
              <w:t>Hợp nhất, sáp nhập doanh nghiệp do Nhà nước nắm giữ 100% vốn điều lệ do cơ quan đại diện chủ sở hữu (Ủy ban nhân dân cấp tỉnh) quyết định thành lập hoặc được giao quản lý</w:t>
            </w:r>
          </w:p>
        </w:tc>
        <w:tc>
          <w:tcPr>
            <w:tcW w:w="1276" w:type="dxa"/>
          </w:tcPr>
          <w:p w14:paraId="63B3B99D" w14:textId="77777777" w:rsidR="005F645B" w:rsidRPr="002841EA" w:rsidRDefault="005F645B" w:rsidP="005F645B">
            <w:pPr>
              <w:jc w:val="center"/>
              <w:rPr>
                <w:sz w:val="22"/>
                <w:szCs w:val="22"/>
              </w:rPr>
            </w:pPr>
            <w:r w:rsidRPr="002841EA">
              <w:rPr>
                <w:sz w:val="22"/>
                <w:szCs w:val="22"/>
              </w:rPr>
              <w:t>Sở Tài chính</w:t>
            </w:r>
          </w:p>
        </w:tc>
        <w:tc>
          <w:tcPr>
            <w:tcW w:w="1417" w:type="dxa"/>
          </w:tcPr>
          <w:p w14:paraId="00E4B6C6" w14:textId="77777777" w:rsidR="005F645B" w:rsidRPr="002841EA" w:rsidRDefault="005F645B" w:rsidP="005F645B">
            <w:pPr>
              <w:rPr>
                <w:sz w:val="22"/>
                <w:szCs w:val="22"/>
              </w:rPr>
            </w:pPr>
            <w:r w:rsidRPr="002841EA">
              <w:rPr>
                <w:sz w:val="22"/>
                <w:szCs w:val="22"/>
              </w:rPr>
              <w:t>Sở Tài chính</w:t>
            </w:r>
          </w:p>
        </w:tc>
        <w:tc>
          <w:tcPr>
            <w:tcW w:w="2126" w:type="dxa"/>
          </w:tcPr>
          <w:p w14:paraId="61446B45" w14:textId="77777777" w:rsidR="005F645B" w:rsidRPr="002841EA" w:rsidRDefault="005F645B" w:rsidP="005F645B">
            <w:pPr>
              <w:rPr>
                <w:sz w:val="22"/>
                <w:szCs w:val="22"/>
              </w:rPr>
            </w:pPr>
            <w:r w:rsidRPr="002841EA">
              <w:rPr>
                <w:sz w:val="22"/>
                <w:szCs w:val="22"/>
              </w:rPr>
              <w:t>Sở Tài chính</w:t>
            </w:r>
          </w:p>
        </w:tc>
        <w:tc>
          <w:tcPr>
            <w:tcW w:w="1554" w:type="dxa"/>
          </w:tcPr>
          <w:p w14:paraId="18D42FC1" w14:textId="77777777" w:rsidR="005F645B" w:rsidRPr="002841EA" w:rsidRDefault="005F645B" w:rsidP="005F645B">
            <w:pPr>
              <w:rPr>
                <w:sz w:val="22"/>
                <w:szCs w:val="22"/>
              </w:rPr>
            </w:pPr>
          </w:p>
        </w:tc>
      </w:tr>
      <w:tr w:rsidR="005F645B" w:rsidRPr="002841EA" w14:paraId="67173E83" w14:textId="77777777" w:rsidTr="00A87C52">
        <w:tc>
          <w:tcPr>
            <w:tcW w:w="846" w:type="dxa"/>
          </w:tcPr>
          <w:p w14:paraId="5EC8E9C6"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5CBD3A94" w14:textId="77777777" w:rsidR="005F645B" w:rsidRPr="002841EA" w:rsidRDefault="005F645B" w:rsidP="005F645B">
            <w:pPr>
              <w:jc w:val="both"/>
              <w:rPr>
                <w:sz w:val="22"/>
                <w:szCs w:val="22"/>
              </w:rPr>
            </w:pPr>
            <w:r w:rsidRPr="002841EA">
              <w:rPr>
                <w:sz w:val="22"/>
                <w:szCs w:val="22"/>
              </w:rPr>
              <w:t>Chia, tách doanh nghiệp do Nhà nước nắm giữ 100% vốn điều lệ do Nhà nước nắm giữ 100% vốn điều lệ do cơ quan đại diện chủ sở hữu (Ủy ban nhân dân cấp tỉnh) quyết định thành lập hoặc được giao quản lý</w:t>
            </w:r>
          </w:p>
        </w:tc>
        <w:tc>
          <w:tcPr>
            <w:tcW w:w="1276" w:type="dxa"/>
          </w:tcPr>
          <w:p w14:paraId="627D1DF3" w14:textId="77777777" w:rsidR="005F645B" w:rsidRPr="002841EA" w:rsidRDefault="005F645B" w:rsidP="005F645B">
            <w:pPr>
              <w:jc w:val="center"/>
              <w:rPr>
                <w:sz w:val="22"/>
                <w:szCs w:val="22"/>
              </w:rPr>
            </w:pPr>
            <w:r w:rsidRPr="002841EA">
              <w:rPr>
                <w:sz w:val="22"/>
                <w:szCs w:val="22"/>
              </w:rPr>
              <w:t>Sở Tài chính</w:t>
            </w:r>
          </w:p>
        </w:tc>
        <w:tc>
          <w:tcPr>
            <w:tcW w:w="1417" w:type="dxa"/>
          </w:tcPr>
          <w:p w14:paraId="74F2D97A" w14:textId="77777777" w:rsidR="005F645B" w:rsidRPr="002841EA" w:rsidRDefault="005F645B" w:rsidP="005F645B">
            <w:pPr>
              <w:rPr>
                <w:sz w:val="22"/>
                <w:szCs w:val="22"/>
              </w:rPr>
            </w:pPr>
            <w:r w:rsidRPr="002841EA">
              <w:rPr>
                <w:sz w:val="22"/>
                <w:szCs w:val="22"/>
              </w:rPr>
              <w:t>Sở Tài chính</w:t>
            </w:r>
          </w:p>
        </w:tc>
        <w:tc>
          <w:tcPr>
            <w:tcW w:w="2126" w:type="dxa"/>
          </w:tcPr>
          <w:p w14:paraId="238E143C" w14:textId="77777777" w:rsidR="005F645B" w:rsidRPr="002841EA" w:rsidRDefault="005F645B" w:rsidP="005F645B">
            <w:pPr>
              <w:rPr>
                <w:sz w:val="22"/>
                <w:szCs w:val="22"/>
              </w:rPr>
            </w:pPr>
            <w:r w:rsidRPr="002841EA">
              <w:rPr>
                <w:sz w:val="22"/>
                <w:szCs w:val="22"/>
              </w:rPr>
              <w:t>Sở Tài chính</w:t>
            </w:r>
          </w:p>
        </w:tc>
        <w:tc>
          <w:tcPr>
            <w:tcW w:w="1554" w:type="dxa"/>
          </w:tcPr>
          <w:p w14:paraId="1CAAFF77" w14:textId="77777777" w:rsidR="005F645B" w:rsidRPr="002841EA" w:rsidRDefault="005F645B" w:rsidP="005F645B">
            <w:pPr>
              <w:rPr>
                <w:sz w:val="22"/>
                <w:szCs w:val="22"/>
              </w:rPr>
            </w:pPr>
          </w:p>
        </w:tc>
      </w:tr>
      <w:tr w:rsidR="005F645B" w:rsidRPr="002841EA" w14:paraId="59B65847" w14:textId="77777777" w:rsidTr="00A87C52">
        <w:tc>
          <w:tcPr>
            <w:tcW w:w="846" w:type="dxa"/>
          </w:tcPr>
          <w:p w14:paraId="01C60FF8"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65F518C" w14:textId="77777777" w:rsidR="005F645B" w:rsidRPr="002841EA" w:rsidRDefault="005F645B" w:rsidP="005F645B">
            <w:pPr>
              <w:jc w:val="both"/>
              <w:rPr>
                <w:sz w:val="22"/>
                <w:szCs w:val="22"/>
              </w:rPr>
            </w:pPr>
            <w:r w:rsidRPr="002841EA">
              <w:rPr>
                <w:sz w:val="22"/>
                <w:szCs w:val="22"/>
              </w:rPr>
              <w:t>Tạm ngừng, đình chỉ hoạt động, chấm dứt kinh doanh tại doanh nghiệp do Nhà nước nắm giữ 100% vốn điều lệ (do Ủy ban nhân dân cấp tỉnh quyết định thành lập hoặc giao quản lý)</w:t>
            </w:r>
          </w:p>
        </w:tc>
        <w:tc>
          <w:tcPr>
            <w:tcW w:w="1276" w:type="dxa"/>
          </w:tcPr>
          <w:p w14:paraId="31C82108" w14:textId="77777777" w:rsidR="005F645B" w:rsidRPr="002841EA" w:rsidRDefault="005F645B" w:rsidP="005F645B">
            <w:pPr>
              <w:jc w:val="center"/>
              <w:rPr>
                <w:sz w:val="22"/>
                <w:szCs w:val="22"/>
              </w:rPr>
            </w:pPr>
            <w:r w:rsidRPr="002841EA">
              <w:rPr>
                <w:sz w:val="22"/>
                <w:szCs w:val="22"/>
              </w:rPr>
              <w:t>Sở Tài chính</w:t>
            </w:r>
          </w:p>
        </w:tc>
        <w:tc>
          <w:tcPr>
            <w:tcW w:w="1417" w:type="dxa"/>
          </w:tcPr>
          <w:p w14:paraId="65A81116" w14:textId="77777777" w:rsidR="005F645B" w:rsidRPr="002841EA" w:rsidRDefault="005F645B" w:rsidP="005F645B">
            <w:pPr>
              <w:rPr>
                <w:sz w:val="22"/>
                <w:szCs w:val="22"/>
              </w:rPr>
            </w:pPr>
            <w:r w:rsidRPr="002841EA">
              <w:rPr>
                <w:sz w:val="22"/>
                <w:szCs w:val="22"/>
              </w:rPr>
              <w:t>Sở Tài chính</w:t>
            </w:r>
          </w:p>
        </w:tc>
        <w:tc>
          <w:tcPr>
            <w:tcW w:w="2126" w:type="dxa"/>
          </w:tcPr>
          <w:p w14:paraId="7BA46962" w14:textId="77777777" w:rsidR="005F645B" w:rsidRPr="002841EA" w:rsidRDefault="005F645B" w:rsidP="005F645B">
            <w:pPr>
              <w:rPr>
                <w:sz w:val="22"/>
                <w:szCs w:val="22"/>
              </w:rPr>
            </w:pPr>
            <w:r w:rsidRPr="002841EA">
              <w:rPr>
                <w:sz w:val="22"/>
                <w:szCs w:val="22"/>
              </w:rPr>
              <w:t>Sở Tài chính</w:t>
            </w:r>
          </w:p>
        </w:tc>
        <w:tc>
          <w:tcPr>
            <w:tcW w:w="1554" w:type="dxa"/>
          </w:tcPr>
          <w:p w14:paraId="6D6BC01F" w14:textId="77777777" w:rsidR="005F645B" w:rsidRPr="002841EA" w:rsidRDefault="005F645B" w:rsidP="005F645B">
            <w:pPr>
              <w:rPr>
                <w:sz w:val="22"/>
                <w:szCs w:val="22"/>
              </w:rPr>
            </w:pPr>
          </w:p>
        </w:tc>
      </w:tr>
      <w:tr w:rsidR="005F645B" w:rsidRPr="002841EA" w14:paraId="2A0416DC" w14:textId="77777777" w:rsidTr="00A87C52">
        <w:tc>
          <w:tcPr>
            <w:tcW w:w="846" w:type="dxa"/>
          </w:tcPr>
          <w:p w14:paraId="43656EBD"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556256C" w14:textId="77777777" w:rsidR="005F645B" w:rsidRPr="002841EA" w:rsidRDefault="005F645B" w:rsidP="005F645B">
            <w:pPr>
              <w:spacing w:before="120" w:after="120" w:line="264" w:lineRule="auto"/>
              <w:jc w:val="both"/>
              <w:rPr>
                <w:sz w:val="22"/>
                <w:szCs w:val="22"/>
              </w:rPr>
            </w:pPr>
            <w:r w:rsidRPr="002841EA">
              <w:rPr>
                <w:sz w:val="22"/>
                <w:szCs w:val="22"/>
              </w:rPr>
              <w:t>Giải thể doanh nghiệp do Nhà nước nắm giữ 100% vốn điều lệ (do Ủy ban nhân dân cấp tỉnh quyết định thành lập hoặc giao quản lý)</w:t>
            </w:r>
          </w:p>
        </w:tc>
        <w:tc>
          <w:tcPr>
            <w:tcW w:w="1276" w:type="dxa"/>
          </w:tcPr>
          <w:p w14:paraId="74E67520" w14:textId="77777777" w:rsidR="005F645B" w:rsidRPr="002841EA" w:rsidRDefault="005F645B" w:rsidP="005F645B">
            <w:pPr>
              <w:jc w:val="center"/>
              <w:rPr>
                <w:sz w:val="22"/>
                <w:szCs w:val="22"/>
              </w:rPr>
            </w:pPr>
            <w:r w:rsidRPr="002841EA">
              <w:rPr>
                <w:sz w:val="22"/>
                <w:szCs w:val="22"/>
              </w:rPr>
              <w:t>Sở Tài chính</w:t>
            </w:r>
          </w:p>
        </w:tc>
        <w:tc>
          <w:tcPr>
            <w:tcW w:w="1417" w:type="dxa"/>
          </w:tcPr>
          <w:p w14:paraId="4828451C" w14:textId="77777777" w:rsidR="005F645B" w:rsidRPr="002841EA" w:rsidRDefault="005F645B" w:rsidP="005F645B">
            <w:pPr>
              <w:rPr>
                <w:sz w:val="22"/>
                <w:szCs w:val="22"/>
              </w:rPr>
            </w:pPr>
            <w:r w:rsidRPr="002841EA">
              <w:rPr>
                <w:sz w:val="22"/>
                <w:szCs w:val="22"/>
              </w:rPr>
              <w:t>Sở Tài chính</w:t>
            </w:r>
          </w:p>
        </w:tc>
        <w:tc>
          <w:tcPr>
            <w:tcW w:w="2126" w:type="dxa"/>
          </w:tcPr>
          <w:p w14:paraId="4BF02002" w14:textId="77777777" w:rsidR="005F645B" w:rsidRPr="002841EA" w:rsidRDefault="005F645B" w:rsidP="005F645B">
            <w:pPr>
              <w:rPr>
                <w:sz w:val="22"/>
                <w:szCs w:val="22"/>
              </w:rPr>
            </w:pPr>
            <w:r w:rsidRPr="002841EA">
              <w:rPr>
                <w:sz w:val="22"/>
                <w:szCs w:val="22"/>
              </w:rPr>
              <w:t>Sở Tài chính</w:t>
            </w:r>
          </w:p>
        </w:tc>
        <w:tc>
          <w:tcPr>
            <w:tcW w:w="1554" w:type="dxa"/>
          </w:tcPr>
          <w:p w14:paraId="5608C896" w14:textId="77777777" w:rsidR="005F645B" w:rsidRPr="002841EA" w:rsidRDefault="005F645B" w:rsidP="005F645B">
            <w:pPr>
              <w:rPr>
                <w:sz w:val="22"/>
                <w:szCs w:val="22"/>
              </w:rPr>
            </w:pPr>
          </w:p>
        </w:tc>
      </w:tr>
      <w:tr w:rsidR="005F645B" w:rsidRPr="002841EA" w14:paraId="20F01187" w14:textId="77777777" w:rsidTr="00A87C52">
        <w:tc>
          <w:tcPr>
            <w:tcW w:w="846" w:type="dxa"/>
          </w:tcPr>
          <w:p w14:paraId="79EDACC4" w14:textId="77777777" w:rsidR="005F645B" w:rsidRPr="002841EA" w:rsidRDefault="005F645B" w:rsidP="005F645B">
            <w:pPr>
              <w:pBdr>
                <w:top w:val="nil"/>
                <w:left w:val="nil"/>
                <w:bottom w:val="nil"/>
                <w:right w:val="nil"/>
                <w:between w:val="nil"/>
              </w:pBdr>
              <w:spacing w:before="120" w:after="120" w:line="240" w:lineRule="auto"/>
              <w:ind w:left="22"/>
              <w:rPr>
                <w:b/>
                <w:sz w:val="22"/>
                <w:szCs w:val="22"/>
              </w:rPr>
            </w:pPr>
            <w:r w:rsidRPr="002841EA">
              <w:rPr>
                <w:b/>
                <w:sz w:val="22"/>
                <w:szCs w:val="22"/>
              </w:rPr>
              <w:t>XXIII</w:t>
            </w:r>
          </w:p>
        </w:tc>
        <w:tc>
          <w:tcPr>
            <w:tcW w:w="2415" w:type="dxa"/>
          </w:tcPr>
          <w:p w14:paraId="2E09D9E9" w14:textId="77777777" w:rsidR="005F645B" w:rsidRPr="002841EA" w:rsidRDefault="005F645B" w:rsidP="005F645B">
            <w:pPr>
              <w:jc w:val="both"/>
              <w:rPr>
                <w:b/>
                <w:sz w:val="22"/>
                <w:szCs w:val="22"/>
              </w:rPr>
            </w:pPr>
            <w:r w:rsidRPr="002841EA">
              <w:rPr>
                <w:b/>
                <w:sz w:val="22"/>
                <w:szCs w:val="22"/>
              </w:rPr>
              <w:t>Lĩnh vực Hoạt động đối ngoại nhà nước</w:t>
            </w:r>
          </w:p>
        </w:tc>
        <w:tc>
          <w:tcPr>
            <w:tcW w:w="1276" w:type="dxa"/>
            <w:vAlign w:val="center"/>
          </w:tcPr>
          <w:p w14:paraId="4AF9791D" w14:textId="77777777" w:rsidR="005F645B" w:rsidRPr="002841EA" w:rsidRDefault="005F645B" w:rsidP="005F645B">
            <w:pPr>
              <w:spacing w:before="120" w:after="120"/>
              <w:jc w:val="center"/>
              <w:rPr>
                <w:b/>
                <w:sz w:val="22"/>
                <w:szCs w:val="22"/>
              </w:rPr>
            </w:pPr>
          </w:p>
        </w:tc>
        <w:tc>
          <w:tcPr>
            <w:tcW w:w="1417" w:type="dxa"/>
            <w:vAlign w:val="center"/>
          </w:tcPr>
          <w:p w14:paraId="5FA83396" w14:textId="77777777" w:rsidR="005F645B" w:rsidRPr="002841EA" w:rsidRDefault="005F645B" w:rsidP="005F645B">
            <w:pPr>
              <w:jc w:val="both"/>
              <w:rPr>
                <w:b/>
                <w:sz w:val="22"/>
                <w:szCs w:val="22"/>
              </w:rPr>
            </w:pPr>
          </w:p>
        </w:tc>
        <w:tc>
          <w:tcPr>
            <w:tcW w:w="2126" w:type="dxa"/>
          </w:tcPr>
          <w:p w14:paraId="52CFEA77" w14:textId="77777777" w:rsidR="005F645B" w:rsidRPr="002841EA" w:rsidRDefault="005F645B" w:rsidP="005F645B">
            <w:pPr>
              <w:rPr>
                <w:b/>
                <w:sz w:val="22"/>
                <w:szCs w:val="22"/>
              </w:rPr>
            </w:pPr>
          </w:p>
        </w:tc>
        <w:tc>
          <w:tcPr>
            <w:tcW w:w="1554" w:type="dxa"/>
          </w:tcPr>
          <w:p w14:paraId="0D62C36E" w14:textId="77777777" w:rsidR="005F645B" w:rsidRPr="002841EA" w:rsidRDefault="005F645B" w:rsidP="005F645B">
            <w:pPr>
              <w:rPr>
                <w:b/>
                <w:sz w:val="22"/>
                <w:szCs w:val="22"/>
              </w:rPr>
            </w:pPr>
          </w:p>
        </w:tc>
      </w:tr>
      <w:tr w:rsidR="005F645B" w:rsidRPr="002841EA" w14:paraId="1AF686FA" w14:textId="77777777" w:rsidTr="00A87C52">
        <w:tc>
          <w:tcPr>
            <w:tcW w:w="846" w:type="dxa"/>
          </w:tcPr>
          <w:p w14:paraId="34DD3538"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254F82A2" w14:textId="77777777" w:rsidR="005F645B" w:rsidRPr="002841EA" w:rsidRDefault="005F645B" w:rsidP="005F645B">
            <w:pPr>
              <w:jc w:val="both"/>
              <w:rPr>
                <w:sz w:val="22"/>
                <w:szCs w:val="22"/>
              </w:rPr>
            </w:pPr>
            <w:r w:rsidRPr="002841EA">
              <w:rPr>
                <w:sz w:val="22"/>
                <w:szCs w:val="22"/>
              </w:rPr>
              <w:t>Thủ tục cho phép Đoàn vào (đối với các tổ chức phi chính phủ nước ngoài được cấp giấy đăng ký hoạt động trên địa bàn tỉnh Tây Ninh)</w:t>
            </w:r>
          </w:p>
        </w:tc>
        <w:tc>
          <w:tcPr>
            <w:tcW w:w="1276" w:type="dxa"/>
            <w:vAlign w:val="center"/>
          </w:tcPr>
          <w:p w14:paraId="765339CB" w14:textId="77777777" w:rsidR="005F645B" w:rsidRPr="002841EA" w:rsidRDefault="005F645B" w:rsidP="005F645B">
            <w:pPr>
              <w:spacing w:before="120" w:after="120"/>
              <w:jc w:val="center"/>
              <w:rPr>
                <w:sz w:val="22"/>
                <w:szCs w:val="22"/>
              </w:rPr>
            </w:pPr>
            <w:r w:rsidRPr="002841EA">
              <w:rPr>
                <w:sz w:val="22"/>
                <w:szCs w:val="22"/>
              </w:rPr>
              <w:t>Văn phòng UBND tỉnh</w:t>
            </w:r>
          </w:p>
        </w:tc>
        <w:tc>
          <w:tcPr>
            <w:tcW w:w="1417" w:type="dxa"/>
            <w:vAlign w:val="center"/>
          </w:tcPr>
          <w:p w14:paraId="71DD22BE" w14:textId="77777777" w:rsidR="005F645B" w:rsidRPr="002841EA" w:rsidRDefault="005F645B" w:rsidP="005F645B">
            <w:pPr>
              <w:jc w:val="both"/>
              <w:rPr>
                <w:sz w:val="22"/>
                <w:szCs w:val="22"/>
              </w:rPr>
            </w:pPr>
            <w:r w:rsidRPr="002841EA">
              <w:rPr>
                <w:sz w:val="22"/>
                <w:szCs w:val="22"/>
              </w:rPr>
              <w:t>Văn phòng UBND tỉnh</w:t>
            </w:r>
          </w:p>
        </w:tc>
        <w:tc>
          <w:tcPr>
            <w:tcW w:w="2126" w:type="dxa"/>
          </w:tcPr>
          <w:p w14:paraId="4B8AD8EB" w14:textId="77777777" w:rsidR="005F645B" w:rsidRPr="002841EA" w:rsidRDefault="005F645B" w:rsidP="005F645B">
            <w:pPr>
              <w:rPr>
                <w:sz w:val="22"/>
                <w:szCs w:val="22"/>
              </w:rPr>
            </w:pPr>
            <w:r w:rsidRPr="002841EA">
              <w:rPr>
                <w:sz w:val="22"/>
                <w:szCs w:val="22"/>
              </w:rPr>
              <w:t>Văn phòng UBND tỉnh</w:t>
            </w:r>
          </w:p>
        </w:tc>
        <w:tc>
          <w:tcPr>
            <w:tcW w:w="1554" w:type="dxa"/>
          </w:tcPr>
          <w:p w14:paraId="28B09FFD" w14:textId="77777777" w:rsidR="005F645B" w:rsidRPr="002841EA" w:rsidRDefault="005F645B" w:rsidP="005F645B">
            <w:pPr>
              <w:rPr>
                <w:sz w:val="22"/>
                <w:szCs w:val="22"/>
              </w:rPr>
            </w:pPr>
          </w:p>
        </w:tc>
      </w:tr>
      <w:tr w:rsidR="005F645B" w:rsidRPr="002841EA" w14:paraId="24ED81ED" w14:textId="77777777" w:rsidTr="00A87C52">
        <w:tc>
          <w:tcPr>
            <w:tcW w:w="846" w:type="dxa"/>
          </w:tcPr>
          <w:p w14:paraId="7EA4E508"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16F3574C" w14:textId="77777777" w:rsidR="005F645B" w:rsidRPr="002841EA" w:rsidRDefault="005F645B" w:rsidP="005F645B">
            <w:pPr>
              <w:jc w:val="both"/>
              <w:rPr>
                <w:sz w:val="22"/>
                <w:szCs w:val="22"/>
              </w:rPr>
            </w:pPr>
            <w:r w:rsidRPr="002841EA">
              <w:rPr>
                <w:sz w:val="22"/>
                <w:szCs w:val="22"/>
              </w:rPr>
              <w:t>Thủ tục cho phép phóng viên nước ngoài hoạt động báo chí tại địa phương.</w:t>
            </w:r>
          </w:p>
        </w:tc>
        <w:tc>
          <w:tcPr>
            <w:tcW w:w="1276" w:type="dxa"/>
            <w:vAlign w:val="center"/>
          </w:tcPr>
          <w:p w14:paraId="1068CDF6" w14:textId="77777777" w:rsidR="005F645B" w:rsidRPr="002841EA" w:rsidRDefault="005F645B" w:rsidP="005F645B">
            <w:pPr>
              <w:spacing w:before="120" w:after="120"/>
              <w:jc w:val="center"/>
              <w:rPr>
                <w:sz w:val="22"/>
                <w:szCs w:val="22"/>
              </w:rPr>
            </w:pPr>
            <w:r w:rsidRPr="002841EA">
              <w:rPr>
                <w:sz w:val="22"/>
                <w:szCs w:val="22"/>
              </w:rPr>
              <w:t>Văn phòng UBND tỉnh</w:t>
            </w:r>
          </w:p>
        </w:tc>
        <w:tc>
          <w:tcPr>
            <w:tcW w:w="1417" w:type="dxa"/>
            <w:vAlign w:val="center"/>
          </w:tcPr>
          <w:p w14:paraId="1FB2178F" w14:textId="77777777" w:rsidR="005F645B" w:rsidRPr="002841EA" w:rsidRDefault="005F645B" w:rsidP="005F645B">
            <w:pPr>
              <w:jc w:val="both"/>
              <w:rPr>
                <w:sz w:val="22"/>
                <w:szCs w:val="22"/>
              </w:rPr>
            </w:pPr>
            <w:r w:rsidRPr="002841EA">
              <w:rPr>
                <w:sz w:val="22"/>
                <w:szCs w:val="22"/>
              </w:rPr>
              <w:t>Văn phòng UBND tỉnh</w:t>
            </w:r>
          </w:p>
        </w:tc>
        <w:tc>
          <w:tcPr>
            <w:tcW w:w="2126" w:type="dxa"/>
          </w:tcPr>
          <w:p w14:paraId="0E3E7D7A" w14:textId="77777777" w:rsidR="005F645B" w:rsidRPr="002841EA" w:rsidRDefault="005F645B" w:rsidP="005F645B">
            <w:pPr>
              <w:rPr>
                <w:sz w:val="22"/>
                <w:szCs w:val="22"/>
              </w:rPr>
            </w:pPr>
            <w:r w:rsidRPr="002841EA">
              <w:rPr>
                <w:sz w:val="22"/>
                <w:szCs w:val="22"/>
              </w:rPr>
              <w:t>Văn phòng UBND tỉnh</w:t>
            </w:r>
          </w:p>
        </w:tc>
        <w:tc>
          <w:tcPr>
            <w:tcW w:w="1554" w:type="dxa"/>
          </w:tcPr>
          <w:p w14:paraId="0E607176" w14:textId="77777777" w:rsidR="005F645B" w:rsidRPr="002841EA" w:rsidRDefault="005F645B" w:rsidP="005F645B">
            <w:pPr>
              <w:rPr>
                <w:sz w:val="22"/>
                <w:szCs w:val="22"/>
              </w:rPr>
            </w:pPr>
          </w:p>
        </w:tc>
      </w:tr>
      <w:tr w:rsidR="005F645B" w:rsidRPr="002841EA" w14:paraId="21F5FC8E" w14:textId="77777777" w:rsidTr="00A87C52">
        <w:tc>
          <w:tcPr>
            <w:tcW w:w="846" w:type="dxa"/>
          </w:tcPr>
          <w:p w14:paraId="469E3491"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tcPr>
          <w:p w14:paraId="3E5385DA" w14:textId="77777777" w:rsidR="005F645B" w:rsidRPr="002841EA" w:rsidRDefault="005F645B" w:rsidP="005F645B">
            <w:pPr>
              <w:jc w:val="both"/>
              <w:rPr>
                <w:sz w:val="22"/>
                <w:szCs w:val="22"/>
              </w:rPr>
            </w:pPr>
            <w:r w:rsidRPr="002841EA">
              <w:rPr>
                <w:sz w:val="22"/>
                <w:szCs w:val="22"/>
              </w:rPr>
              <w:t>Thủ tục cử Đoàn ra (cho phép CBCCVC diện địa phương, đơn vị quản lý ra nước ngoài)</w:t>
            </w:r>
          </w:p>
        </w:tc>
        <w:tc>
          <w:tcPr>
            <w:tcW w:w="1276" w:type="dxa"/>
            <w:vAlign w:val="center"/>
          </w:tcPr>
          <w:p w14:paraId="2542DA9B" w14:textId="77777777" w:rsidR="005F645B" w:rsidRPr="002841EA" w:rsidRDefault="005F645B" w:rsidP="005F645B">
            <w:pPr>
              <w:spacing w:before="120" w:after="120"/>
              <w:jc w:val="center"/>
              <w:rPr>
                <w:sz w:val="22"/>
                <w:szCs w:val="22"/>
              </w:rPr>
            </w:pPr>
            <w:r w:rsidRPr="002841EA">
              <w:rPr>
                <w:sz w:val="22"/>
                <w:szCs w:val="22"/>
              </w:rPr>
              <w:t>Văn phòng UBND tỉnh</w:t>
            </w:r>
          </w:p>
        </w:tc>
        <w:tc>
          <w:tcPr>
            <w:tcW w:w="1417" w:type="dxa"/>
            <w:vAlign w:val="center"/>
          </w:tcPr>
          <w:p w14:paraId="10C9410E" w14:textId="77777777" w:rsidR="005F645B" w:rsidRPr="002841EA" w:rsidRDefault="005F645B" w:rsidP="005F645B">
            <w:pPr>
              <w:jc w:val="both"/>
              <w:rPr>
                <w:sz w:val="22"/>
                <w:szCs w:val="22"/>
              </w:rPr>
            </w:pPr>
            <w:r w:rsidRPr="002841EA">
              <w:rPr>
                <w:sz w:val="22"/>
                <w:szCs w:val="22"/>
              </w:rPr>
              <w:t>Văn phòng UBND tỉnh</w:t>
            </w:r>
          </w:p>
        </w:tc>
        <w:tc>
          <w:tcPr>
            <w:tcW w:w="2126" w:type="dxa"/>
          </w:tcPr>
          <w:p w14:paraId="13D17A46" w14:textId="77777777" w:rsidR="005F645B" w:rsidRPr="002841EA" w:rsidRDefault="005F645B" w:rsidP="005F645B">
            <w:pPr>
              <w:rPr>
                <w:sz w:val="22"/>
                <w:szCs w:val="22"/>
              </w:rPr>
            </w:pPr>
            <w:r w:rsidRPr="002841EA">
              <w:rPr>
                <w:sz w:val="22"/>
                <w:szCs w:val="22"/>
              </w:rPr>
              <w:t>Văn phòng UBND tỉnh</w:t>
            </w:r>
          </w:p>
        </w:tc>
        <w:tc>
          <w:tcPr>
            <w:tcW w:w="1554" w:type="dxa"/>
          </w:tcPr>
          <w:p w14:paraId="664C8E25" w14:textId="77777777" w:rsidR="005F645B" w:rsidRPr="002841EA" w:rsidRDefault="005F645B" w:rsidP="005F645B">
            <w:pPr>
              <w:rPr>
                <w:sz w:val="22"/>
                <w:szCs w:val="22"/>
              </w:rPr>
            </w:pPr>
          </w:p>
        </w:tc>
      </w:tr>
      <w:tr w:rsidR="005F645B" w:rsidRPr="002841EA" w14:paraId="40F52CBE" w14:textId="77777777" w:rsidTr="00A87C52">
        <w:tc>
          <w:tcPr>
            <w:tcW w:w="846" w:type="dxa"/>
          </w:tcPr>
          <w:p w14:paraId="74E6A8A0" w14:textId="77777777" w:rsidR="005F645B" w:rsidRPr="002841EA" w:rsidRDefault="005F645B" w:rsidP="005F645B">
            <w:pPr>
              <w:pBdr>
                <w:top w:val="nil"/>
                <w:left w:val="nil"/>
                <w:bottom w:val="nil"/>
                <w:right w:val="nil"/>
                <w:between w:val="nil"/>
              </w:pBdr>
              <w:spacing w:before="120" w:after="120" w:line="240" w:lineRule="auto"/>
              <w:rPr>
                <w:b/>
                <w:sz w:val="22"/>
                <w:szCs w:val="22"/>
              </w:rPr>
            </w:pPr>
            <w:r w:rsidRPr="002841EA">
              <w:rPr>
                <w:b/>
                <w:sz w:val="22"/>
                <w:szCs w:val="22"/>
              </w:rPr>
              <w:t>XXV</w:t>
            </w:r>
          </w:p>
        </w:tc>
        <w:tc>
          <w:tcPr>
            <w:tcW w:w="2415" w:type="dxa"/>
            <w:vAlign w:val="center"/>
          </w:tcPr>
          <w:p w14:paraId="4FE0088C" w14:textId="77777777" w:rsidR="005F645B" w:rsidRPr="002841EA" w:rsidRDefault="005F645B" w:rsidP="005F645B">
            <w:pPr>
              <w:spacing w:before="120" w:after="120" w:line="264" w:lineRule="auto"/>
              <w:jc w:val="both"/>
              <w:rPr>
                <w:b/>
                <w:sz w:val="22"/>
                <w:szCs w:val="22"/>
              </w:rPr>
            </w:pPr>
            <w:r w:rsidRPr="002841EA">
              <w:rPr>
                <w:b/>
                <w:sz w:val="22"/>
                <w:szCs w:val="22"/>
              </w:rPr>
              <w:t>Lĩnh vực Văn hóa</w:t>
            </w:r>
          </w:p>
        </w:tc>
        <w:tc>
          <w:tcPr>
            <w:tcW w:w="1276" w:type="dxa"/>
            <w:vAlign w:val="center"/>
          </w:tcPr>
          <w:p w14:paraId="60B4B79A" w14:textId="77777777" w:rsidR="005F645B" w:rsidRPr="002841EA" w:rsidRDefault="005F645B" w:rsidP="005F645B">
            <w:pPr>
              <w:jc w:val="center"/>
              <w:rPr>
                <w:b/>
                <w:sz w:val="22"/>
                <w:szCs w:val="22"/>
              </w:rPr>
            </w:pPr>
          </w:p>
        </w:tc>
        <w:tc>
          <w:tcPr>
            <w:tcW w:w="1417" w:type="dxa"/>
            <w:vAlign w:val="center"/>
          </w:tcPr>
          <w:p w14:paraId="0FF4797F" w14:textId="77777777" w:rsidR="005F645B" w:rsidRPr="002841EA" w:rsidRDefault="005F645B" w:rsidP="005F645B">
            <w:pPr>
              <w:spacing w:before="120" w:after="120"/>
              <w:jc w:val="center"/>
              <w:rPr>
                <w:b/>
                <w:sz w:val="22"/>
                <w:szCs w:val="22"/>
              </w:rPr>
            </w:pPr>
          </w:p>
        </w:tc>
        <w:tc>
          <w:tcPr>
            <w:tcW w:w="2126" w:type="dxa"/>
          </w:tcPr>
          <w:p w14:paraId="30E5BBDA" w14:textId="77777777" w:rsidR="005F645B" w:rsidRPr="002841EA" w:rsidRDefault="005F645B" w:rsidP="005F645B">
            <w:pPr>
              <w:rPr>
                <w:b/>
                <w:sz w:val="22"/>
                <w:szCs w:val="22"/>
              </w:rPr>
            </w:pPr>
          </w:p>
        </w:tc>
        <w:tc>
          <w:tcPr>
            <w:tcW w:w="1554" w:type="dxa"/>
          </w:tcPr>
          <w:p w14:paraId="7864754E" w14:textId="77777777" w:rsidR="005F645B" w:rsidRPr="002841EA" w:rsidRDefault="005F645B" w:rsidP="005F645B">
            <w:pPr>
              <w:rPr>
                <w:b/>
                <w:sz w:val="22"/>
                <w:szCs w:val="22"/>
              </w:rPr>
            </w:pPr>
          </w:p>
        </w:tc>
      </w:tr>
      <w:tr w:rsidR="005F645B" w:rsidRPr="002841EA" w14:paraId="71CCA901" w14:textId="77777777" w:rsidTr="00A87C52">
        <w:tc>
          <w:tcPr>
            <w:tcW w:w="846" w:type="dxa"/>
          </w:tcPr>
          <w:p w14:paraId="18C25529" w14:textId="77777777" w:rsidR="005F645B" w:rsidRPr="002841EA" w:rsidRDefault="005F645B" w:rsidP="005F645B">
            <w:pPr>
              <w:numPr>
                <w:ilvl w:val="0"/>
                <w:numId w:val="1"/>
              </w:numPr>
              <w:pBdr>
                <w:top w:val="nil"/>
                <w:left w:val="nil"/>
                <w:bottom w:val="nil"/>
                <w:right w:val="nil"/>
                <w:between w:val="nil"/>
              </w:pBdr>
              <w:spacing w:before="120" w:after="120" w:line="240" w:lineRule="auto"/>
              <w:jc w:val="center"/>
              <w:rPr>
                <w:sz w:val="22"/>
                <w:szCs w:val="22"/>
              </w:rPr>
            </w:pPr>
          </w:p>
        </w:tc>
        <w:tc>
          <w:tcPr>
            <w:tcW w:w="2415" w:type="dxa"/>
            <w:vAlign w:val="center"/>
          </w:tcPr>
          <w:p w14:paraId="7249BB17" w14:textId="77777777" w:rsidR="005F645B" w:rsidRPr="002841EA" w:rsidRDefault="005F645B" w:rsidP="005F645B">
            <w:pPr>
              <w:spacing w:before="120" w:after="120" w:line="264" w:lineRule="auto"/>
              <w:jc w:val="both"/>
              <w:rPr>
                <w:sz w:val="22"/>
                <w:szCs w:val="22"/>
              </w:rPr>
            </w:pPr>
            <w:r w:rsidRPr="002841EA">
              <w:rPr>
                <w:sz w:val="22"/>
                <w:szCs w:val="22"/>
              </w:rPr>
              <w:t>Thủ tục xét tặng danh hiệu “Xã, phường, thị trấn tiêu biểu”</w:t>
            </w:r>
          </w:p>
        </w:tc>
        <w:tc>
          <w:tcPr>
            <w:tcW w:w="1276" w:type="dxa"/>
            <w:vAlign w:val="center"/>
          </w:tcPr>
          <w:p w14:paraId="119B6036" w14:textId="77777777" w:rsidR="005F645B" w:rsidRPr="002841EA" w:rsidRDefault="005F645B" w:rsidP="005F645B">
            <w:pPr>
              <w:jc w:val="center"/>
              <w:rPr>
                <w:sz w:val="22"/>
                <w:szCs w:val="22"/>
              </w:rPr>
            </w:pPr>
            <w:r w:rsidRPr="002841EA">
              <w:rPr>
                <w:sz w:val="22"/>
                <w:szCs w:val="22"/>
              </w:rPr>
              <w:t xml:space="preserve">UBND tỉnh </w:t>
            </w:r>
          </w:p>
        </w:tc>
        <w:tc>
          <w:tcPr>
            <w:tcW w:w="1417" w:type="dxa"/>
            <w:vAlign w:val="center"/>
          </w:tcPr>
          <w:p w14:paraId="10C6BF07" w14:textId="77777777" w:rsidR="005F645B" w:rsidRPr="002841EA" w:rsidRDefault="005F645B" w:rsidP="005F645B">
            <w:pPr>
              <w:spacing w:before="120" w:after="120"/>
              <w:jc w:val="center"/>
              <w:rPr>
                <w:sz w:val="22"/>
                <w:szCs w:val="22"/>
              </w:rPr>
            </w:pPr>
            <w:r w:rsidRPr="002841EA">
              <w:rPr>
                <w:sz w:val="22"/>
                <w:szCs w:val="22"/>
              </w:rPr>
              <w:t>Sở Văn hóa, Thể thao và Du lịch</w:t>
            </w:r>
          </w:p>
        </w:tc>
        <w:tc>
          <w:tcPr>
            <w:tcW w:w="2126" w:type="dxa"/>
          </w:tcPr>
          <w:p w14:paraId="339B26FE" w14:textId="77777777" w:rsidR="005F645B" w:rsidRPr="002841EA" w:rsidRDefault="005F645B" w:rsidP="005F645B">
            <w:pPr>
              <w:rPr>
                <w:sz w:val="22"/>
                <w:szCs w:val="22"/>
              </w:rPr>
            </w:pPr>
            <w:r w:rsidRPr="002841EA">
              <w:rPr>
                <w:sz w:val="22"/>
                <w:szCs w:val="22"/>
              </w:rPr>
              <w:t>Sở Văn hóa, Thể thao và Du lịch</w:t>
            </w:r>
          </w:p>
        </w:tc>
        <w:tc>
          <w:tcPr>
            <w:tcW w:w="1554" w:type="dxa"/>
          </w:tcPr>
          <w:p w14:paraId="6233A1A2" w14:textId="77777777" w:rsidR="005F645B" w:rsidRPr="002841EA" w:rsidRDefault="005F645B" w:rsidP="005F645B">
            <w:pPr>
              <w:rPr>
                <w:sz w:val="22"/>
                <w:szCs w:val="22"/>
              </w:rPr>
            </w:pPr>
          </w:p>
        </w:tc>
      </w:tr>
    </w:tbl>
    <w:p w14:paraId="537C6D72" w14:textId="77777777" w:rsidR="006838FE" w:rsidRPr="002841EA" w:rsidRDefault="006838FE">
      <w:pPr>
        <w:spacing w:before="120" w:after="120" w:line="240" w:lineRule="auto"/>
        <w:jc w:val="both"/>
        <w:rPr>
          <w:sz w:val="22"/>
          <w:szCs w:val="22"/>
        </w:rPr>
      </w:pPr>
    </w:p>
    <w:p w14:paraId="677F7F69" w14:textId="77777777" w:rsidR="006838FE" w:rsidRPr="002841EA" w:rsidRDefault="006838FE">
      <w:pPr>
        <w:spacing w:before="120" w:after="120" w:line="240" w:lineRule="auto"/>
        <w:jc w:val="both"/>
        <w:rPr>
          <w:sz w:val="22"/>
          <w:szCs w:val="22"/>
        </w:rPr>
      </w:pPr>
    </w:p>
    <w:p w14:paraId="2147C68C" w14:textId="77777777" w:rsidR="006838FE" w:rsidRPr="002841EA" w:rsidRDefault="006838FE">
      <w:pPr>
        <w:spacing w:before="120" w:after="120" w:line="240" w:lineRule="auto"/>
        <w:jc w:val="both"/>
        <w:rPr>
          <w:sz w:val="22"/>
          <w:szCs w:val="22"/>
        </w:rPr>
      </w:pPr>
    </w:p>
    <w:p w14:paraId="5998B5CF" w14:textId="77777777" w:rsidR="006838FE" w:rsidRPr="002841EA" w:rsidRDefault="006838FE">
      <w:pPr>
        <w:spacing w:before="120" w:after="120" w:line="240" w:lineRule="auto"/>
        <w:jc w:val="both"/>
        <w:rPr>
          <w:sz w:val="22"/>
          <w:szCs w:val="22"/>
        </w:rPr>
      </w:pPr>
    </w:p>
    <w:p w14:paraId="5283B4F1" w14:textId="77777777" w:rsidR="006838FE" w:rsidRPr="002841EA" w:rsidRDefault="006838FE">
      <w:pPr>
        <w:spacing w:before="120" w:after="120" w:line="240" w:lineRule="auto"/>
        <w:jc w:val="both"/>
        <w:rPr>
          <w:sz w:val="22"/>
          <w:szCs w:val="22"/>
        </w:rPr>
      </w:pPr>
    </w:p>
    <w:p w14:paraId="21C16D3A" w14:textId="77777777" w:rsidR="006838FE" w:rsidRPr="002841EA" w:rsidRDefault="006838FE">
      <w:pPr>
        <w:spacing w:before="120" w:after="120" w:line="240" w:lineRule="auto"/>
        <w:jc w:val="both"/>
        <w:rPr>
          <w:sz w:val="22"/>
          <w:szCs w:val="22"/>
        </w:rPr>
      </w:pPr>
    </w:p>
    <w:sectPr w:rsidR="006838FE" w:rsidRPr="002841EA">
      <w:headerReference w:type="default" r:id="rId10"/>
      <w:headerReference w:type="first" r:id="rId11"/>
      <w:pgSz w:w="11907" w:h="16840"/>
      <w:pgMar w:top="1134" w:right="907" w:bottom="72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74EB35" w14:textId="77777777" w:rsidR="00853B8E" w:rsidRDefault="00853B8E">
      <w:pPr>
        <w:spacing w:after="0" w:line="240" w:lineRule="auto"/>
      </w:pPr>
      <w:r>
        <w:separator/>
      </w:r>
    </w:p>
  </w:endnote>
  <w:endnote w:type="continuationSeparator" w:id="0">
    <w:p w14:paraId="5B30B3B0" w14:textId="77777777" w:rsidR="00853B8E" w:rsidRDefault="00853B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3"/>
    <w:family w:val="roman"/>
    <w:pitch w:val="variable"/>
    <w:sig w:usb0="E0002EFF" w:usb1="C000785B" w:usb2="00000009" w:usb3="00000000" w:csb0="000001FF" w:csb1="00000000"/>
  </w:font>
  <w:font w:name="CIDFont+F3">
    <w:altName w:val="Cambria"/>
    <w:panose1 w:val="00000000000000000000"/>
    <w:charset w:val="00"/>
    <w:family w:val="roman"/>
    <w:notTrueType/>
    <w:pitch w:val="default"/>
  </w:font>
  <w:font w:name="CIDFont+F4">
    <w:altName w:val="MS Mincho"/>
    <w:panose1 w:val="00000000000000000000"/>
    <w:charset w:val="00"/>
    <w:family w:val="roman"/>
    <w:notTrueType/>
    <w:pitch w:val="default"/>
  </w:font>
  <w:font w:name="CIDFont+F6">
    <w:altName w:val="Cambria"/>
    <w:panose1 w:val="00000000000000000000"/>
    <w:charset w:val="00"/>
    <w:family w:val="roman"/>
    <w:notTrueType/>
    <w:pitch w:val="default"/>
  </w:font>
  <w:font w:name=".VnTime">
    <w:altName w:val="Courier New"/>
    <w:charset w:val="00"/>
    <w:family w:val="swiss"/>
    <w:pitch w:val="variable"/>
    <w:sig w:usb0="00000003" w:usb1="00000000" w:usb2="00000000" w:usb3="00000000" w:csb0="00000001" w:csb1="00000000"/>
  </w:font>
  <w:font w:name="Segoe UI">
    <w:panose1 w:val="020B0502040204020203"/>
    <w:charset w:val="A3"/>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A3"/>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DD9592" w14:textId="77777777" w:rsidR="00853B8E" w:rsidRDefault="00853B8E">
      <w:pPr>
        <w:spacing w:after="0" w:line="240" w:lineRule="auto"/>
      </w:pPr>
      <w:r>
        <w:separator/>
      </w:r>
    </w:p>
  </w:footnote>
  <w:footnote w:type="continuationSeparator" w:id="0">
    <w:p w14:paraId="39F223FB" w14:textId="77777777" w:rsidR="00853B8E" w:rsidRDefault="00853B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E2338" w14:textId="361D2AF1" w:rsidR="005F645B" w:rsidRDefault="005F645B">
    <w:pPr>
      <w:pBdr>
        <w:top w:val="nil"/>
        <w:left w:val="nil"/>
        <w:bottom w:val="nil"/>
        <w:right w:val="nil"/>
        <w:between w:val="nil"/>
      </w:pBdr>
      <w:tabs>
        <w:tab w:val="center" w:pos="4680"/>
        <w:tab w:val="right" w:pos="9360"/>
      </w:tabs>
      <w:spacing w:after="0" w:line="240" w:lineRule="auto"/>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9813F2">
      <w:rPr>
        <w:noProof/>
        <w:color w:val="000000"/>
        <w:sz w:val="24"/>
        <w:szCs w:val="24"/>
      </w:rPr>
      <w:t>20</w:t>
    </w:r>
    <w:r>
      <w:rPr>
        <w:color w:val="000000"/>
        <w:sz w:val="24"/>
        <w:szCs w:val="24"/>
      </w:rPr>
      <w:fldChar w:fldCharType="end"/>
    </w:r>
  </w:p>
  <w:p w14:paraId="0E6A0958" w14:textId="77777777" w:rsidR="005F645B" w:rsidRDefault="005F645B">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8065E" w14:textId="77777777" w:rsidR="005F645B" w:rsidRDefault="005F645B">
    <w:pPr>
      <w:pBdr>
        <w:top w:val="nil"/>
        <w:left w:val="nil"/>
        <w:bottom w:val="nil"/>
        <w:right w:val="nil"/>
        <w:between w:val="nil"/>
      </w:pBdr>
      <w:tabs>
        <w:tab w:val="center" w:pos="4680"/>
        <w:tab w:val="right" w:pos="9360"/>
      </w:tabs>
      <w:spacing w:after="0" w:line="240" w:lineRule="auto"/>
      <w:jc w:val="center"/>
      <w:rPr>
        <w:color w:val="000000"/>
      </w:rPr>
    </w:pPr>
  </w:p>
  <w:p w14:paraId="26B90410" w14:textId="77777777" w:rsidR="005F645B" w:rsidRDefault="005F645B">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CE796A"/>
    <w:multiLevelType w:val="multilevel"/>
    <w:tmpl w:val="3836E50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8FE"/>
    <w:rsid w:val="000369CA"/>
    <w:rsid w:val="000A07AD"/>
    <w:rsid w:val="001119A7"/>
    <w:rsid w:val="001140C9"/>
    <w:rsid w:val="0012240C"/>
    <w:rsid w:val="00142D2D"/>
    <w:rsid w:val="00171B09"/>
    <w:rsid w:val="00185C33"/>
    <w:rsid w:val="00241E15"/>
    <w:rsid w:val="002841EA"/>
    <w:rsid w:val="002E618E"/>
    <w:rsid w:val="003260B4"/>
    <w:rsid w:val="00340BA5"/>
    <w:rsid w:val="00351E5D"/>
    <w:rsid w:val="00352F65"/>
    <w:rsid w:val="003B5B7D"/>
    <w:rsid w:val="003F4198"/>
    <w:rsid w:val="00411A89"/>
    <w:rsid w:val="0044218C"/>
    <w:rsid w:val="00445F0E"/>
    <w:rsid w:val="00484482"/>
    <w:rsid w:val="004B0C8E"/>
    <w:rsid w:val="005121D7"/>
    <w:rsid w:val="00556514"/>
    <w:rsid w:val="005A5EDA"/>
    <w:rsid w:val="005F645B"/>
    <w:rsid w:val="00611F35"/>
    <w:rsid w:val="006271C5"/>
    <w:rsid w:val="00654362"/>
    <w:rsid w:val="00666A8F"/>
    <w:rsid w:val="006732C4"/>
    <w:rsid w:val="006743A7"/>
    <w:rsid w:val="00682801"/>
    <w:rsid w:val="006838FE"/>
    <w:rsid w:val="00755C40"/>
    <w:rsid w:val="00786072"/>
    <w:rsid w:val="007B4772"/>
    <w:rsid w:val="008401AA"/>
    <w:rsid w:val="00853B8E"/>
    <w:rsid w:val="008951E6"/>
    <w:rsid w:val="008963B6"/>
    <w:rsid w:val="008D3B9A"/>
    <w:rsid w:val="008E3641"/>
    <w:rsid w:val="00902977"/>
    <w:rsid w:val="0097248C"/>
    <w:rsid w:val="009813F2"/>
    <w:rsid w:val="009926CA"/>
    <w:rsid w:val="009A2196"/>
    <w:rsid w:val="009A463D"/>
    <w:rsid w:val="009E00BF"/>
    <w:rsid w:val="009F3BEB"/>
    <w:rsid w:val="00A1758E"/>
    <w:rsid w:val="00A3521D"/>
    <w:rsid w:val="00A86C46"/>
    <w:rsid w:val="00A87C52"/>
    <w:rsid w:val="00A92E7B"/>
    <w:rsid w:val="00AC1CD9"/>
    <w:rsid w:val="00B366AF"/>
    <w:rsid w:val="00B5361C"/>
    <w:rsid w:val="00B55D79"/>
    <w:rsid w:val="00BE39B1"/>
    <w:rsid w:val="00C13BD5"/>
    <w:rsid w:val="00C2032F"/>
    <w:rsid w:val="00C33E82"/>
    <w:rsid w:val="00C54744"/>
    <w:rsid w:val="00C91B07"/>
    <w:rsid w:val="00C95269"/>
    <w:rsid w:val="00D31EB8"/>
    <w:rsid w:val="00D744C7"/>
    <w:rsid w:val="00D90717"/>
    <w:rsid w:val="00DC1FBE"/>
    <w:rsid w:val="00E159B3"/>
    <w:rsid w:val="00EB3120"/>
    <w:rsid w:val="00EC3000"/>
    <w:rsid w:val="00F3418E"/>
    <w:rsid w:val="00F622DD"/>
    <w:rsid w:val="00F70CCA"/>
    <w:rsid w:val="00FC2823"/>
    <w:rsid w:val="00FC28C1"/>
    <w:rsid w:val="00FF293E"/>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37F94"/>
  <w15:docId w15:val="{304B84B7-E043-4E58-ABEC-595E0211B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en-US" w:eastAsia="vi-V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DA0"/>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rsid w:val="003640C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pPr>
      <w:keepNext/>
      <w:keepLines/>
      <w:spacing w:before="280" w:after="80"/>
      <w:outlineLvl w:val="2"/>
    </w:pPr>
    <w:rPr>
      <w:b/>
    </w:rPr>
  </w:style>
  <w:style w:type="paragraph" w:styleId="Heading4">
    <w:name w:val="heading 4"/>
    <w:basedOn w:val="Normal"/>
    <w:link w:val="Heading4Char"/>
    <w:uiPriority w:val="9"/>
    <w:qFormat/>
    <w:rsid w:val="00170D82"/>
    <w:pPr>
      <w:spacing w:before="100" w:beforeAutospacing="1" w:after="100" w:afterAutospacing="1" w:line="240" w:lineRule="auto"/>
      <w:outlineLvl w:val="3"/>
    </w:pPr>
    <w:rPr>
      <w:b/>
      <w:bCs/>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F549B0"/>
    <w:pPr>
      <w:spacing w:before="60" w:after="0" w:line="288" w:lineRule="auto"/>
      <w:jc w:val="center"/>
    </w:pPr>
    <w:rPr>
      <w:b/>
      <w:bCs/>
    </w:rPr>
  </w:style>
  <w:style w:type="character" w:styleId="FootnoteReference">
    <w:name w:val="footnote reference"/>
    <w:basedOn w:val="DefaultParagraphFont"/>
    <w:unhideWhenUsed/>
    <w:qFormat/>
    <w:rsid w:val="00F13DA0"/>
    <w:rPr>
      <w:vertAlign w:val="superscript"/>
    </w:rPr>
  </w:style>
  <w:style w:type="paragraph" w:styleId="FootnoteText">
    <w:name w:val="footnote text"/>
    <w:basedOn w:val="Normal"/>
    <w:link w:val="FootnoteTextChar"/>
    <w:unhideWhenUsed/>
    <w:qFormat/>
    <w:rsid w:val="00F13DA0"/>
    <w:pPr>
      <w:spacing w:after="0" w:line="240" w:lineRule="auto"/>
    </w:pPr>
    <w:rPr>
      <w:sz w:val="20"/>
      <w:szCs w:val="20"/>
    </w:rPr>
  </w:style>
  <w:style w:type="character" w:customStyle="1" w:styleId="FootnoteTextChar">
    <w:name w:val="Footnote Text Char"/>
    <w:basedOn w:val="DefaultParagraphFont"/>
    <w:link w:val="FootnoteText"/>
    <w:qFormat/>
    <w:rsid w:val="00F13DA0"/>
    <w:rPr>
      <w:rFonts w:cs="Times New Roman"/>
      <w:sz w:val="20"/>
      <w:szCs w:val="20"/>
    </w:rPr>
  </w:style>
  <w:style w:type="paragraph" w:styleId="NormalWeb">
    <w:name w:val="Normal (Web)"/>
    <w:basedOn w:val="Normal"/>
    <w:link w:val="NormalWebChar"/>
    <w:uiPriority w:val="99"/>
    <w:unhideWhenUsed/>
    <w:qFormat/>
    <w:rsid w:val="00CE0401"/>
    <w:pPr>
      <w:spacing w:before="100" w:beforeAutospacing="1" w:after="100" w:afterAutospacing="1" w:line="240" w:lineRule="auto"/>
    </w:pPr>
    <w:rPr>
      <w:sz w:val="24"/>
      <w:szCs w:val="24"/>
    </w:rPr>
  </w:style>
  <w:style w:type="character" w:customStyle="1" w:styleId="fontstyle01">
    <w:name w:val="fontstyle01"/>
    <w:basedOn w:val="DefaultParagraphFont"/>
    <w:rsid w:val="007B060C"/>
    <w:rPr>
      <w:rFonts w:ascii="CIDFont+F3" w:hAnsi="CIDFont+F3" w:hint="default"/>
      <w:b w:val="0"/>
      <w:bCs w:val="0"/>
      <w:i w:val="0"/>
      <w:iCs w:val="0"/>
      <w:color w:val="000000"/>
      <w:sz w:val="22"/>
      <w:szCs w:val="22"/>
    </w:rPr>
  </w:style>
  <w:style w:type="character" w:customStyle="1" w:styleId="fontstyle21">
    <w:name w:val="fontstyle21"/>
    <w:basedOn w:val="DefaultParagraphFont"/>
    <w:rsid w:val="007B060C"/>
    <w:rPr>
      <w:rFonts w:ascii="CIDFont+F4" w:hAnsi="CIDFont+F4" w:hint="default"/>
      <w:b w:val="0"/>
      <w:bCs w:val="0"/>
      <w:i w:val="0"/>
      <w:iCs w:val="0"/>
      <w:color w:val="000000"/>
      <w:sz w:val="22"/>
      <w:szCs w:val="22"/>
    </w:rPr>
  </w:style>
  <w:style w:type="paragraph" w:styleId="ListParagraph">
    <w:name w:val="List Paragraph"/>
    <w:basedOn w:val="Normal"/>
    <w:uiPriority w:val="34"/>
    <w:qFormat/>
    <w:rsid w:val="00025356"/>
    <w:pPr>
      <w:ind w:left="720"/>
      <w:contextualSpacing/>
    </w:pPr>
  </w:style>
  <w:style w:type="character" w:customStyle="1" w:styleId="fontstyle11">
    <w:name w:val="fontstyle11"/>
    <w:basedOn w:val="DefaultParagraphFont"/>
    <w:rsid w:val="00025356"/>
    <w:rPr>
      <w:rFonts w:ascii="CIDFont+F6" w:hAnsi="CIDFont+F6" w:hint="default"/>
      <w:b w:val="0"/>
      <w:bCs w:val="0"/>
      <w:i w:val="0"/>
      <w:iCs w:val="0"/>
      <w:color w:val="000000"/>
      <w:sz w:val="22"/>
      <w:szCs w:val="22"/>
    </w:rPr>
  </w:style>
  <w:style w:type="paragraph" w:styleId="BodyText">
    <w:name w:val="Body Text"/>
    <w:aliases w:val=" Char Char,Body Text Char1 Char,Body Text Char Char Char Char,Body Text Char1,Body Text Char Char,Body Text Char1 Char Char Char,Body Text Char Char Char Char Char Char Char Char C,Char Char,Char Char Char"/>
    <w:basedOn w:val="Normal"/>
    <w:link w:val="BodyTextChar"/>
    <w:qFormat/>
    <w:rsid w:val="009B0028"/>
    <w:pPr>
      <w:spacing w:after="0" w:line="240" w:lineRule="auto"/>
      <w:jc w:val="both"/>
    </w:pPr>
    <w:rPr>
      <w:rFonts w:ascii=".VnTime" w:hAnsi=".VnTime" w:cs=".VnTime"/>
      <w:lang w:val="vi-VN"/>
    </w:rPr>
  </w:style>
  <w:style w:type="character" w:customStyle="1" w:styleId="BodyTextChar">
    <w:name w:val="Body Text Char"/>
    <w:aliases w:val=" Char Char Char,Body Text Char1 Char Char,Body Text Char Char Char Char Char,Body Text Char1 Char1,Body Text Char Char Char,Body Text Char1 Char Char Char Char,Body Text Char Char Char Char Char Char Char Char C Char,Char Char Char1"/>
    <w:basedOn w:val="DefaultParagraphFont"/>
    <w:link w:val="BodyText"/>
    <w:rsid w:val="009B0028"/>
    <w:rPr>
      <w:rFonts w:ascii=".VnTime" w:eastAsia="Times New Roman" w:hAnsi=".VnTime" w:cs=".VnTime"/>
      <w:szCs w:val="28"/>
      <w:lang w:val="vi-VN"/>
    </w:rPr>
  </w:style>
  <w:style w:type="character" w:styleId="Emphasis">
    <w:name w:val="Emphasis"/>
    <w:basedOn w:val="DefaultParagraphFont"/>
    <w:uiPriority w:val="20"/>
    <w:qFormat/>
    <w:rsid w:val="008F2703"/>
    <w:rPr>
      <w:i/>
      <w:iCs/>
    </w:rPr>
  </w:style>
  <w:style w:type="character" w:styleId="Strong">
    <w:name w:val="Strong"/>
    <w:basedOn w:val="DefaultParagraphFont"/>
    <w:uiPriority w:val="22"/>
    <w:qFormat/>
    <w:rsid w:val="00FC3391"/>
    <w:rPr>
      <w:b/>
      <w:bCs/>
    </w:rPr>
  </w:style>
  <w:style w:type="character" w:styleId="Hyperlink">
    <w:name w:val="Hyperlink"/>
    <w:basedOn w:val="DefaultParagraphFont"/>
    <w:uiPriority w:val="99"/>
    <w:unhideWhenUsed/>
    <w:rsid w:val="00926CCC"/>
    <w:rPr>
      <w:color w:val="0000FF"/>
      <w:u w:val="single"/>
    </w:rPr>
  </w:style>
  <w:style w:type="character" w:customStyle="1" w:styleId="NormalWebChar">
    <w:name w:val="Normal (Web) Char"/>
    <w:link w:val="NormalWeb"/>
    <w:uiPriority w:val="99"/>
    <w:locked/>
    <w:rsid w:val="00D7786C"/>
    <w:rPr>
      <w:rFonts w:eastAsia="Times New Roman" w:cs="Times New Roman"/>
      <w:sz w:val="24"/>
      <w:szCs w:val="24"/>
    </w:rPr>
  </w:style>
  <w:style w:type="character" w:customStyle="1" w:styleId="Heading4Char">
    <w:name w:val="Heading 4 Char"/>
    <w:basedOn w:val="DefaultParagraphFont"/>
    <w:link w:val="Heading4"/>
    <w:uiPriority w:val="9"/>
    <w:rsid w:val="00170D82"/>
    <w:rPr>
      <w:rFonts w:eastAsia="Times New Roman" w:cs="Times New Roman"/>
      <w:b/>
      <w:bCs/>
      <w:sz w:val="24"/>
      <w:szCs w:val="24"/>
    </w:rPr>
  </w:style>
  <w:style w:type="character" w:customStyle="1" w:styleId="Other">
    <w:name w:val="Other_"/>
    <w:basedOn w:val="DefaultParagraphFont"/>
    <w:link w:val="Other0"/>
    <w:locked/>
    <w:rsid w:val="00166D0D"/>
    <w:rPr>
      <w:rFonts w:eastAsia="Times New Roman" w:cs="Times New Roman"/>
      <w:szCs w:val="28"/>
      <w:shd w:val="clear" w:color="auto" w:fill="FFFFFF"/>
    </w:rPr>
  </w:style>
  <w:style w:type="paragraph" w:customStyle="1" w:styleId="Other0">
    <w:name w:val="Other"/>
    <w:basedOn w:val="Normal"/>
    <w:link w:val="Other"/>
    <w:rsid w:val="00166D0D"/>
    <w:pPr>
      <w:widowControl w:val="0"/>
      <w:shd w:val="clear" w:color="auto" w:fill="FFFFFF"/>
      <w:spacing w:after="120" w:line="240" w:lineRule="auto"/>
      <w:ind w:firstLine="400"/>
    </w:pPr>
  </w:style>
  <w:style w:type="character" w:customStyle="1" w:styleId="TitleChar">
    <w:name w:val="Title Char"/>
    <w:basedOn w:val="DefaultParagraphFont"/>
    <w:link w:val="Title"/>
    <w:uiPriority w:val="99"/>
    <w:rsid w:val="00F549B0"/>
    <w:rPr>
      <w:rFonts w:eastAsia="Times New Roman" w:cs="Times New Roman"/>
      <w:b/>
      <w:bCs/>
      <w:szCs w:val="28"/>
    </w:rPr>
  </w:style>
  <w:style w:type="character" w:customStyle="1" w:styleId="Heading2Char">
    <w:name w:val="Heading 2 Char"/>
    <w:basedOn w:val="DefaultParagraphFont"/>
    <w:link w:val="Heading2"/>
    <w:uiPriority w:val="9"/>
    <w:rsid w:val="003640C2"/>
    <w:rPr>
      <w:rFonts w:asciiTheme="majorHAnsi" w:eastAsiaTheme="majorEastAsia" w:hAnsiTheme="majorHAnsi" w:cstheme="majorBidi"/>
      <w:color w:val="2F5496" w:themeColor="accent1" w:themeShade="BF"/>
      <w:sz w:val="26"/>
      <w:szCs w:val="26"/>
    </w:rPr>
  </w:style>
  <w:style w:type="character" w:customStyle="1" w:styleId="doclink">
    <w:name w:val="doclink"/>
    <w:basedOn w:val="DefaultParagraphFont"/>
    <w:rsid w:val="00925B09"/>
  </w:style>
  <w:style w:type="paragraph" w:styleId="BalloonText">
    <w:name w:val="Balloon Text"/>
    <w:basedOn w:val="Normal"/>
    <w:link w:val="BalloonTextChar"/>
    <w:uiPriority w:val="99"/>
    <w:semiHidden/>
    <w:unhideWhenUsed/>
    <w:rsid w:val="004C19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19D6"/>
    <w:rPr>
      <w:rFonts w:ascii="Segoe UI" w:hAnsi="Segoe UI" w:cs="Segoe UI"/>
      <w:sz w:val="18"/>
      <w:szCs w:val="18"/>
    </w:rPr>
  </w:style>
  <w:style w:type="character" w:styleId="FollowedHyperlink">
    <w:name w:val="FollowedHyperlink"/>
    <w:basedOn w:val="DefaultParagraphFont"/>
    <w:uiPriority w:val="99"/>
    <w:semiHidden/>
    <w:unhideWhenUsed/>
    <w:rsid w:val="00342C79"/>
    <w:rPr>
      <w:color w:val="954F72" w:themeColor="followedHyperlink"/>
      <w:u w:val="single"/>
    </w:rPr>
  </w:style>
  <w:style w:type="paragraph" w:styleId="Header">
    <w:name w:val="header"/>
    <w:basedOn w:val="Normal"/>
    <w:link w:val="HeaderChar"/>
    <w:uiPriority w:val="99"/>
    <w:unhideWhenUsed/>
    <w:rsid w:val="00D417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17A1"/>
    <w:rPr>
      <w:rFonts w:cs="Times New Roman"/>
    </w:rPr>
  </w:style>
  <w:style w:type="paragraph" w:styleId="Footer">
    <w:name w:val="footer"/>
    <w:basedOn w:val="Normal"/>
    <w:link w:val="FooterChar"/>
    <w:uiPriority w:val="99"/>
    <w:unhideWhenUsed/>
    <w:rsid w:val="00D417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17A1"/>
    <w:rPr>
      <w:rFonts w:cs="Times New Roman"/>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customStyle="1" w:styleId="TableParagraph">
    <w:name w:val="Table Paragraph"/>
    <w:basedOn w:val="Normal"/>
    <w:uiPriority w:val="1"/>
    <w:qFormat/>
    <w:rsid w:val="00EB3120"/>
    <w:pPr>
      <w:widowControl w:val="0"/>
      <w:autoSpaceDE w:val="0"/>
      <w:autoSpaceDN w:val="0"/>
      <w:spacing w:after="0" w:line="240" w:lineRule="auto"/>
    </w:pPr>
    <w:rPr>
      <w:sz w:val="22"/>
      <w:szCs w:val="22"/>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340039">
      <w:bodyDiv w:val="1"/>
      <w:marLeft w:val="0"/>
      <w:marRight w:val="0"/>
      <w:marTop w:val="0"/>
      <w:marBottom w:val="0"/>
      <w:divBdr>
        <w:top w:val="none" w:sz="0" w:space="0" w:color="auto"/>
        <w:left w:val="none" w:sz="0" w:space="0" w:color="auto"/>
        <w:bottom w:val="none" w:sz="0" w:space="0" w:color="auto"/>
        <w:right w:val="none" w:sz="0" w:space="0" w:color="auto"/>
      </w:divBdr>
    </w:div>
    <w:div w:id="14788426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bjOfX8PRZhnOpUao6xYgtRYXEA==">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60A5E17-AF7A-48B1-A426-DBC24FDD7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47</Pages>
  <Words>9310</Words>
  <Characters>53071</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admin</cp:lastModifiedBy>
  <cp:revision>6</cp:revision>
  <cp:lastPrinted>2025-05-09T01:05:00Z</cp:lastPrinted>
  <dcterms:created xsi:type="dcterms:W3CDTF">2025-05-14T04:25:00Z</dcterms:created>
  <dcterms:modified xsi:type="dcterms:W3CDTF">2025-05-15T00:59:00Z</dcterms:modified>
</cp:coreProperties>
</file>