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ook w:val="01E0" w:firstRow="1" w:lastRow="1" w:firstColumn="1" w:lastColumn="1" w:noHBand="0" w:noVBand="0"/>
      </w:tblPr>
      <w:tblGrid>
        <w:gridCol w:w="3510"/>
        <w:gridCol w:w="6379"/>
      </w:tblGrid>
      <w:tr w:rsidR="00963351" w:rsidRPr="00963351" w:rsidTr="007738F3">
        <w:trPr>
          <w:trHeight w:val="300"/>
        </w:trPr>
        <w:tc>
          <w:tcPr>
            <w:tcW w:w="3510" w:type="dxa"/>
          </w:tcPr>
          <w:p w:rsidR="006E19AB" w:rsidRPr="00963351" w:rsidRDefault="006E19AB" w:rsidP="008369D7">
            <w:pPr>
              <w:spacing w:after="0" w:line="240" w:lineRule="auto"/>
              <w:ind w:left="159"/>
              <w:jc w:val="center"/>
              <w:rPr>
                <w:rFonts w:ascii="Times New Roman" w:hAnsi="Times New Roman"/>
                <w:b/>
                <w:sz w:val="26"/>
                <w:szCs w:val="26"/>
              </w:rPr>
            </w:pPr>
            <w:r w:rsidRPr="00963351">
              <w:rPr>
                <w:rFonts w:ascii="Times New Roman" w:hAnsi="Times New Roman"/>
                <w:b/>
                <w:sz w:val="26"/>
                <w:szCs w:val="26"/>
              </w:rPr>
              <w:t xml:space="preserve">ỦY BAN NHÂN DÂN </w:t>
            </w:r>
          </w:p>
        </w:tc>
        <w:tc>
          <w:tcPr>
            <w:tcW w:w="6379" w:type="dxa"/>
          </w:tcPr>
          <w:p w:rsidR="006E19AB" w:rsidRPr="00963351" w:rsidRDefault="006E19AB" w:rsidP="008369D7">
            <w:pPr>
              <w:spacing w:after="0" w:line="240" w:lineRule="auto"/>
              <w:jc w:val="center"/>
              <w:rPr>
                <w:rFonts w:ascii="Times New Roman" w:hAnsi="Times New Roman"/>
                <w:b/>
                <w:sz w:val="26"/>
                <w:szCs w:val="26"/>
              </w:rPr>
            </w:pPr>
            <w:r w:rsidRPr="00963351">
              <w:rPr>
                <w:rFonts w:ascii="Times New Roman" w:hAnsi="Times New Roman"/>
                <w:b/>
                <w:sz w:val="26"/>
                <w:szCs w:val="26"/>
              </w:rPr>
              <w:t>CỘNG HÒA XÃ HỘI CHỦ NGHĨA VIỆT NAM</w:t>
            </w:r>
          </w:p>
        </w:tc>
      </w:tr>
      <w:tr w:rsidR="00963351" w:rsidRPr="00963351" w:rsidTr="007738F3">
        <w:trPr>
          <w:trHeight w:val="300"/>
        </w:trPr>
        <w:tc>
          <w:tcPr>
            <w:tcW w:w="3510" w:type="dxa"/>
          </w:tcPr>
          <w:p w:rsidR="006E19AB" w:rsidRPr="00963351" w:rsidRDefault="006E19AB" w:rsidP="008369D7">
            <w:pPr>
              <w:spacing w:after="0" w:line="240" w:lineRule="auto"/>
              <w:ind w:left="159"/>
              <w:jc w:val="center"/>
              <w:rPr>
                <w:rFonts w:ascii="Times New Roman" w:hAnsi="Times New Roman"/>
                <w:b/>
                <w:sz w:val="26"/>
                <w:szCs w:val="26"/>
              </w:rPr>
            </w:pPr>
            <w:r w:rsidRPr="00963351">
              <w:rPr>
                <w:rFonts w:ascii="Times New Roman" w:hAnsi="Times New Roman"/>
                <w:b/>
                <w:sz w:val="26"/>
                <w:szCs w:val="26"/>
              </w:rPr>
              <w:t>TỈNH TÂY NINH</w:t>
            </w:r>
          </w:p>
        </w:tc>
        <w:tc>
          <w:tcPr>
            <w:tcW w:w="6379" w:type="dxa"/>
          </w:tcPr>
          <w:p w:rsidR="006E19AB" w:rsidRPr="00963351" w:rsidRDefault="006E19AB" w:rsidP="008369D7">
            <w:pPr>
              <w:spacing w:after="0" w:line="240" w:lineRule="auto"/>
              <w:jc w:val="center"/>
              <w:rPr>
                <w:rFonts w:ascii="Times New Roman" w:hAnsi="Times New Roman"/>
                <w:b/>
                <w:sz w:val="26"/>
                <w:szCs w:val="26"/>
              </w:rPr>
            </w:pPr>
            <w:r w:rsidRPr="00963351">
              <w:rPr>
                <w:rFonts w:ascii="Times New Roman" w:hAnsi="Times New Roman"/>
                <w:b/>
                <w:sz w:val="26"/>
                <w:szCs w:val="26"/>
              </w:rPr>
              <w:t>Độc lập - Tự do - Hạnh phúc</w:t>
            </w:r>
          </w:p>
        </w:tc>
      </w:tr>
    </w:tbl>
    <w:p w:rsidR="007738F3" w:rsidRPr="00963351" w:rsidRDefault="007738F3" w:rsidP="002C67F7">
      <w:pPr>
        <w:spacing w:after="0"/>
        <w:jc w:val="center"/>
        <w:rPr>
          <w:rFonts w:ascii="Times New Roman" w:hAnsi="Times New Roman" w:cs="Times New Roman"/>
          <w:b/>
          <w:sz w:val="28"/>
        </w:rPr>
      </w:pPr>
      <w:r w:rsidRPr="00963351">
        <w:rPr>
          <w:rFonts w:ascii="Times New Roman" w:hAnsi="Times New Roman" w:cs="Times New Roman"/>
          <w:b/>
          <w:noProof/>
          <w:sz w:val="28"/>
        </w:rPr>
        <mc:AlternateContent>
          <mc:Choice Requires="wps">
            <w:drawing>
              <wp:anchor distT="0" distB="0" distL="114300" distR="114300" simplePos="0" relativeHeight="251660288" behindDoc="0" locked="0" layoutInCell="1" allowOverlap="1" wp14:anchorId="7B4F69B3" wp14:editId="3096E799">
                <wp:simplePos x="0" y="0"/>
                <wp:positionH relativeFrom="column">
                  <wp:posOffset>3250324</wp:posOffset>
                </wp:positionH>
                <wp:positionV relativeFrom="paragraph">
                  <wp:posOffset>11718</wp:posOffset>
                </wp:positionV>
                <wp:extent cx="1923691" cy="0"/>
                <wp:effectExtent l="0" t="0" r="19685" b="19050"/>
                <wp:wrapNone/>
                <wp:docPr id="7" name="Straight Connector 7"/>
                <wp:cNvGraphicFramePr/>
                <a:graphic xmlns:a="http://schemas.openxmlformats.org/drawingml/2006/main">
                  <a:graphicData uri="http://schemas.microsoft.com/office/word/2010/wordprocessingShape">
                    <wps:wsp>
                      <wps:cNvCnPr/>
                      <wps:spPr>
                        <a:xfrm>
                          <a:off x="0" y="0"/>
                          <a:ext cx="19236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588A4D"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5.95pt,.9pt" to="407.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" strokecolor="black [3200]" strokeweight=".5pt">
                <v:stroke joinstyle="miter"/>
              </v:line>
            </w:pict>
          </mc:Fallback>
        </mc:AlternateContent>
      </w:r>
      <w:r w:rsidRPr="00963351">
        <w:rPr>
          <w:rFonts w:ascii="Times New Roman" w:hAnsi="Times New Roman" w:cs="Times New Roman"/>
          <w:b/>
          <w:noProof/>
          <w:sz w:val="28"/>
        </w:rPr>
        <mc:AlternateContent>
          <mc:Choice Requires="wps">
            <w:drawing>
              <wp:anchor distT="0" distB="0" distL="114300" distR="114300" simplePos="0" relativeHeight="251659264" behindDoc="0" locked="0" layoutInCell="1" allowOverlap="1" wp14:anchorId="283F9DE4" wp14:editId="2B990E58">
                <wp:simplePos x="0" y="0"/>
                <wp:positionH relativeFrom="column">
                  <wp:posOffset>645147</wp:posOffset>
                </wp:positionH>
                <wp:positionV relativeFrom="paragraph">
                  <wp:posOffset>72102</wp:posOffset>
                </wp:positionV>
                <wp:extent cx="1017917" cy="0"/>
                <wp:effectExtent l="0" t="0" r="29845" b="19050"/>
                <wp:wrapNone/>
                <wp:docPr id="6" name="Straight Connector 6"/>
                <wp:cNvGraphicFramePr/>
                <a:graphic xmlns:a="http://schemas.openxmlformats.org/drawingml/2006/main">
                  <a:graphicData uri="http://schemas.microsoft.com/office/word/2010/wordprocessingShape">
                    <wps:wsp>
                      <wps:cNvCnPr/>
                      <wps:spPr>
                        <a:xfrm>
                          <a:off x="0" y="0"/>
                          <a:ext cx="10179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116364"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8pt,5.7pt" to="130.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" strokecolor="black [3200]" strokeweight=".5pt">
                <v:stroke joinstyle="miter"/>
              </v:line>
            </w:pict>
          </mc:Fallback>
        </mc:AlternateContent>
      </w:r>
    </w:p>
    <w:p w:rsidR="00131E27" w:rsidRPr="00963351" w:rsidRDefault="00131E27" w:rsidP="002C67F7">
      <w:pPr>
        <w:spacing w:after="0"/>
        <w:jc w:val="center"/>
        <w:rPr>
          <w:rFonts w:ascii="Times New Roman" w:hAnsi="Times New Roman" w:cs="Times New Roman"/>
          <w:b/>
          <w:sz w:val="28"/>
        </w:rPr>
      </w:pPr>
    </w:p>
    <w:p w:rsidR="00023E24" w:rsidRPr="00963351" w:rsidRDefault="0047425E" w:rsidP="002C67F7">
      <w:pPr>
        <w:spacing w:after="0"/>
        <w:jc w:val="center"/>
        <w:rPr>
          <w:rFonts w:ascii="Times New Roman" w:hAnsi="Times New Roman" w:cs="Times New Roman"/>
          <w:b/>
          <w:sz w:val="28"/>
        </w:rPr>
      </w:pPr>
      <w:r w:rsidRPr="00963351">
        <w:rPr>
          <w:rFonts w:ascii="Times New Roman" w:hAnsi="Times New Roman" w:cs="Times New Roman"/>
          <w:b/>
          <w:sz w:val="28"/>
        </w:rPr>
        <w:t>PHỤ LỤC</w:t>
      </w:r>
      <w:r w:rsidR="000412E1" w:rsidRPr="00963351">
        <w:rPr>
          <w:rFonts w:ascii="Times New Roman" w:hAnsi="Times New Roman" w:cs="Times New Roman"/>
          <w:b/>
          <w:sz w:val="28"/>
        </w:rPr>
        <w:t xml:space="preserve"> 1</w:t>
      </w:r>
    </w:p>
    <w:p w:rsidR="0047425E" w:rsidRPr="00963351" w:rsidRDefault="00553B3C" w:rsidP="002C67F7">
      <w:pPr>
        <w:spacing w:after="0"/>
        <w:jc w:val="center"/>
        <w:rPr>
          <w:rFonts w:ascii="Times New Roman" w:hAnsi="Times New Roman"/>
          <w:b/>
          <w:bCs/>
          <w:sz w:val="28"/>
          <w:szCs w:val="28"/>
          <w:lang w:val="vi-VN"/>
        </w:rPr>
      </w:pPr>
      <w:r w:rsidRPr="00963351">
        <w:rPr>
          <w:rFonts w:ascii="Times New Roman" w:hAnsi="Times New Roman" w:cs="Times New Roman"/>
          <w:b/>
          <w:sz w:val="28"/>
        </w:rPr>
        <w:t>Nội dung tuyên truyền, vận động doanh nghiệp</w:t>
      </w:r>
      <w:r w:rsidR="00B428D0" w:rsidRPr="00963351">
        <w:rPr>
          <w:rFonts w:ascii="Times New Roman" w:hAnsi="Times New Roman" w:cs="Times New Roman"/>
          <w:b/>
          <w:sz w:val="28"/>
        </w:rPr>
        <w:t>, cộng đồng dân cư</w:t>
      </w:r>
      <w:r w:rsidRPr="00963351">
        <w:rPr>
          <w:rFonts w:ascii="Times New Roman" w:hAnsi="Times New Roman" w:cs="Times New Roman"/>
          <w:b/>
          <w:sz w:val="28"/>
        </w:rPr>
        <w:t xml:space="preserve"> </w:t>
      </w:r>
      <w:r w:rsidRPr="00963351">
        <w:rPr>
          <w:rFonts w:ascii="Times New Roman" w:hAnsi="Times New Roman"/>
          <w:b/>
          <w:bCs/>
          <w:sz w:val="28"/>
          <w:szCs w:val="28"/>
          <w:lang w:val="vi-VN"/>
        </w:rPr>
        <w:t>sử dụng, truyền thông quảng bá Bộ nhận diện thương hiệu hình ảnh tỉnh Tây Ninh</w:t>
      </w:r>
    </w:p>
    <w:p w:rsidR="002C67F7" w:rsidRPr="002731CE" w:rsidRDefault="002731CE" w:rsidP="002C67F7">
      <w:pPr>
        <w:spacing w:after="0"/>
        <w:jc w:val="center"/>
        <w:rPr>
          <w:rFonts w:ascii="Times New Roman" w:hAnsi="Times New Roman" w:cs="Times New Roman"/>
          <w:i/>
          <w:sz w:val="28"/>
          <w:szCs w:val="26"/>
        </w:rPr>
      </w:pPr>
      <w:r w:rsidRPr="002731CE">
        <w:rPr>
          <w:rFonts w:ascii="Times New Roman" w:hAnsi="Times New Roman"/>
          <w:bCs/>
          <w:i/>
          <w:sz w:val="28"/>
          <w:szCs w:val="26"/>
        </w:rPr>
        <w:t xml:space="preserve">(Ban hành theo </w:t>
      </w:r>
      <w:r w:rsidR="002C67F7" w:rsidRPr="002731CE">
        <w:rPr>
          <w:rFonts w:ascii="Times New Roman" w:hAnsi="Times New Roman"/>
          <w:bCs/>
          <w:i/>
          <w:sz w:val="28"/>
          <w:szCs w:val="26"/>
        </w:rPr>
        <w:t>kèm Kế hoạch số</w:t>
      </w:r>
      <w:r w:rsidRPr="002731CE">
        <w:rPr>
          <w:rFonts w:ascii="Times New Roman" w:hAnsi="Times New Roman"/>
          <w:bCs/>
          <w:i/>
          <w:sz w:val="28"/>
          <w:szCs w:val="26"/>
        </w:rPr>
        <w:t xml:space="preserve">     /KH-UBND ngày     /3</w:t>
      </w:r>
      <w:r w:rsidR="002C67F7" w:rsidRPr="002731CE">
        <w:rPr>
          <w:rFonts w:ascii="Times New Roman" w:hAnsi="Times New Roman"/>
          <w:bCs/>
          <w:i/>
          <w:sz w:val="28"/>
          <w:szCs w:val="26"/>
        </w:rPr>
        <w:t>/2025 của UBND tỉnh)</w:t>
      </w:r>
    </w:p>
    <w:p w:rsidR="00553B3C" w:rsidRPr="00963351" w:rsidRDefault="00553B3C" w:rsidP="00023E24">
      <w:pPr>
        <w:rPr>
          <w:rFonts w:ascii="Times New Roman" w:hAnsi="Times New Roman" w:cs="Times New Roman"/>
          <w:b/>
          <w:sz w:val="28"/>
        </w:rPr>
      </w:pPr>
    </w:p>
    <w:p w:rsidR="00677A51" w:rsidRPr="00963351" w:rsidRDefault="00677A51" w:rsidP="00A44BBD">
      <w:pPr>
        <w:pStyle w:val="Vnbn"/>
        <w:spacing w:before="120" w:line="240" w:lineRule="auto"/>
      </w:pPr>
      <w:r w:rsidRPr="00963351">
        <w:rPr>
          <w:spacing w:val="2"/>
          <w:lang w:val="nl-NL"/>
        </w:rPr>
        <w:t>Bộ nhận diện thương hiệu hình ảnh tỉnh Tây Ninh</w:t>
      </w:r>
      <w:r w:rsidRPr="00963351">
        <w:t xml:space="preserve"> bao gồm</w:t>
      </w:r>
      <w:r w:rsidR="002731CE">
        <w:t>:</w:t>
      </w:r>
      <w:r w:rsidRPr="00963351">
        <w:t xml:space="preserve"> Logo, Biểu tượng vui, Hình ảnh đồ họa, Tín hiệu đồ họa, và Hình ảnh chủ đạo, đóng vai trò quan trọng trong việc phổ biến chuỗi giá trị bản sắc thương hiệu và thúc đẩy phát triển kinh tế bền vững. Hệ thống này được xem như một "công cụ" truyền thông tích hợp, được sử dụng trên nhiều phương tiện và kênh truyền thông, đảm bảo tính nhất quán và đồng bộ trong việc thể hiện sứ mệnh, tầm nhìn và giá trị cốt lõi của tỉnh.</w:t>
      </w:r>
    </w:p>
    <w:p w:rsidR="00D912AD" w:rsidRPr="00963351" w:rsidRDefault="00D912AD" w:rsidP="00D912AD">
      <w:pPr>
        <w:pStyle w:val="Vnbn"/>
        <w:spacing w:before="120" w:line="240" w:lineRule="auto"/>
        <w:rPr>
          <w:b/>
        </w:rPr>
      </w:pPr>
      <w:r w:rsidRPr="00963351">
        <w:rPr>
          <w:b/>
        </w:rPr>
        <w:t xml:space="preserve">I. Nguyên tắc </w:t>
      </w:r>
      <w:r w:rsidR="00EE24BE" w:rsidRPr="00963351">
        <w:rPr>
          <w:b/>
        </w:rPr>
        <w:t>quản lý, khai thác, sử dụng Bộ nhận diện thương hiệu hình ảnh tỉnh Tây Ninh</w:t>
      </w:r>
    </w:p>
    <w:p w:rsidR="00D912AD" w:rsidRPr="00963351" w:rsidRDefault="00D912AD" w:rsidP="00D912AD">
      <w:pPr>
        <w:pStyle w:val="Vnbn"/>
        <w:spacing w:before="120" w:line="240" w:lineRule="auto"/>
        <w:rPr>
          <w:b/>
        </w:rPr>
      </w:pPr>
      <w:r w:rsidRPr="00963351">
        <w:rPr>
          <w:b/>
        </w:rPr>
        <w:t>1. Trong công tác quản lý</w:t>
      </w:r>
    </w:p>
    <w:p w:rsidR="00D912AD" w:rsidRPr="00963351" w:rsidRDefault="00D912AD" w:rsidP="00D912AD">
      <w:pPr>
        <w:pStyle w:val="Vnbn"/>
        <w:spacing w:before="120" w:line="240" w:lineRule="auto"/>
      </w:pPr>
      <w:r w:rsidRPr="00963351">
        <w:t>- Bất kỳ sự thay đổi, sáng tạo hay tùy chỉnh nào liên quan đến Bộ nhận diện thương hiệu hình ảnh tỉnh Tây Ninh đều phải được phê duyệt chính thức từ cơ quan quản lý của tỉnh trước khi áp dụ</w:t>
      </w:r>
      <w:r w:rsidR="002731CE">
        <w:t>ng;</w:t>
      </w:r>
    </w:p>
    <w:p w:rsidR="00D912AD" w:rsidRPr="00963351" w:rsidRDefault="00D912AD" w:rsidP="00D912AD">
      <w:pPr>
        <w:pStyle w:val="Vnbn"/>
        <w:spacing w:before="120" w:line="240" w:lineRule="auto"/>
      </w:pPr>
      <w:r w:rsidRPr="00963351">
        <w:t>- Đảm bảo yếu tố nguyên bản về thông số kỹ thuật, màu sắc, tỷ lệ, các yếu tố đồ họa,... của các sản phẩm trong Bộ nhận diện thương hiệu hình ảnh tỉnh Tây Ninh trong qu</w:t>
      </w:r>
      <w:r w:rsidR="002731CE">
        <w:t>á trình khai thác, sử dụng;</w:t>
      </w:r>
    </w:p>
    <w:p w:rsidR="00D912AD" w:rsidRPr="00963351" w:rsidRDefault="00D912AD" w:rsidP="00D912AD">
      <w:pPr>
        <w:pStyle w:val="Vnbn"/>
        <w:spacing w:before="120" w:line="240" w:lineRule="auto"/>
      </w:pPr>
      <w:r w:rsidRPr="00963351">
        <w:t>- Vị trí đặt các hình ảnh trong Bộ nhận diện thương hiệu hình ảnh tỉnh Tây Ninh phải hài hòa, phù hợp, cân đối và trang trọ</w:t>
      </w:r>
      <w:r w:rsidR="002731CE">
        <w:t>ng;</w:t>
      </w:r>
    </w:p>
    <w:p w:rsidR="00D912AD" w:rsidRPr="00963351" w:rsidRDefault="00D912AD" w:rsidP="00D912AD">
      <w:pPr>
        <w:pStyle w:val="Vnbn"/>
        <w:spacing w:before="120" w:line="240" w:lineRule="auto"/>
      </w:pPr>
      <w:r w:rsidRPr="00963351">
        <w:t xml:space="preserve">- Không xoay dọc, ngang, chéo hoặc lật ngược các sản phẩm trong Bộ nhận diện thương </w:t>
      </w:r>
      <w:r w:rsidR="002731CE">
        <w:t>hiệu hình ảnh tỉnh Tây Ninh;</w:t>
      </w:r>
    </w:p>
    <w:p w:rsidR="00D912AD" w:rsidRPr="00963351" w:rsidRDefault="00D912AD" w:rsidP="00D912AD">
      <w:pPr>
        <w:pStyle w:val="Vnbn"/>
        <w:spacing w:before="120" w:line="240" w:lineRule="auto"/>
      </w:pPr>
      <w:r w:rsidRPr="00963351">
        <w:t>- Không tạo các liên tưởng tiêu cực đến hình ảnh, uy tín của tỉnh Tây Ninh.</w:t>
      </w:r>
    </w:p>
    <w:p w:rsidR="00D912AD" w:rsidRPr="00963351" w:rsidRDefault="00D912AD" w:rsidP="00D912AD">
      <w:pPr>
        <w:pStyle w:val="Vnbn"/>
        <w:spacing w:before="120" w:line="240" w:lineRule="auto"/>
        <w:rPr>
          <w:b/>
        </w:rPr>
      </w:pPr>
      <w:r w:rsidRPr="00963351">
        <w:rPr>
          <w:b/>
        </w:rPr>
        <w:t>2. Trong khai thác, sử dụng</w:t>
      </w:r>
    </w:p>
    <w:p w:rsidR="00D912AD" w:rsidRPr="00963351" w:rsidRDefault="00D912AD" w:rsidP="00D912AD">
      <w:pPr>
        <w:pStyle w:val="Vnbn"/>
        <w:spacing w:before="120" w:line="240" w:lineRule="auto"/>
      </w:pPr>
      <w:r w:rsidRPr="00963351">
        <w:t>- Các đơn vị, tổ chức, cá nhân khai thác, sử dụng các sản phẩm trong Bộ nhận diện thương hiệu hình ảnh tỉnh Tây Ninh không nhằm mục đích lợi nhuận, không phải xin phép cơ quan quản lý Bộ nhận diện thương hiệu hình ảnh tỉnh Tây Ninh. Trong khai thác, sử dụng phải đảm bảo tính nguyên bản, tuân thủ theo các chỉ số kỹ thuật, cấu trúc, tỷ lệ, màu sắc, hình ảnh được quy định tại Quy chế Quản lý và sử dụng Bộ nhận diện thương hiệu hình ảnh tỉnh Tây Ninh. Riêng biểu trưng Tây Ninh (</w:t>
      </w:r>
      <w:r w:rsidRPr="002731CE">
        <w:rPr>
          <w:i/>
        </w:rPr>
        <w:t>Logo Tây Ninh</w:t>
      </w:r>
      <w:r w:rsidRPr="00963351">
        <w:t>) phải xin ý kiến và được sự chấp thuận của cơ quan quản lý có thẩm quyề</w:t>
      </w:r>
      <w:r w:rsidR="002731CE">
        <w:t>n trước khi sử dụng;</w:t>
      </w:r>
    </w:p>
    <w:p w:rsidR="00D912AD" w:rsidRPr="00963351" w:rsidRDefault="00D912AD" w:rsidP="00D912AD">
      <w:pPr>
        <w:pStyle w:val="Vnbn"/>
        <w:spacing w:before="120" w:line="240" w:lineRule="auto"/>
      </w:pPr>
      <w:r w:rsidRPr="00963351">
        <w:lastRenderedPageBreak/>
        <w:t>b) Các đơn vị, tổ chức, cá nhân khai thác, sử dụng các sản phẩm trong Bộ nhận diện thương hiệu hình ảnh tỉnh Tây Ninh trong các hoạt động kinh doanh, thương mại (</w:t>
      </w:r>
      <w:r w:rsidRPr="00B605B7">
        <w:rPr>
          <w:i/>
        </w:rPr>
        <w:t>hoạt động có sinh lời, lợi nhuận</w:t>
      </w:r>
      <w:r w:rsidRPr="00963351">
        <w:t>) phải thực hiện thông báo đến cơ quan quản lý Bộ nhận diện thương hiệu hình ảnh tỉnh Tây Ninh (</w:t>
      </w:r>
      <w:r w:rsidRPr="00B605B7">
        <w:rPr>
          <w:i/>
        </w:rPr>
        <w:t>Sở Văn hóa, Thể thao và Du lịch</w:t>
      </w:r>
      <w:r w:rsidRPr="00963351">
        <w:t>), và chỉ được khai thác sử dụng khi được sự chấp thuận của cơ quan quản lý có thẩm quyền.</w:t>
      </w:r>
    </w:p>
    <w:p w:rsidR="00677A51" w:rsidRPr="00963351" w:rsidRDefault="00677A51" w:rsidP="00A44BBD">
      <w:pPr>
        <w:pStyle w:val="Vnbn"/>
        <w:spacing w:before="120" w:line="240" w:lineRule="auto"/>
        <w:rPr>
          <w:b/>
          <w:szCs w:val="28"/>
        </w:rPr>
      </w:pPr>
      <w:r w:rsidRPr="00963351">
        <w:rPr>
          <w:b/>
          <w:szCs w:val="28"/>
        </w:rPr>
        <w:t>I</w:t>
      </w:r>
      <w:r w:rsidR="0084342A" w:rsidRPr="00963351">
        <w:rPr>
          <w:b/>
          <w:szCs w:val="28"/>
        </w:rPr>
        <w:t>I</w:t>
      </w:r>
      <w:r w:rsidRPr="00963351">
        <w:rPr>
          <w:b/>
          <w:szCs w:val="28"/>
        </w:rPr>
        <w:t xml:space="preserve">. Ngữ cảnh và đối tượng </w:t>
      </w:r>
      <w:r w:rsidR="000C4623" w:rsidRPr="00963351">
        <w:rPr>
          <w:b/>
          <w:szCs w:val="28"/>
        </w:rPr>
        <w:t>sử dụng</w:t>
      </w:r>
    </w:p>
    <w:p w:rsidR="00023E24" w:rsidRPr="00963351" w:rsidRDefault="0047425E" w:rsidP="00A44BBD">
      <w:pPr>
        <w:spacing w:before="120" w:after="0" w:line="240" w:lineRule="auto"/>
        <w:ind w:firstLine="567"/>
        <w:jc w:val="both"/>
        <w:rPr>
          <w:rFonts w:ascii="Times New Roman" w:hAnsi="Times New Roman" w:cs="Times New Roman"/>
          <w:b/>
          <w:sz w:val="28"/>
        </w:rPr>
      </w:pPr>
      <w:r w:rsidRPr="00963351">
        <w:rPr>
          <w:rFonts w:ascii="Times New Roman" w:hAnsi="Times New Roman" w:cs="Times New Roman"/>
          <w:b/>
          <w:sz w:val="28"/>
        </w:rPr>
        <w:t>1. Quảng cáo và tiếp thị</w:t>
      </w:r>
    </w:p>
    <w:p w:rsidR="00023E24" w:rsidRPr="00963351" w:rsidRDefault="00501441" w:rsidP="00A44BBD">
      <w:pPr>
        <w:spacing w:before="120" w:after="0" w:line="240" w:lineRule="auto"/>
        <w:ind w:firstLine="567"/>
        <w:jc w:val="both"/>
        <w:rPr>
          <w:rFonts w:ascii="Times New Roman" w:hAnsi="Times New Roman" w:cs="Times New Roman"/>
          <w:b/>
          <w:sz w:val="28"/>
          <w:szCs w:val="28"/>
        </w:rPr>
      </w:pPr>
      <w:r w:rsidRPr="00963351">
        <w:rPr>
          <w:rFonts w:ascii="Times New Roman" w:hAnsi="Times New Roman" w:cs="Times New Roman"/>
          <w:b/>
          <w:sz w:val="28"/>
          <w:szCs w:val="28"/>
        </w:rPr>
        <w:t xml:space="preserve">a. </w:t>
      </w:r>
      <w:r w:rsidR="00023E24" w:rsidRPr="00963351">
        <w:rPr>
          <w:rFonts w:ascii="Times New Roman" w:hAnsi="Times New Roman" w:cs="Times New Roman"/>
          <w:b/>
          <w:sz w:val="28"/>
          <w:szCs w:val="28"/>
        </w:rPr>
        <w:t>Doanh nghiệ</w:t>
      </w:r>
      <w:r w:rsidR="00B605B7">
        <w:rPr>
          <w:rFonts w:ascii="Times New Roman" w:hAnsi="Times New Roman" w:cs="Times New Roman"/>
          <w:b/>
          <w:sz w:val="28"/>
          <w:szCs w:val="28"/>
        </w:rPr>
        <w:t>p</w:t>
      </w:r>
    </w:p>
    <w:p w:rsidR="00023E24" w:rsidRPr="00963351" w:rsidRDefault="00E114AA" w:rsidP="00A44BBD">
      <w:pPr>
        <w:spacing w:before="120" w:after="0" w:line="240" w:lineRule="auto"/>
        <w:ind w:firstLine="567"/>
        <w:jc w:val="both"/>
        <w:rPr>
          <w:rFonts w:ascii="Times New Roman" w:hAnsi="Times New Roman" w:cs="Times New Roman"/>
          <w:sz w:val="28"/>
          <w:szCs w:val="28"/>
        </w:rPr>
      </w:pPr>
      <w:r w:rsidRPr="00963351">
        <w:rPr>
          <w:rFonts w:ascii="Times New Roman" w:hAnsi="Times New Roman" w:cs="Times New Roman"/>
          <w:sz w:val="28"/>
          <w:szCs w:val="28"/>
        </w:rPr>
        <w:t xml:space="preserve">- </w:t>
      </w:r>
      <w:r w:rsidR="00023E24" w:rsidRPr="00963351">
        <w:rPr>
          <w:rFonts w:ascii="Times New Roman" w:hAnsi="Times New Roman" w:cs="Times New Roman"/>
          <w:sz w:val="28"/>
          <w:szCs w:val="28"/>
        </w:rPr>
        <w:t>Sử dụng Bộ nhận diện thương hiệu trong các chiến dịch quảng bá sản phẩ</w:t>
      </w:r>
      <w:r w:rsidR="00501441" w:rsidRPr="00963351">
        <w:rPr>
          <w:rFonts w:ascii="Times New Roman" w:hAnsi="Times New Roman" w:cs="Times New Roman"/>
          <w:sz w:val="28"/>
          <w:szCs w:val="28"/>
        </w:rPr>
        <w:t>m;</w:t>
      </w:r>
      <w:r w:rsidR="00023E24" w:rsidRPr="00963351">
        <w:rPr>
          <w:rFonts w:ascii="Times New Roman" w:hAnsi="Times New Roman" w:cs="Times New Roman"/>
          <w:sz w:val="28"/>
          <w:szCs w:val="28"/>
        </w:rPr>
        <w:t xml:space="preserve"> </w:t>
      </w:r>
      <w:r w:rsidR="00501441" w:rsidRPr="00963351">
        <w:rPr>
          <w:rFonts w:ascii="Times New Roman" w:hAnsi="Times New Roman" w:cs="Times New Roman"/>
          <w:sz w:val="28"/>
          <w:szCs w:val="28"/>
        </w:rPr>
        <w:t>t</w:t>
      </w:r>
      <w:r w:rsidR="00023E24" w:rsidRPr="00963351">
        <w:rPr>
          <w:rFonts w:ascii="Times New Roman" w:hAnsi="Times New Roman" w:cs="Times New Roman"/>
          <w:sz w:val="28"/>
          <w:szCs w:val="28"/>
        </w:rPr>
        <w:t>hiết kế bao bì, nhãn mác cho sản phẩm</w:t>
      </w:r>
      <w:r w:rsidR="00501441" w:rsidRPr="00963351">
        <w:rPr>
          <w:rFonts w:ascii="Times New Roman" w:hAnsi="Times New Roman" w:cs="Times New Roman"/>
          <w:sz w:val="28"/>
          <w:szCs w:val="28"/>
        </w:rPr>
        <w:t xml:space="preserve"> đặc sản, sản phẩm</w:t>
      </w:r>
      <w:r w:rsidR="005F3708" w:rsidRPr="00963351">
        <w:rPr>
          <w:rFonts w:ascii="Times New Roman" w:hAnsi="Times New Roman" w:cs="Times New Roman"/>
          <w:sz w:val="28"/>
          <w:szCs w:val="28"/>
        </w:rPr>
        <w:t xml:space="preserve"> OCOP</w:t>
      </w:r>
      <w:r w:rsidR="00501441" w:rsidRPr="00963351">
        <w:rPr>
          <w:rFonts w:ascii="Times New Roman" w:hAnsi="Times New Roman" w:cs="Times New Roman"/>
          <w:sz w:val="28"/>
          <w:szCs w:val="28"/>
        </w:rPr>
        <w:t>,…</w:t>
      </w:r>
      <w:r w:rsidR="00023E24" w:rsidRPr="00963351">
        <w:rPr>
          <w:rFonts w:ascii="Times New Roman" w:hAnsi="Times New Roman" w:cs="Times New Roman"/>
          <w:sz w:val="28"/>
          <w:szCs w:val="28"/>
        </w:rPr>
        <w:t xml:space="preserve"> mang logo của tỉ</w:t>
      </w:r>
      <w:r w:rsidR="00B605B7">
        <w:rPr>
          <w:rFonts w:ascii="Times New Roman" w:hAnsi="Times New Roman" w:cs="Times New Roman"/>
          <w:sz w:val="28"/>
          <w:szCs w:val="28"/>
        </w:rPr>
        <w:t>nh Tây Ninh;</w:t>
      </w:r>
    </w:p>
    <w:p w:rsidR="00023E24" w:rsidRPr="00963351" w:rsidRDefault="00E114AA" w:rsidP="00A44BBD">
      <w:pPr>
        <w:spacing w:before="120" w:after="0" w:line="240" w:lineRule="auto"/>
        <w:ind w:firstLine="567"/>
        <w:jc w:val="both"/>
        <w:rPr>
          <w:rFonts w:ascii="Times New Roman" w:hAnsi="Times New Roman" w:cs="Times New Roman"/>
          <w:sz w:val="28"/>
          <w:szCs w:val="28"/>
        </w:rPr>
      </w:pPr>
      <w:r w:rsidRPr="00963351">
        <w:rPr>
          <w:rFonts w:ascii="Times New Roman" w:hAnsi="Times New Roman" w:cs="Times New Roman"/>
          <w:sz w:val="28"/>
          <w:szCs w:val="28"/>
        </w:rPr>
        <w:t xml:space="preserve">- </w:t>
      </w:r>
      <w:r w:rsidR="00023E24" w:rsidRPr="00963351">
        <w:rPr>
          <w:rFonts w:ascii="Times New Roman" w:hAnsi="Times New Roman" w:cs="Times New Roman"/>
          <w:sz w:val="28"/>
          <w:szCs w:val="28"/>
        </w:rPr>
        <w:t>Tham gia các hội chợ, triển lãm để quảng bá sản phẩm và hình ảnh tỉnh, sử dụng bộ nhận diện thương hiệ</w:t>
      </w:r>
      <w:r w:rsidR="00B605B7">
        <w:rPr>
          <w:rFonts w:ascii="Times New Roman" w:hAnsi="Times New Roman" w:cs="Times New Roman"/>
          <w:sz w:val="28"/>
          <w:szCs w:val="28"/>
        </w:rPr>
        <w:t>u trong các gian hàng;</w:t>
      </w:r>
    </w:p>
    <w:p w:rsidR="005F3708" w:rsidRPr="00963351" w:rsidRDefault="00E114AA" w:rsidP="00A44BBD">
      <w:pPr>
        <w:spacing w:before="120" w:after="0" w:line="240" w:lineRule="auto"/>
        <w:ind w:firstLine="567"/>
        <w:jc w:val="both"/>
        <w:rPr>
          <w:rFonts w:ascii="Times New Roman" w:hAnsi="Times New Roman" w:cs="Times New Roman"/>
          <w:sz w:val="28"/>
          <w:szCs w:val="28"/>
        </w:rPr>
      </w:pPr>
      <w:r w:rsidRPr="00963351">
        <w:rPr>
          <w:rFonts w:ascii="Times New Roman" w:hAnsi="Times New Roman" w:cs="Times New Roman"/>
          <w:sz w:val="28"/>
          <w:szCs w:val="28"/>
        </w:rPr>
        <w:t xml:space="preserve">- </w:t>
      </w:r>
      <w:r w:rsidR="005F3708" w:rsidRPr="00963351">
        <w:rPr>
          <w:rFonts w:ascii="Times New Roman" w:hAnsi="Times New Roman" w:cs="Times New Roman"/>
          <w:sz w:val="28"/>
          <w:szCs w:val="28"/>
        </w:rPr>
        <w:t>Đảm bảo rằng biểu tượng của tỉnh được áp dụng chuẩn xác và đồng nhất trên các kênh truyền thông như quảng cáo, banner, biển hiệu, và tài liệu quảng bá.</w:t>
      </w:r>
    </w:p>
    <w:p w:rsidR="00023E24" w:rsidRPr="00963351" w:rsidRDefault="00501441" w:rsidP="00A44BBD">
      <w:pPr>
        <w:spacing w:before="120" w:after="0" w:line="240" w:lineRule="auto"/>
        <w:ind w:firstLine="567"/>
        <w:jc w:val="both"/>
        <w:rPr>
          <w:rFonts w:ascii="Times New Roman" w:hAnsi="Times New Roman" w:cs="Times New Roman"/>
          <w:b/>
          <w:sz w:val="28"/>
          <w:szCs w:val="28"/>
        </w:rPr>
      </w:pPr>
      <w:r w:rsidRPr="00963351">
        <w:rPr>
          <w:rFonts w:ascii="Times New Roman" w:hAnsi="Times New Roman" w:cs="Times New Roman"/>
          <w:b/>
          <w:sz w:val="28"/>
          <w:szCs w:val="28"/>
        </w:rPr>
        <w:t xml:space="preserve">b. </w:t>
      </w:r>
      <w:r w:rsidR="00023E24" w:rsidRPr="00963351">
        <w:rPr>
          <w:rFonts w:ascii="Times New Roman" w:hAnsi="Times New Roman" w:cs="Times New Roman"/>
          <w:b/>
          <w:sz w:val="28"/>
          <w:szCs w:val="28"/>
        </w:rPr>
        <w:t xml:space="preserve">Cộng đồng </w:t>
      </w:r>
      <w:r w:rsidRPr="00963351">
        <w:rPr>
          <w:rFonts w:ascii="Times New Roman" w:hAnsi="Times New Roman" w:cs="Times New Roman"/>
          <w:b/>
          <w:sz w:val="28"/>
          <w:szCs w:val="28"/>
        </w:rPr>
        <w:t>dân cư</w:t>
      </w:r>
    </w:p>
    <w:p w:rsidR="00023E24" w:rsidRPr="00963351" w:rsidRDefault="005F3708" w:rsidP="00A44BBD">
      <w:pPr>
        <w:spacing w:before="120" w:after="0" w:line="240" w:lineRule="auto"/>
        <w:ind w:firstLine="567"/>
        <w:jc w:val="both"/>
        <w:rPr>
          <w:rFonts w:ascii="Times New Roman" w:hAnsi="Times New Roman" w:cs="Times New Roman"/>
          <w:sz w:val="28"/>
          <w:szCs w:val="28"/>
        </w:rPr>
      </w:pPr>
      <w:r w:rsidRPr="00963351">
        <w:rPr>
          <w:rFonts w:ascii="Times New Roman" w:hAnsi="Times New Roman" w:cs="Times New Roman"/>
          <w:sz w:val="28"/>
          <w:szCs w:val="28"/>
        </w:rPr>
        <w:t>Hỗ trợ lan tỏa hình ảnh thương hiệu qua việ</w:t>
      </w:r>
      <w:r w:rsidR="00553B3C" w:rsidRPr="00963351">
        <w:rPr>
          <w:rFonts w:ascii="Times New Roman" w:hAnsi="Times New Roman" w:cs="Times New Roman"/>
          <w:sz w:val="28"/>
          <w:szCs w:val="28"/>
        </w:rPr>
        <w:t xml:space="preserve">c </w:t>
      </w:r>
      <w:r w:rsidRPr="00963351">
        <w:rPr>
          <w:rFonts w:ascii="Times New Roman" w:hAnsi="Times New Roman" w:cs="Times New Roman"/>
          <w:sz w:val="28"/>
          <w:szCs w:val="28"/>
        </w:rPr>
        <w:t>t</w:t>
      </w:r>
      <w:r w:rsidR="00023E24" w:rsidRPr="00963351">
        <w:rPr>
          <w:rFonts w:ascii="Times New Roman" w:hAnsi="Times New Roman" w:cs="Times New Roman"/>
          <w:sz w:val="28"/>
          <w:szCs w:val="28"/>
        </w:rPr>
        <w:t>ham gia vào các hoạt động quảng bá sản phẩm đị</w:t>
      </w:r>
      <w:r w:rsidRPr="00963351">
        <w:rPr>
          <w:rFonts w:ascii="Times New Roman" w:hAnsi="Times New Roman" w:cs="Times New Roman"/>
          <w:sz w:val="28"/>
          <w:szCs w:val="28"/>
        </w:rPr>
        <w:t xml:space="preserve">a phương, như </w:t>
      </w:r>
      <w:r w:rsidR="00023E24" w:rsidRPr="00963351">
        <w:rPr>
          <w:rFonts w:ascii="Times New Roman" w:hAnsi="Times New Roman" w:cs="Times New Roman"/>
          <w:sz w:val="28"/>
          <w:szCs w:val="28"/>
        </w:rPr>
        <w:t>lễ hội, và sự kiệ</w:t>
      </w:r>
      <w:r w:rsidRPr="00963351">
        <w:rPr>
          <w:rFonts w:ascii="Times New Roman" w:hAnsi="Times New Roman" w:cs="Times New Roman"/>
          <w:sz w:val="28"/>
          <w:szCs w:val="28"/>
        </w:rPr>
        <w:t>n văn hóa; sử dụng sản phẩm mang thương hiệu của tỉnh và chia sẻ thông tin trên mạng xã hội.</w:t>
      </w:r>
    </w:p>
    <w:p w:rsidR="00023E24" w:rsidRPr="00963351" w:rsidRDefault="00023E24" w:rsidP="00A44BBD">
      <w:pPr>
        <w:spacing w:before="120" w:after="0" w:line="240" w:lineRule="auto"/>
        <w:ind w:firstLine="567"/>
        <w:jc w:val="both"/>
        <w:rPr>
          <w:rFonts w:ascii="Times New Roman" w:hAnsi="Times New Roman" w:cs="Times New Roman"/>
          <w:b/>
          <w:sz w:val="28"/>
        </w:rPr>
      </w:pPr>
      <w:r w:rsidRPr="00963351">
        <w:rPr>
          <w:rFonts w:ascii="Times New Roman" w:hAnsi="Times New Roman" w:cs="Times New Roman"/>
          <w:b/>
          <w:sz w:val="28"/>
        </w:rPr>
        <w:t>2. S</w:t>
      </w:r>
      <w:r w:rsidR="0047425E" w:rsidRPr="00963351">
        <w:rPr>
          <w:rFonts w:ascii="Times New Roman" w:hAnsi="Times New Roman" w:cs="Times New Roman"/>
          <w:b/>
          <w:sz w:val="28"/>
        </w:rPr>
        <w:t>ự kiện và hoạt động cộng đồng</w:t>
      </w:r>
    </w:p>
    <w:p w:rsidR="00023E24" w:rsidRPr="00963351" w:rsidRDefault="00501441" w:rsidP="00A44BBD">
      <w:pPr>
        <w:spacing w:before="120" w:after="0" w:line="240" w:lineRule="auto"/>
        <w:ind w:firstLine="567"/>
        <w:jc w:val="both"/>
        <w:rPr>
          <w:rFonts w:ascii="Times New Roman" w:hAnsi="Times New Roman" w:cs="Times New Roman"/>
          <w:b/>
          <w:sz w:val="28"/>
          <w:szCs w:val="28"/>
        </w:rPr>
      </w:pPr>
      <w:r w:rsidRPr="00963351">
        <w:rPr>
          <w:rFonts w:ascii="Times New Roman" w:hAnsi="Times New Roman" w:cs="Times New Roman"/>
          <w:b/>
          <w:sz w:val="28"/>
          <w:szCs w:val="28"/>
        </w:rPr>
        <w:t xml:space="preserve">a. </w:t>
      </w:r>
      <w:r w:rsidR="00023E24" w:rsidRPr="00963351">
        <w:rPr>
          <w:rFonts w:ascii="Times New Roman" w:hAnsi="Times New Roman" w:cs="Times New Roman"/>
          <w:b/>
          <w:sz w:val="28"/>
          <w:szCs w:val="28"/>
        </w:rPr>
        <w:t>Doanh nghiệ</w:t>
      </w:r>
      <w:r w:rsidR="00B605B7">
        <w:rPr>
          <w:rFonts w:ascii="Times New Roman" w:hAnsi="Times New Roman" w:cs="Times New Roman"/>
          <w:b/>
          <w:sz w:val="28"/>
          <w:szCs w:val="28"/>
        </w:rPr>
        <w:t>p</w:t>
      </w:r>
    </w:p>
    <w:p w:rsidR="00955196" w:rsidRPr="00963351" w:rsidRDefault="00E114AA" w:rsidP="00A44BBD">
      <w:pPr>
        <w:spacing w:before="120" w:after="0" w:line="240" w:lineRule="auto"/>
        <w:ind w:firstLine="567"/>
        <w:jc w:val="both"/>
        <w:rPr>
          <w:rFonts w:ascii="Times New Roman" w:hAnsi="Times New Roman" w:cs="Times New Roman"/>
          <w:sz w:val="28"/>
          <w:szCs w:val="28"/>
        </w:rPr>
      </w:pPr>
      <w:r w:rsidRPr="00963351">
        <w:rPr>
          <w:rFonts w:ascii="Times New Roman" w:hAnsi="Times New Roman" w:cs="Times New Roman"/>
          <w:sz w:val="28"/>
          <w:szCs w:val="28"/>
        </w:rPr>
        <w:t xml:space="preserve">- </w:t>
      </w:r>
      <w:r w:rsidR="00955196" w:rsidRPr="00963351">
        <w:rPr>
          <w:rFonts w:ascii="Times New Roman" w:hAnsi="Times New Roman" w:cs="Times New Roman"/>
          <w:sz w:val="28"/>
          <w:szCs w:val="28"/>
        </w:rPr>
        <w:t xml:space="preserve">Tham gia các </w:t>
      </w:r>
      <w:r w:rsidR="004F6650" w:rsidRPr="00963351">
        <w:rPr>
          <w:rFonts w:ascii="Times New Roman" w:hAnsi="Times New Roman" w:cs="Times New Roman"/>
          <w:sz w:val="28"/>
          <w:szCs w:val="28"/>
        </w:rPr>
        <w:t>sự kiện chính trị, các hoạt động kinh tế, văn hóa, xã hội, đối ngoại (</w:t>
      </w:r>
      <w:r w:rsidR="004F6650" w:rsidRPr="00B605B7">
        <w:rPr>
          <w:rFonts w:ascii="Times New Roman" w:hAnsi="Times New Roman" w:cs="Times New Roman"/>
          <w:i/>
          <w:sz w:val="28"/>
          <w:szCs w:val="28"/>
        </w:rPr>
        <w:t>các sự kiện, lễ hội, ngày kỷ niệm đất nước, địa phương, ngành; hoạt động ngoại giao, xúc tiến thương mại, quảng bá du lịch, hội chợ, triễn lãm</w:t>
      </w:r>
      <w:r w:rsidR="00B605B7">
        <w:rPr>
          <w:rFonts w:ascii="Times New Roman" w:hAnsi="Times New Roman" w:cs="Times New Roman"/>
          <w:i/>
          <w:sz w:val="28"/>
          <w:szCs w:val="28"/>
        </w:rPr>
        <w:t>,</w:t>
      </w:r>
      <w:r w:rsidR="004F6650" w:rsidRPr="00B605B7">
        <w:rPr>
          <w:rFonts w:ascii="Times New Roman" w:hAnsi="Times New Roman" w:cs="Times New Roman"/>
          <w:i/>
          <w:sz w:val="28"/>
          <w:szCs w:val="28"/>
        </w:rPr>
        <w:t>...</w:t>
      </w:r>
      <w:r w:rsidR="004F6650" w:rsidRPr="00963351">
        <w:rPr>
          <w:rFonts w:ascii="Times New Roman" w:hAnsi="Times New Roman" w:cs="Times New Roman"/>
          <w:sz w:val="28"/>
          <w:szCs w:val="28"/>
        </w:rPr>
        <w:t xml:space="preserve">) </w:t>
      </w:r>
      <w:r w:rsidR="00955196" w:rsidRPr="00963351">
        <w:rPr>
          <w:rFonts w:ascii="Times New Roman" w:hAnsi="Times New Roman" w:cs="Times New Roman"/>
          <w:sz w:val="28"/>
          <w:szCs w:val="28"/>
        </w:rPr>
        <w:t>để quảng bá sản phẩm và hình ảnh tỉnh, sử dụng bộ nhận diện thương hiệ</w:t>
      </w:r>
      <w:r w:rsidR="0061303F">
        <w:rPr>
          <w:rFonts w:ascii="Times New Roman" w:hAnsi="Times New Roman" w:cs="Times New Roman"/>
          <w:sz w:val="28"/>
          <w:szCs w:val="28"/>
        </w:rPr>
        <w:t>u trong các gian hàng;</w:t>
      </w:r>
    </w:p>
    <w:p w:rsidR="00955196" w:rsidRPr="00963351" w:rsidRDefault="00E114AA" w:rsidP="00A44BBD">
      <w:pPr>
        <w:spacing w:before="120" w:after="0" w:line="240" w:lineRule="auto"/>
        <w:ind w:firstLine="567"/>
        <w:jc w:val="both"/>
        <w:rPr>
          <w:rFonts w:ascii="Times New Roman" w:hAnsi="Times New Roman" w:cs="Times New Roman"/>
          <w:sz w:val="28"/>
          <w:szCs w:val="28"/>
        </w:rPr>
      </w:pPr>
      <w:r w:rsidRPr="00963351">
        <w:rPr>
          <w:rFonts w:ascii="Times New Roman" w:hAnsi="Times New Roman" w:cs="Times New Roman"/>
          <w:sz w:val="28"/>
          <w:szCs w:val="28"/>
        </w:rPr>
        <w:t xml:space="preserve">- </w:t>
      </w:r>
      <w:r w:rsidR="00955196" w:rsidRPr="00963351">
        <w:rPr>
          <w:rFonts w:ascii="Times New Roman" w:hAnsi="Times New Roman" w:cs="Times New Roman"/>
          <w:sz w:val="28"/>
          <w:szCs w:val="28"/>
        </w:rPr>
        <w:t>Đảm bảo rằng biểu tượng của tỉnh được áp dụng chuẩn xác và đồng nhất trên các kênh truyền thông như quảng cáo, banner, biển hiệu, và tài liệu quảng bá.</w:t>
      </w:r>
    </w:p>
    <w:p w:rsidR="00023E24" w:rsidRPr="00963351" w:rsidRDefault="00501441" w:rsidP="00A44BBD">
      <w:pPr>
        <w:spacing w:before="120" w:after="0" w:line="240" w:lineRule="auto"/>
        <w:ind w:firstLine="567"/>
        <w:jc w:val="both"/>
        <w:rPr>
          <w:rFonts w:ascii="Times New Roman" w:hAnsi="Times New Roman" w:cs="Times New Roman"/>
          <w:b/>
          <w:sz w:val="28"/>
          <w:szCs w:val="28"/>
        </w:rPr>
      </w:pPr>
      <w:r w:rsidRPr="00963351">
        <w:rPr>
          <w:rFonts w:ascii="Times New Roman" w:hAnsi="Times New Roman" w:cs="Times New Roman"/>
          <w:b/>
          <w:sz w:val="28"/>
          <w:szCs w:val="28"/>
        </w:rPr>
        <w:t xml:space="preserve">b. </w:t>
      </w:r>
      <w:r w:rsidR="00023E24" w:rsidRPr="00963351">
        <w:rPr>
          <w:rFonts w:ascii="Times New Roman" w:hAnsi="Times New Roman" w:cs="Times New Roman"/>
          <w:b/>
          <w:sz w:val="28"/>
          <w:szCs w:val="28"/>
        </w:rPr>
        <w:t xml:space="preserve">Cộng đồng </w:t>
      </w:r>
      <w:r w:rsidRPr="00963351">
        <w:rPr>
          <w:rFonts w:ascii="Times New Roman" w:hAnsi="Times New Roman" w:cs="Times New Roman"/>
          <w:b/>
          <w:sz w:val="28"/>
          <w:szCs w:val="28"/>
        </w:rPr>
        <w:t>dân cư</w:t>
      </w:r>
    </w:p>
    <w:p w:rsidR="005F3708" w:rsidRPr="00963351" w:rsidRDefault="009D1095" w:rsidP="00A44BBD">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55196" w:rsidRPr="00963351">
        <w:rPr>
          <w:rFonts w:ascii="Times New Roman" w:hAnsi="Times New Roman" w:cs="Times New Roman"/>
          <w:sz w:val="28"/>
          <w:szCs w:val="28"/>
        </w:rPr>
        <w:t xml:space="preserve">Hỗ trợ lan tỏa hình ảnh thương hiệu qua việc tham gia vào các hoạt động quảng bá sản phẩm địa phương, như lễ hội, và sự kiện văn hóa; sử dụng sản phẩm mang thương hiệu của tỉnh và chia sẻ thông tin trên mạng xã hội </w:t>
      </w:r>
      <w:r w:rsidR="005F3708" w:rsidRPr="00963351">
        <w:rPr>
          <w:rFonts w:ascii="Times New Roman" w:hAnsi="Times New Roman" w:cs="Times New Roman"/>
          <w:sz w:val="28"/>
          <w:szCs w:val="28"/>
        </w:rPr>
        <w:t>giúp lan tỏa thông điệp tích cực và xây dựng lòng tự hào đị</w:t>
      </w:r>
      <w:r>
        <w:rPr>
          <w:rFonts w:ascii="Times New Roman" w:hAnsi="Times New Roman" w:cs="Times New Roman"/>
          <w:sz w:val="28"/>
          <w:szCs w:val="28"/>
        </w:rPr>
        <w:t>a phương;</w:t>
      </w:r>
    </w:p>
    <w:p w:rsidR="00023E24" w:rsidRPr="00963351" w:rsidRDefault="009D1095" w:rsidP="00A44BBD">
      <w:pPr>
        <w:spacing w:before="12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23E24" w:rsidRPr="00963351">
        <w:rPr>
          <w:rFonts w:ascii="Times New Roman" w:hAnsi="Times New Roman" w:cs="Times New Roman"/>
          <w:sz w:val="28"/>
          <w:szCs w:val="28"/>
        </w:rPr>
        <w:t>Góp phần bảo vệ và phát huy hình ảnh và văn hóa địa phương trong các sự kiện.</w:t>
      </w:r>
    </w:p>
    <w:p w:rsidR="00023E24" w:rsidRPr="00963351" w:rsidRDefault="0047425E" w:rsidP="00A44BBD">
      <w:pPr>
        <w:spacing w:before="120" w:after="0" w:line="240" w:lineRule="auto"/>
        <w:ind w:firstLine="567"/>
        <w:jc w:val="both"/>
        <w:rPr>
          <w:rFonts w:ascii="Times New Roman" w:hAnsi="Times New Roman" w:cs="Times New Roman"/>
          <w:b/>
          <w:sz w:val="28"/>
        </w:rPr>
      </w:pPr>
      <w:r w:rsidRPr="00963351">
        <w:rPr>
          <w:rFonts w:ascii="Times New Roman" w:hAnsi="Times New Roman" w:cs="Times New Roman"/>
          <w:b/>
          <w:sz w:val="28"/>
        </w:rPr>
        <w:t>3. Truyền thông nội bộ</w:t>
      </w:r>
    </w:p>
    <w:p w:rsidR="00023E24" w:rsidRPr="00963351" w:rsidRDefault="00501441" w:rsidP="00A44BBD">
      <w:pPr>
        <w:spacing w:before="120" w:after="0" w:line="240" w:lineRule="auto"/>
        <w:ind w:firstLine="567"/>
        <w:jc w:val="both"/>
        <w:rPr>
          <w:rFonts w:ascii="Times New Roman" w:hAnsi="Times New Roman" w:cs="Times New Roman"/>
          <w:b/>
          <w:sz w:val="28"/>
          <w:szCs w:val="28"/>
        </w:rPr>
      </w:pPr>
      <w:r w:rsidRPr="00963351">
        <w:rPr>
          <w:rFonts w:ascii="Times New Roman" w:hAnsi="Times New Roman" w:cs="Times New Roman"/>
          <w:b/>
          <w:sz w:val="28"/>
          <w:szCs w:val="28"/>
        </w:rPr>
        <w:lastRenderedPageBreak/>
        <w:t xml:space="preserve">a. </w:t>
      </w:r>
      <w:r w:rsidR="00023E24" w:rsidRPr="00963351">
        <w:rPr>
          <w:rFonts w:ascii="Times New Roman" w:hAnsi="Times New Roman" w:cs="Times New Roman"/>
          <w:b/>
          <w:sz w:val="28"/>
          <w:szCs w:val="28"/>
        </w:rPr>
        <w:t>Doanh nghiệ</w:t>
      </w:r>
      <w:r w:rsidR="003706A4">
        <w:rPr>
          <w:rFonts w:ascii="Times New Roman" w:hAnsi="Times New Roman" w:cs="Times New Roman"/>
          <w:b/>
          <w:sz w:val="28"/>
          <w:szCs w:val="28"/>
        </w:rPr>
        <w:t>p</w:t>
      </w:r>
    </w:p>
    <w:p w:rsidR="00023E24" w:rsidRPr="00963351" w:rsidRDefault="00E114AA" w:rsidP="00A44BBD">
      <w:pPr>
        <w:spacing w:before="120" w:after="0" w:line="240" w:lineRule="auto"/>
        <w:ind w:firstLine="567"/>
        <w:jc w:val="both"/>
        <w:rPr>
          <w:rFonts w:ascii="Times New Roman" w:hAnsi="Times New Roman" w:cs="Times New Roman"/>
          <w:sz w:val="28"/>
          <w:szCs w:val="28"/>
        </w:rPr>
      </w:pPr>
      <w:r w:rsidRPr="00963351">
        <w:rPr>
          <w:rFonts w:ascii="Times New Roman" w:hAnsi="Times New Roman" w:cs="Times New Roman"/>
          <w:sz w:val="28"/>
          <w:szCs w:val="28"/>
        </w:rPr>
        <w:t xml:space="preserve">- </w:t>
      </w:r>
      <w:r w:rsidR="00023E24" w:rsidRPr="00963351">
        <w:rPr>
          <w:rFonts w:ascii="Times New Roman" w:hAnsi="Times New Roman" w:cs="Times New Roman"/>
          <w:sz w:val="28"/>
          <w:szCs w:val="28"/>
        </w:rPr>
        <w:t>Xây dựng văn hóa thương hiệu trong nội bộ doanh nghiệp bằng cách sử dụng bộ nhận diện thương hiệu trong các</w:t>
      </w:r>
      <w:r w:rsidR="0035755B" w:rsidRPr="00963351">
        <w:t xml:space="preserve"> </w:t>
      </w:r>
      <w:r w:rsidR="0035755B" w:rsidRPr="00963351">
        <w:rPr>
          <w:rFonts w:ascii="Times New Roman" w:hAnsi="Times New Roman" w:cs="Times New Roman"/>
          <w:sz w:val="28"/>
          <w:szCs w:val="28"/>
        </w:rPr>
        <w:t>chương trình, kế hoạch truyền thông nội bộ,</w:t>
      </w:r>
      <w:r w:rsidR="00023E24" w:rsidRPr="00963351">
        <w:rPr>
          <w:rFonts w:ascii="Times New Roman" w:hAnsi="Times New Roman" w:cs="Times New Roman"/>
          <w:sz w:val="28"/>
          <w:szCs w:val="28"/>
        </w:rPr>
        <w:t xml:space="preserve"> tài liệu, báo cáo và </w:t>
      </w:r>
      <w:r w:rsidR="00501441" w:rsidRPr="00963351">
        <w:rPr>
          <w:rFonts w:ascii="Times New Roman" w:hAnsi="Times New Roman" w:cs="Times New Roman"/>
          <w:sz w:val="28"/>
          <w:szCs w:val="28"/>
        </w:rPr>
        <w:t>bảng tin</w:t>
      </w:r>
      <w:r w:rsidR="00023E24" w:rsidRPr="00963351">
        <w:rPr>
          <w:rFonts w:ascii="Times New Roman" w:hAnsi="Times New Roman" w:cs="Times New Roman"/>
          <w:sz w:val="28"/>
          <w:szCs w:val="28"/>
        </w:rPr>
        <w:t xml:space="preserve"> nội bộ</w:t>
      </w:r>
      <w:r w:rsidR="003706A4">
        <w:rPr>
          <w:rFonts w:ascii="Times New Roman" w:hAnsi="Times New Roman" w:cs="Times New Roman"/>
          <w:sz w:val="28"/>
          <w:szCs w:val="28"/>
        </w:rPr>
        <w:t>;</w:t>
      </w:r>
    </w:p>
    <w:p w:rsidR="00EE24BE" w:rsidRPr="00963351" w:rsidRDefault="00E114AA" w:rsidP="00A44BBD">
      <w:pPr>
        <w:spacing w:before="120" w:after="0" w:line="240" w:lineRule="auto"/>
        <w:ind w:firstLine="567"/>
        <w:jc w:val="both"/>
        <w:rPr>
          <w:rFonts w:ascii="Times New Roman" w:hAnsi="Times New Roman" w:cs="Times New Roman"/>
          <w:sz w:val="28"/>
          <w:szCs w:val="28"/>
        </w:rPr>
      </w:pPr>
      <w:r w:rsidRPr="00963351">
        <w:rPr>
          <w:rFonts w:ascii="Times New Roman" w:hAnsi="Times New Roman" w:cs="Times New Roman"/>
          <w:sz w:val="28"/>
          <w:szCs w:val="28"/>
        </w:rPr>
        <w:t xml:space="preserve">- </w:t>
      </w:r>
      <w:r w:rsidR="00023E24" w:rsidRPr="00963351">
        <w:rPr>
          <w:rFonts w:ascii="Times New Roman" w:hAnsi="Times New Roman" w:cs="Times New Roman"/>
          <w:sz w:val="28"/>
          <w:szCs w:val="28"/>
        </w:rPr>
        <w:t xml:space="preserve">Tổ chức các buổi tập huấn cho nhân viên về </w:t>
      </w:r>
      <w:r w:rsidR="00501441" w:rsidRPr="00963351">
        <w:rPr>
          <w:rFonts w:ascii="Times New Roman" w:hAnsi="Times New Roman" w:cs="Times New Roman"/>
          <w:sz w:val="28"/>
          <w:szCs w:val="28"/>
        </w:rPr>
        <w:t xml:space="preserve">nguyên tắc </w:t>
      </w:r>
      <w:r w:rsidR="00EE24BE" w:rsidRPr="00963351">
        <w:rPr>
          <w:rFonts w:ascii="Times New Roman" w:hAnsi="Times New Roman" w:cs="Times New Roman"/>
          <w:sz w:val="28"/>
          <w:szCs w:val="28"/>
        </w:rPr>
        <w:t>quản lý, khai thác, sử dụng Bộ nhận diện thương hiệu hình ảnh tỉnh Tây Ninh</w:t>
      </w:r>
      <w:r w:rsidR="0035755B" w:rsidRPr="00963351">
        <w:rPr>
          <w:rFonts w:ascii="Times New Roman" w:hAnsi="Times New Roman" w:cs="Times New Roman"/>
          <w:sz w:val="28"/>
          <w:szCs w:val="28"/>
        </w:rPr>
        <w:t>.</w:t>
      </w:r>
    </w:p>
    <w:p w:rsidR="00023E24" w:rsidRPr="00963351" w:rsidRDefault="00501441" w:rsidP="00A44BBD">
      <w:pPr>
        <w:spacing w:before="120" w:after="0" w:line="240" w:lineRule="auto"/>
        <w:ind w:firstLine="567"/>
        <w:jc w:val="both"/>
        <w:rPr>
          <w:rFonts w:ascii="Times New Roman" w:hAnsi="Times New Roman" w:cs="Times New Roman"/>
          <w:b/>
          <w:sz w:val="28"/>
          <w:szCs w:val="28"/>
        </w:rPr>
      </w:pPr>
      <w:r w:rsidRPr="00963351">
        <w:rPr>
          <w:rFonts w:ascii="Times New Roman" w:hAnsi="Times New Roman" w:cs="Times New Roman"/>
          <w:b/>
          <w:sz w:val="28"/>
          <w:szCs w:val="28"/>
        </w:rPr>
        <w:t xml:space="preserve">b. </w:t>
      </w:r>
      <w:r w:rsidR="00023E24" w:rsidRPr="00963351">
        <w:rPr>
          <w:rFonts w:ascii="Times New Roman" w:hAnsi="Times New Roman" w:cs="Times New Roman"/>
          <w:b/>
          <w:sz w:val="28"/>
          <w:szCs w:val="28"/>
        </w:rPr>
        <w:t xml:space="preserve">Cộng đồng </w:t>
      </w:r>
      <w:r w:rsidRPr="00963351">
        <w:rPr>
          <w:rFonts w:ascii="Times New Roman" w:hAnsi="Times New Roman" w:cs="Times New Roman"/>
          <w:b/>
          <w:sz w:val="28"/>
          <w:szCs w:val="28"/>
        </w:rPr>
        <w:t>dân cư</w:t>
      </w:r>
    </w:p>
    <w:p w:rsidR="00023E24" w:rsidRPr="00963351" w:rsidRDefault="00501441" w:rsidP="00A44BBD">
      <w:pPr>
        <w:spacing w:before="120" w:after="0" w:line="240" w:lineRule="auto"/>
        <w:ind w:firstLine="567"/>
        <w:jc w:val="both"/>
        <w:rPr>
          <w:rFonts w:ascii="Times New Roman" w:hAnsi="Times New Roman" w:cs="Times New Roman"/>
          <w:sz w:val="28"/>
          <w:szCs w:val="28"/>
        </w:rPr>
      </w:pPr>
      <w:r w:rsidRPr="00963351">
        <w:rPr>
          <w:rFonts w:ascii="Times New Roman" w:hAnsi="Times New Roman" w:cs="Times New Roman"/>
          <w:sz w:val="28"/>
          <w:szCs w:val="28"/>
        </w:rPr>
        <w:t>T</w:t>
      </w:r>
      <w:r w:rsidR="005F3708" w:rsidRPr="00963351">
        <w:rPr>
          <w:rFonts w:ascii="Times New Roman" w:hAnsi="Times New Roman" w:cs="Times New Roman"/>
          <w:sz w:val="28"/>
          <w:szCs w:val="28"/>
        </w:rPr>
        <w:t>ruyền đạt về tầm quan trọng của Bộ nhận diện thương hiệu trong đời sống và hoạt động hàng ngày</w:t>
      </w:r>
      <w:r w:rsidR="00023E24" w:rsidRPr="00963351">
        <w:rPr>
          <w:rFonts w:ascii="Times New Roman" w:hAnsi="Times New Roman" w:cs="Times New Roman"/>
          <w:sz w:val="28"/>
          <w:szCs w:val="28"/>
        </w:rPr>
        <w:t xml:space="preserve"> </w:t>
      </w:r>
      <w:r w:rsidR="005F3708" w:rsidRPr="00963351">
        <w:rPr>
          <w:rFonts w:ascii="Times New Roman" w:hAnsi="Times New Roman" w:cs="Times New Roman"/>
          <w:sz w:val="28"/>
          <w:szCs w:val="28"/>
        </w:rPr>
        <w:t xml:space="preserve">tại </w:t>
      </w:r>
      <w:r w:rsidR="00955196" w:rsidRPr="00963351">
        <w:rPr>
          <w:rFonts w:ascii="Times New Roman" w:hAnsi="Times New Roman" w:cs="Times New Roman"/>
          <w:sz w:val="28"/>
          <w:szCs w:val="28"/>
        </w:rPr>
        <w:t xml:space="preserve">nơi làm việc; </w:t>
      </w:r>
      <w:r w:rsidR="005F3708" w:rsidRPr="00963351">
        <w:rPr>
          <w:rFonts w:ascii="Times New Roman" w:hAnsi="Times New Roman" w:cs="Times New Roman"/>
          <w:sz w:val="28"/>
          <w:szCs w:val="28"/>
        </w:rPr>
        <w:t xml:space="preserve">các buổi sinh hoạt cộng đồng, hội nhóm </w:t>
      </w:r>
      <w:r w:rsidR="00023E24" w:rsidRPr="00963351">
        <w:rPr>
          <w:rFonts w:ascii="Times New Roman" w:hAnsi="Times New Roman" w:cs="Times New Roman"/>
          <w:sz w:val="28"/>
          <w:szCs w:val="28"/>
        </w:rPr>
        <w:t>để nâng cao nhận thức về bộ nhận diện thương hiệu.</w:t>
      </w:r>
    </w:p>
    <w:p w:rsidR="00023E24" w:rsidRPr="00963351" w:rsidRDefault="00963351" w:rsidP="00A44BBD">
      <w:pPr>
        <w:spacing w:before="120" w:after="0" w:line="240" w:lineRule="auto"/>
        <w:ind w:firstLine="567"/>
        <w:jc w:val="both"/>
        <w:rPr>
          <w:rFonts w:ascii="Times New Roman" w:hAnsi="Times New Roman" w:cs="Times New Roman"/>
          <w:b/>
          <w:sz w:val="28"/>
        </w:rPr>
      </w:pPr>
      <w:r>
        <w:rPr>
          <w:rFonts w:ascii="Times New Roman" w:hAnsi="Times New Roman" w:cs="Times New Roman"/>
          <w:b/>
          <w:sz w:val="28"/>
        </w:rPr>
        <w:t>III.</w:t>
      </w:r>
      <w:r w:rsidR="0047425E" w:rsidRPr="00963351">
        <w:rPr>
          <w:rFonts w:ascii="Times New Roman" w:hAnsi="Times New Roman" w:cs="Times New Roman"/>
          <w:b/>
          <w:sz w:val="28"/>
        </w:rPr>
        <w:t xml:space="preserve"> Trách nhiệm </w:t>
      </w:r>
      <w:r w:rsidR="00553B3C" w:rsidRPr="00963351">
        <w:rPr>
          <w:rFonts w:ascii="Times New Roman" w:hAnsi="Times New Roman" w:cs="Times New Roman"/>
          <w:b/>
          <w:sz w:val="28"/>
        </w:rPr>
        <w:t>của doanh nghiệp</w:t>
      </w:r>
      <w:r w:rsidR="00501441" w:rsidRPr="00963351">
        <w:rPr>
          <w:rFonts w:ascii="Times New Roman" w:hAnsi="Times New Roman" w:cs="Times New Roman"/>
          <w:b/>
          <w:sz w:val="28"/>
        </w:rPr>
        <w:t xml:space="preserve"> trong sử dụng Bộ nhận diện thương hiệu hình ảnh tỉnh Tây Ninh</w:t>
      </w:r>
    </w:p>
    <w:p w:rsidR="005F3708" w:rsidRPr="00963351" w:rsidRDefault="005F3708" w:rsidP="00A44BBD">
      <w:pPr>
        <w:shd w:val="clear" w:color="auto" w:fill="FFFFFF"/>
        <w:spacing w:before="120" w:after="0" w:line="240" w:lineRule="auto"/>
        <w:ind w:firstLine="567"/>
        <w:jc w:val="both"/>
        <w:rPr>
          <w:rFonts w:ascii="Times New Roman" w:hAnsi="Times New Roman" w:cs="Times New Roman"/>
          <w:sz w:val="28"/>
        </w:rPr>
      </w:pPr>
      <w:r w:rsidRPr="00963351">
        <w:rPr>
          <w:rFonts w:ascii="Times New Roman" w:hAnsi="Times New Roman" w:cs="Times New Roman"/>
          <w:sz w:val="28"/>
        </w:rPr>
        <w:t xml:space="preserve">a) </w:t>
      </w:r>
      <w:r w:rsidRPr="00963351">
        <w:rPr>
          <w:rFonts w:ascii="Times New Roman" w:hAnsi="Times New Roman" w:cs="Times New Roman"/>
          <w:sz w:val="28"/>
          <w:lang w:val="vi-VN"/>
        </w:rPr>
        <w:t xml:space="preserve">Được sử dụng </w:t>
      </w:r>
      <w:r w:rsidRPr="00963351">
        <w:rPr>
          <w:rFonts w:ascii="Times New Roman" w:hAnsi="Times New Roman" w:cs="Times New Roman"/>
          <w:sz w:val="28"/>
        </w:rPr>
        <w:t>Bộ nhận diện thương hiệu hình ảnh tỉnh Tây Ninh</w:t>
      </w:r>
      <w:r w:rsidRPr="00963351">
        <w:rPr>
          <w:rFonts w:ascii="Times New Roman" w:hAnsi="Times New Roman" w:cs="Times New Roman"/>
          <w:sz w:val="28"/>
          <w:lang w:val="vi-VN"/>
        </w:rPr>
        <w:t xml:space="preserve"> tại các hoạt động được ủy quyền nhằm mục đích quảng bá hình ảnh, truyền thống lịch sử, văn hóa</w:t>
      </w:r>
      <w:r w:rsidRPr="00963351">
        <w:rPr>
          <w:rFonts w:ascii="Times New Roman" w:hAnsi="Times New Roman" w:cs="Times New Roman"/>
          <w:sz w:val="28"/>
        </w:rPr>
        <w:t>, kinh tế</w:t>
      </w:r>
      <w:r w:rsidRPr="00963351">
        <w:rPr>
          <w:rFonts w:ascii="Times New Roman" w:hAnsi="Times New Roman" w:cs="Times New Roman"/>
          <w:sz w:val="28"/>
          <w:lang w:val="vi-VN"/>
        </w:rPr>
        <w:t> của tỉ</w:t>
      </w:r>
      <w:r w:rsidR="00843369">
        <w:rPr>
          <w:rFonts w:ascii="Times New Roman" w:hAnsi="Times New Roman" w:cs="Times New Roman"/>
          <w:sz w:val="28"/>
          <w:lang w:val="vi-VN"/>
        </w:rPr>
        <w:t>nh;</w:t>
      </w:r>
    </w:p>
    <w:p w:rsidR="005F3708" w:rsidRPr="00963351" w:rsidRDefault="005F3708" w:rsidP="00A44BBD">
      <w:pPr>
        <w:shd w:val="clear" w:color="auto" w:fill="FFFFFF"/>
        <w:spacing w:before="120" w:after="0" w:line="240" w:lineRule="auto"/>
        <w:ind w:firstLine="567"/>
        <w:jc w:val="both"/>
        <w:rPr>
          <w:rFonts w:ascii="Times New Roman" w:hAnsi="Times New Roman" w:cs="Times New Roman"/>
          <w:sz w:val="28"/>
        </w:rPr>
      </w:pPr>
      <w:r w:rsidRPr="00963351">
        <w:rPr>
          <w:rFonts w:ascii="Times New Roman" w:hAnsi="Times New Roman" w:cs="Times New Roman"/>
          <w:sz w:val="28"/>
        </w:rPr>
        <w:t>b</w:t>
      </w:r>
      <w:r w:rsidRPr="00963351">
        <w:rPr>
          <w:rFonts w:ascii="Times New Roman" w:hAnsi="Times New Roman" w:cs="Times New Roman"/>
          <w:sz w:val="28"/>
          <w:lang w:val="vi-VN"/>
        </w:rPr>
        <w:t xml:space="preserve">) Hướng dẫn việc quản lý, sử dụng </w:t>
      </w:r>
      <w:r w:rsidRPr="00963351">
        <w:rPr>
          <w:rFonts w:ascii="Times New Roman" w:hAnsi="Times New Roman" w:cs="Times New Roman"/>
          <w:sz w:val="28"/>
        </w:rPr>
        <w:t>Bộ nhận diện thương hiệu hình ảnh tỉnh Tây Ninh</w:t>
      </w:r>
      <w:r w:rsidRPr="00963351">
        <w:rPr>
          <w:rFonts w:ascii="Times New Roman" w:hAnsi="Times New Roman" w:cs="Times New Roman"/>
          <w:sz w:val="28"/>
          <w:lang w:val="vi-VN"/>
        </w:rPr>
        <w:t xml:space="preserve"> trong phạm vi đơn vị mình quản lý tuân thủ các quy định của pháp luật và các nội dung của Quy chế </w:t>
      </w:r>
      <w:r w:rsidR="00553B3C" w:rsidRPr="00963351">
        <w:rPr>
          <w:rFonts w:ascii="Times New Roman" w:hAnsi="Times New Roman" w:cs="Times New Roman"/>
          <w:sz w:val="28"/>
          <w:lang w:val="vi-VN"/>
        </w:rPr>
        <w:t>Quản lý và sử dụng Bộ nhận diện thương hiệu hình ảnh tỉnh Tây Ninh</w:t>
      </w:r>
      <w:r w:rsidR="00843369">
        <w:rPr>
          <w:rFonts w:ascii="Times New Roman" w:hAnsi="Times New Roman" w:cs="Times New Roman"/>
          <w:sz w:val="28"/>
          <w:lang w:val="vi-VN"/>
        </w:rPr>
        <w:t>;</w:t>
      </w:r>
    </w:p>
    <w:p w:rsidR="005F3708" w:rsidRPr="00963351" w:rsidRDefault="005F3708" w:rsidP="00A44BBD">
      <w:pPr>
        <w:shd w:val="clear" w:color="auto" w:fill="FFFFFF"/>
        <w:spacing w:before="120" w:after="0" w:line="240" w:lineRule="auto"/>
        <w:ind w:firstLine="567"/>
        <w:jc w:val="both"/>
        <w:rPr>
          <w:rFonts w:ascii="Times New Roman" w:hAnsi="Times New Roman" w:cs="Times New Roman"/>
          <w:sz w:val="28"/>
        </w:rPr>
      </w:pPr>
      <w:r w:rsidRPr="00963351">
        <w:rPr>
          <w:rFonts w:ascii="Times New Roman" w:hAnsi="Times New Roman" w:cs="Times New Roman"/>
          <w:sz w:val="28"/>
        </w:rPr>
        <w:t>c</w:t>
      </w:r>
      <w:r w:rsidRPr="00963351">
        <w:rPr>
          <w:rFonts w:ascii="Times New Roman" w:hAnsi="Times New Roman" w:cs="Times New Roman"/>
          <w:sz w:val="28"/>
          <w:lang w:val="vi-VN"/>
        </w:rPr>
        <w:t>) Kịp thời phát hiện, ngăn chặn, khắc phục và sửa chữa các sai phạm (</w:t>
      </w:r>
      <w:r w:rsidRPr="00843369">
        <w:rPr>
          <w:rFonts w:ascii="Times New Roman" w:hAnsi="Times New Roman" w:cs="Times New Roman"/>
          <w:i/>
          <w:sz w:val="28"/>
          <w:lang w:val="vi-VN"/>
        </w:rPr>
        <w:t>nếu có</w:t>
      </w:r>
      <w:r w:rsidRPr="00963351">
        <w:rPr>
          <w:rFonts w:ascii="Times New Roman" w:hAnsi="Times New Roman" w:cs="Times New Roman"/>
          <w:sz w:val="28"/>
          <w:lang w:val="vi-VN"/>
        </w:rPr>
        <w:t xml:space="preserve">) trong quá trình sử dụng </w:t>
      </w:r>
      <w:r w:rsidRPr="00963351">
        <w:rPr>
          <w:rFonts w:ascii="Times New Roman" w:hAnsi="Times New Roman" w:cs="Times New Roman"/>
          <w:sz w:val="28"/>
        </w:rPr>
        <w:t>Bộ nhận diện thương hiệu hình ảnh tỉnh Tây Ninh</w:t>
      </w:r>
      <w:r w:rsidR="00843369">
        <w:rPr>
          <w:rFonts w:ascii="Times New Roman" w:hAnsi="Times New Roman" w:cs="Times New Roman"/>
          <w:sz w:val="28"/>
          <w:lang w:val="vi-VN"/>
        </w:rPr>
        <w:t>;</w:t>
      </w:r>
    </w:p>
    <w:p w:rsidR="000B4BA6" w:rsidRPr="00963351" w:rsidRDefault="005F3708" w:rsidP="00A44BBD">
      <w:pPr>
        <w:spacing w:before="120" w:after="0" w:line="240" w:lineRule="auto"/>
        <w:ind w:firstLine="567"/>
        <w:jc w:val="both"/>
        <w:rPr>
          <w:rFonts w:ascii="Times New Roman" w:hAnsi="Times New Roman" w:cs="Times New Roman"/>
          <w:sz w:val="28"/>
        </w:rPr>
      </w:pPr>
      <w:r w:rsidRPr="00963351">
        <w:rPr>
          <w:rFonts w:ascii="Times New Roman" w:hAnsi="Times New Roman" w:cs="Times New Roman"/>
          <w:sz w:val="28"/>
        </w:rPr>
        <w:t>d</w:t>
      </w:r>
      <w:r w:rsidRPr="00963351">
        <w:rPr>
          <w:rFonts w:ascii="Times New Roman" w:hAnsi="Times New Roman" w:cs="Times New Roman"/>
          <w:sz w:val="28"/>
          <w:lang w:val="vi-VN"/>
        </w:rPr>
        <w:t xml:space="preserve">) </w:t>
      </w:r>
      <w:r w:rsidRPr="00963351">
        <w:rPr>
          <w:rFonts w:ascii="Times New Roman" w:hAnsi="Times New Roman" w:cs="Times New Roman"/>
          <w:sz w:val="28"/>
        </w:rPr>
        <w:t>Thực hiện thông báo,</w:t>
      </w:r>
      <w:r w:rsidRPr="00963351">
        <w:rPr>
          <w:rFonts w:ascii="Times New Roman" w:hAnsi="Times New Roman" w:cs="Times New Roman"/>
          <w:sz w:val="28"/>
          <w:lang w:val="vi-VN"/>
        </w:rPr>
        <w:t xml:space="preserve"> báo cáo việc sử dụng </w:t>
      </w:r>
      <w:r w:rsidRPr="00963351">
        <w:rPr>
          <w:rFonts w:ascii="Times New Roman" w:hAnsi="Times New Roman" w:cs="Times New Roman"/>
          <w:sz w:val="28"/>
        </w:rPr>
        <w:t>Bộ nhận diện thương hiệu hình ảnh tỉnh Tây Ninh</w:t>
      </w:r>
      <w:r w:rsidRPr="00963351">
        <w:rPr>
          <w:rFonts w:ascii="Times New Roman" w:hAnsi="Times New Roman" w:cs="Times New Roman"/>
          <w:sz w:val="28"/>
          <w:lang w:val="vi-VN"/>
        </w:rPr>
        <w:t xml:space="preserve"> về Sở Văn hóa, Thể thao và Du lịch trước và sau khi thực hiện.</w:t>
      </w:r>
      <w:r w:rsidR="00843369" w:rsidRPr="00843369">
        <w:rPr>
          <w:rFonts w:ascii="Times New Roman" w:hAnsi="Times New Roman" w:cs="Times New Roman"/>
          <w:sz w:val="28"/>
        </w:rPr>
        <w:t>/.</w:t>
      </w:r>
      <w:bookmarkStart w:id="0" w:name="_GoBack"/>
      <w:bookmarkEnd w:id="0"/>
    </w:p>
    <w:sectPr w:rsidR="000B4BA6" w:rsidRPr="00963351" w:rsidSect="00A44BBD">
      <w:pgSz w:w="12240" w:h="15840"/>
      <w:pgMar w:top="1077" w:right="1191" w:bottom="1077"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BA6"/>
    <w:rsid w:val="00023E24"/>
    <w:rsid w:val="000412E1"/>
    <w:rsid w:val="000B4BA6"/>
    <w:rsid w:val="000C4623"/>
    <w:rsid w:val="00131E27"/>
    <w:rsid w:val="00191A24"/>
    <w:rsid w:val="001B5E8A"/>
    <w:rsid w:val="002528CC"/>
    <w:rsid w:val="002731CE"/>
    <w:rsid w:val="002B7C66"/>
    <w:rsid w:val="002C67F7"/>
    <w:rsid w:val="0035755B"/>
    <w:rsid w:val="003706A4"/>
    <w:rsid w:val="0037482F"/>
    <w:rsid w:val="0042455F"/>
    <w:rsid w:val="0047425E"/>
    <w:rsid w:val="004C37DB"/>
    <w:rsid w:val="004F6650"/>
    <w:rsid w:val="00501441"/>
    <w:rsid w:val="00553B3C"/>
    <w:rsid w:val="00564059"/>
    <w:rsid w:val="005F3708"/>
    <w:rsid w:val="0061303F"/>
    <w:rsid w:val="00677A51"/>
    <w:rsid w:val="006E19AB"/>
    <w:rsid w:val="00721BD2"/>
    <w:rsid w:val="0074306D"/>
    <w:rsid w:val="007738F3"/>
    <w:rsid w:val="00781737"/>
    <w:rsid w:val="007E58A6"/>
    <w:rsid w:val="00843369"/>
    <w:rsid w:val="0084342A"/>
    <w:rsid w:val="00950BBA"/>
    <w:rsid w:val="00955196"/>
    <w:rsid w:val="00963351"/>
    <w:rsid w:val="009D1095"/>
    <w:rsid w:val="00A44BBD"/>
    <w:rsid w:val="00AA62E9"/>
    <w:rsid w:val="00B23450"/>
    <w:rsid w:val="00B428D0"/>
    <w:rsid w:val="00B605B7"/>
    <w:rsid w:val="00BD699B"/>
    <w:rsid w:val="00BF1900"/>
    <w:rsid w:val="00BF43D2"/>
    <w:rsid w:val="00D912AD"/>
    <w:rsid w:val="00E114AA"/>
    <w:rsid w:val="00E54EF5"/>
    <w:rsid w:val="00EB0D7F"/>
    <w:rsid w:val="00EC1C9A"/>
    <w:rsid w:val="00EE24BE"/>
    <w:rsid w:val="00FE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FF712"/>
  <w15:chartTrackingRefBased/>
  <w15:docId w15:val="{A40CADFD-F598-4A94-9EFB-17531200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4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bn">
    <w:name w:val="Văn bản"/>
    <w:basedOn w:val="Normal"/>
    <w:link w:val="VnbnChar"/>
    <w:qFormat/>
    <w:rsid w:val="000B4BA6"/>
    <w:pPr>
      <w:spacing w:after="0" w:line="360" w:lineRule="auto"/>
      <w:ind w:firstLine="567"/>
      <w:jc w:val="both"/>
    </w:pPr>
    <w:rPr>
      <w:rFonts w:ascii="Times New Roman" w:eastAsia="Aptos" w:hAnsi="Times New Roman" w:cs="Times New Roman"/>
      <w:kern w:val="2"/>
      <w:sz w:val="28"/>
      <w:szCs w:val="24"/>
    </w:rPr>
  </w:style>
  <w:style w:type="character" w:customStyle="1" w:styleId="VnbnChar">
    <w:name w:val="Văn bản Char"/>
    <w:link w:val="Vnbn"/>
    <w:rsid w:val="000B4BA6"/>
    <w:rPr>
      <w:rFonts w:ascii="Times New Roman" w:eastAsia="Aptos" w:hAnsi="Times New Roman" w:cs="Times New Roman"/>
      <w:kern w:val="2"/>
      <w:sz w:val="28"/>
      <w:szCs w:val="24"/>
    </w:rPr>
  </w:style>
  <w:style w:type="character" w:styleId="Strong">
    <w:name w:val="Strong"/>
    <w:basedOn w:val="DefaultParagraphFont"/>
    <w:uiPriority w:val="22"/>
    <w:qFormat/>
    <w:rsid w:val="000B4BA6"/>
    <w:rPr>
      <w:b/>
      <w:bCs/>
    </w:rPr>
  </w:style>
  <w:style w:type="paragraph" w:styleId="BalloonText">
    <w:name w:val="Balloon Text"/>
    <w:basedOn w:val="Normal"/>
    <w:link w:val="BalloonTextChar"/>
    <w:uiPriority w:val="99"/>
    <w:semiHidden/>
    <w:unhideWhenUsed/>
    <w:rsid w:val="00AA6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2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8547">
      <w:bodyDiv w:val="1"/>
      <w:marLeft w:val="0"/>
      <w:marRight w:val="0"/>
      <w:marTop w:val="0"/>
      <w:marBottom w:val="0"/>
      <w:divBdr>
        <w:top w:val="none" w:sz="0" w:space="0" w:color="auto"/>
        <w:left w:val="none" w:sz="0" w:space="0" w:color="auto"/>
        <w:bottom w:val="none" w:sz="0" w:space="0" w:color="auto"/>
        <w:right w:val="none" w:sz="0" w:space="0" w:color="auto"/>
      </w:divBdr>
    </w:div>
    <w:div w:id="59640558">
      <w:bodyDiv w:val="1"/>
      <w:marLeft w:val="0"/>
      <w:marRight w:val="0"/>
      <w:marTop w:val="0"/>
      <w:marBottom w:val="0"/>
      <w:divBdr>
        <w:top w:val="none" w:sz="0" w:space="0" w:color="auto"/>
        <w:left w:val="none" w:sz="0" w:space="0" w:color="auto"/>
        <w:bottom w:val="none" w:sz="0" w:space="0" w:color="auto"/>
        <w:right w:val="none" w:sz="0" w:space="0" w:color="auto"/>
      </w:divBdr>
    </w:div>
    <w:div w:id="301662210">
      <w:bodyDiv w:val="1"/>
      <w:marLeft w:val="0"/>
      <w:marRight w:val="0"/>
      <w:marTop w:val="0"/>
      <w:marBottom w:val="0"/>
      <w:divBdr>
        <w:top w:val="none" w:sz="0" w:space="0" w:color="auto"/>
        <w:left w:val="none" w:sz="0" w:space="0" w:color="auto"/>
        <w:bottom w:val="none" w:sz="0" w:space="0" w:color="auto"/>
        <w:right w:val="none" w:sz="0" w:space="0" w:color="auto"/>
      </w:divBdr>
    </w:div>
    <w:div w:id="463498628">
      <w:bodyDiv w:val="1"/>
      <w:marLeft w:val="0"/>
      <w:marRight w:val="0"/>
      <w:marTop w:val="0"/>
      <w:marBottom w:val="0"/>
      <w:divBdr>
        <w:top w:val="none" w:sz="0" w:space="0" w:color="auto"/>
        <w:left w:val="none" w:sz="0" w:space="0" w:color="auto"/>
        <w:bottom w:val="none" w:sz="0" w:space="0" w:color="auto"/>
        <w:right w:val="none" w:sz="0" w:space="0" w:color="auto"/>
      </w:divBdr>
    </w:div>
    <w:div w:id="570043801">
      <w:bodyDiv w:val="1"/>
      <w:marLeft w:val="0"/>
      <w:marRight w:val="0"/>
      <w:marTop w:val="0"/>
      <w:marBottom w:val="0"/>
      <w:divBdr>
        <w:top w:val="none" w:sz="0" w:space="0" w:color="auto"/>
        <w:left w:val="none" w:sz="0" w:space="0" w:color="auto"/>
        <w:bottom w:val="none" w:sz="0" w:space="0" w:color="auto"/>
        <w:right w:val="none" w:sz="0" w:space="0" w:color="auto"/>
      </w:divBdr>
    </w:div>
    <w:div w:id="834687300">
      <w:bodyDiv w:val="1"/>
      <w:marLeft w:val="0"/>
      <w:marRight w:val="0"/>
      <w:marTop w:val="0"/>
      <w:marBottom w:val="0"/>
      <w:divBdr>
        <w:top w:val="none" w:sz="0" w:space="0" w:color="auto"/>
        <w:left w:val="none" w:sz="0" w:space="0" w:color="auto"/>
        <w:bottom w:val="none" w:sz="0" w:space="0" w:color="auto"/>
        <w:right w:val="none" w:sz="0" w:space="0" w:color="auto"/>
      </w:divBdr>
    </w:div>
    <w:div w:id="1630210499">
      <w:bodyDiv w:val="1"/>
      <w:marLeft w:val="0"/>
      <w:marRight w:val="0"/>
      <w:marTop w:val="0"/>
      <w:marBottom w:val="0"/>
      <w:divBdr>
        <w:top w:val="none" w:sz="0" w:space="0" w:color="auto"/>
        <w:left w:val="none" w:sz="0" w:space="0" w:color="auto"/>
        <w:bottom w:val="none" w:sz="0" w:space="0" w:color="auto"/>
        <w:right w:val="none" w:sz="0" w:space="0" w:color="auto"/>
      </w:divBdr>
    </w:div>
    <w:div w:id="1818721457">
      <w:bodyDiv w:val="1"/>
      <w:marLeft w:val="0"/>
      <w:marRight w:val="0"/>
      <w:marTop w:val="0"/>
      <w:marBottom w:val="0"/>
      <w:divBdr>
        <w:top w:val="none" w:sz="0" w:space="0" w:color="auto"/>
        <w:left w:val="none" w:sz="0" w:space="0" w:color="auto"/>
        <w:bottom w:val="none" w:sz="0" w:space="0" w:color="auto"/>
        <w:right w:val="none" w:sz="0" w:space="0" w:color="auto"/>
      </w:divBdr>
    </w:div>
    <w:div w:id="185514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1662C-63ED-4911-A2C4-BF480871F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MYPHUONG</dc:creator>
  <cp:keywords/>
  <dc:description/>
  <cp:lastModifiedBy>ADmin</cp:lastModifiedBy>
  <cp:revision>2</cp:revision>
  <cp:lastPrinted>2025-03-17T09:38:00Z</cp:lastPrinted>
  <dcterms:created xsi:type="dcterms:W3CDTF">2025-03-17T09:42:00Z</dcterms:created>
  <dcterms:modified xsi:type="dcterms:W3CDTF">2025-03-17T09:42:00Z</dcterms:modified>
</cp:coreProperties>
</file>